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FC5B" w14:textId="4075B0BE" w:rsidR="00995821" w:rsidRPr="001818BD" w:rsidRDefault="00995821" w:rsidP="00C826DF">
      <w:pPr>
        <w:spacing w:after="0"/>
        <w:ind w:left="2832" w:firstLine="708"/>
        <w:jc w:val="both"/>
        <w:rPr>
          <w:rFonts w:ascii="Times New Roman" w:eastAsia="Times New Roman" w:hAnsi="Times New Roman" w:cs="Times New Roman"/>
          <w:b/>
          <w:bCs/>
          <w:sz w:val="28"/>
          <w:szCs w:val="28"/>
          <w:lang w:val="es-ES"/>
        </w:rPr>
      </w:pPr>
      <w:r w:rsidRPr="001818BD">
        <w:rPr>
          <w:rFonts w:ascii="Times New Roman" w:eastAsia="Times New Roman" w:hAnsi="Times New Roman" w:cs="Times New Roman"/>
          <w:b/>
          <w:bCs/>
          <w:sz w:val="28"/>
          <w:szCs w:val="28"/>
          <w:lang w:val="es-ES"/>
        </w:rPr>
        <w:t>Curriculum Vitae</w:t>
      </w:r>
    </w:p>
    <w:p w14:paraId="39B90B4C" w14:textId="39909B00" w:rsidR="00B514F8" w:rsidRPr="001818BD" w:rsidRDefault="00F35DA3" w:rsidP="00F01DF6">
      <w:pPr>
        <w:spacing w:after="0"/>
        <w:jc w:val="center"/>
        <w:rPr>
          <w:rFonts w:ascii="Times New Roman" w:hAnsi="Times New Roman" w:cs="Times New Roman"/>
          <w:sz w:val="28"/>
          <w:szCs w:val="28"/>
          <w:lang w:val="es-ES"/>
        </w:rPr>
      </w:pPr>
      <w:r w:rsidRPr="001818BD">
        <w:rPr>
          <w:rFonts w:ascii="Times New Roman" w:hAnsi="Times New Roman" w:cs="Times New Roman"/>
          <w:sz w:val="28"/>
          <w:szCs w:val="28"/>
          <w:lang w:val="es-ES"/>
        </w:rPr>
        <w:t>Prof. Dr. Diana Panke</w:t>
      </w:r>
    </w:p>
    <w:p w14:paraId="7B97101C" w14:textId="28D42F7D" w:rsidR="000E52F5" w:rsidRPr="001818BD" w:rsidRDefault="000E52F5" w:rsidP="005142FB">
      <w:pPr>
        <w:spacing w:after="0"/>
        <w:rPr>
          <w:rFonts w:ascii="Times New Roman" w:hAnsi="Times New Roman" w:cs="Times New Roman"/>
          <w:sz w:val="24"/>
          <w:szCs w:val="24"/>
          <w:lang w:val="es-ES"/>
        </w:rPr>
      </w:pPr>
    </w:p>
    <w:p w14:paraId="0AF32D17" w14:textId="77777777" w:rsidR="00D2195C" w:rsidRPr="001818BD" w:rsidRDefault="00D2195C" w:rsidP="005142FB">
      <w:pPr>
        <w:spacing w:after="0"/>
        <w:jc w:val="center"/>
        <w:rPr>
          <w:rFonts w:ascii="Times New Roman" w:hAnsi="Times New Roman" w:cs="Times New Roman"/>
          <w:sz w:val="24"/>
          <w:szCs w:val="24"/>
          <w:lang w:val="es-ES"/>
        </w:rPr>
      </w:pPr>
    </w:p>
    <w:p w14:paraId="2E1593F6" w14:textId="77777777" w:rsidR="00995821" w:rsidRPr="000E52F5" w:rsidRDefault="0000718C" w:rsidP="005142FB">
      <w:pPr>
        <w:keepNext/>
        <w:pBdr>
          <w:bottom w:val="single" w:sz="4" w:space="3" w:color="auto"/>
        </w:pBdr>
        <w:shd w:val="clear" w:color="auto" w:fill="E6E6E6"/>
        <w:spacing w:after="0"/>
        <w:jc w:val="both"/>
        <w:outlineLvl w:val="0"/>
        <w:rPr>
          <w:rFonts w:ascii="Times New Roman" w:eastAsia="Times New Roman" w:hAnsi="Times New Roman" w:cs="Times New Roman"/>
          <w:bCs/>
          <w:sz w:val="24"/>
          <w:szCs w:val="24"/>
        </w:rPr>
      </w:pPr>
      <w:r w:rsidRPr="000E52F5">
        <w:rPr>
          <w:rFonts w:ascii="Times New Roman" w:eastAsia="Times New Roman" w:hAnsi="Times New Roman" w:cs="Times New Roman"/>
          <w:bCs/>
          <w:sz w:val="24"/>
          <w:szCs w:val="24"/>
        </w:rPr>
        <w:t>BESCHÄFTIGUNGSVERHÄLTNISSE</w:t>
      </w:r>
    </w:p>
    <w:p w14:paraId="613AA40E" w14:textId="77777777" w:rsidR="00585CA8" w:rsidRPr="00585CA8" w:rsidRDefault="00585CA8" w:rsidP="005142FB">
      <w:pPr>
        <w:spacing w:after="0"/>
        <w:ind w:left="2832" w:hanging="2832"/>
        <w:jc w:val="both"/>
        <w:rPr>
          <w:rFonts w:ascii="Times New Roman" w:hAnsi="Times New Roman" w:cs="Times New Roman"/>
          <w:iCs/>
          <w:sz w:val="10"/>
          <w:szCs w:val="24"/>
        </w:rPr>
      </w:pPr>
    </w:p>
    <w:p w14:paraId="1ACC2752" w14:textId="7B502A80" w:rsidR="009C00FD" w:rsidRDefault="00F64672" w:rsidP="005142FB">
      <w:pPr>
        <w:spacing w:before="120" w:after="120"/>
        <w:ind w:left="2832" w:hanging="2832"/>
        <w:jc w:val="both"/>
        <w:rPr>
          <w:rFonts w:ascii="Times New Roman" w:hAnsi="Times New Roman" w:cs="Times New Roman"/>
          <w:iCs/>
          <w:sz w:val="24"/>
          <w:szCs w:val="24"/>
        </w:rPr>
      </w:pPr>
      <w:r w:rsidRPr="000E52F5">
        <w:rPr>
          <w:rFonts w:ascii="Times New Roman" w:hAnsi="Times New Roman" w:cs="Times New Roman"/>
          <w:iCs/>
          <w:sz w:val="24"/>
          <w:szCs w:val="24"/>
        </w:rPr>
        <w:t xml:space="preserve">Seit </w:t>
      </w:r>
      <w:r w:rsidR="009C00FD">
        <w:rPr>
          <w:rFonts w:ascii="Times New Roman" w:hAnsi="Times New Roman" w:cs="Times New Roman"/>
          <w:iCs/>
          <w:sz w:val="24"/>
          <w:szCs w:val="24"/>
        </w:rPr>
        <w:t>April 2024</w:t>
      </w:r>
      <w:r w:rsidR="009C00FD">
        <w:rPr>
          <w:rFonts w:ascii="Times New Roman" w:hAnsi="Times New Roman" w:cs="Times New Roman"/>
          <w:iCs/>
          <w:sz w:val="24"/>
          <w:szCs w:val="24"/>
        </w:rPr>
        <w:tab/>
        <w:t>W3-Professur für Politikwissenschaft mit Schwerpunkt Internationale Beziehungen, Otto-Suhr-Institut für Politikwissenschaft, Freie Universität Berlin (Deutschland)</w:t>
      </w:r>
    </w:p>
    <w:p w14:paraId="0CDA1E96" w14:textId="35F904C0" w:rsidR="00724C36" w:rsidRPr="000E52F5" w:rsidRDefault="00F64672" w:rsidP="005142FB">
      <w:pPr>
        <w:spacing w:before="120" w:after="120"/>
        <w:ind w:left="2832" w:hanging="2832"/>
        <w:jc w:val="both"/>
        <w:rPr>
          <w:rFonts w:ascii="Times New Roman" w:hAnsi="Times New Roman" w:cs="Times New Roman"/>
          <w:iCs/>
          <w:sz w:val="24"/>
          <w:szCs w:val="24"/>
        </w:rPr>
      </w:pPr>
      <w:r w:rsidRPr="000E52F5">
        <w:rPr>
          <w:rFonts w:ascii="Times New Roman" w:hAnsi="Times New Roman" w:cs="Times New Roman"/>
          <w:iCs/>
          <w:sz w:val="24"/>
          <w:szCs w:val="24"/>
        </w:rPr>
        <w:t xml:space="preserve">Juli 2012 </w:t>
      </w:r>
      <w:r w:rsidR="009C00FD">
        <w:rPr>
          <w:rFonts w:ascii="Times New Roman" w:hAnsi="Times New Roman" w:cs="Times New Roman"/>
          <w:iCs/>
          <w:sz w:val="24"/>
          <w:szCs w:val="24"/>
        </w:rPr>
        <w:t>– März 2024</w:t>
      </w:r>
      <w:r w:rsidRPr="000E52F5">
        <w:rPr>
          <w:rFonts w:ascii="Times New Roman" w:hAnsi="Times New Roman" w:cs="Times New Roman"/>
          <w:iCs/>
          <w:sz w:val="24"/>
          <w:szCs w:val="24"/>
        </w:rPr>
        <w:tab/>
      </w:r>
      <w:r w:rsidR="00B41CC1" w:rsidRPr="000E52F5">
        <w:rPr>
          <w:rFonts w:ascii="Times New Roman" w:hAnsi="Times New Roman" w:cs="Times New Roman"/>
          <w:iCs/>
          <w:sz w:val="24"/>
          <w:szCs w:val="24"/>
        </w:rPr>
        <w:t>W3</w:t>
      </w:r>
      <w:r w:rsidR="00B35648">
        <w:rPr>
          <w:rFonts w:ascii="Times New Roman" w:hAnsi="Times New Roman" w:cs="Times New Roman"/>
          <w:iCs/>
          <w:sz w:val="24"/>
          <w:szCs w:val="24"/>
        </w:rPr>
        <w:t>-</w:t>
      </w:r>
      <w:r w:rsidR="00B41CC1" w:rsidRPr="000E52F5">
        <w:rPr>
          <w:rFonts w:ascii="Times New Roman" w:hAnsi="Times New Roman" w:cs="Times New Roman"/>
          <w:iCs/>
          <w:sz w:val="24"/>
          <w:szCs w:val="24"/>
        </w:rPr>
        <w:t>Professur für Politikwissenschaft mit Schwerpunk</w:t>
      </w:r>
      <w:r w:rsidR="00D563A6" w:rsidRPr="000E52F5">
        <w:rPr>
          <w:rFonts w:ascii="Times New Roman" w:hAnsi="Times New Roman" w:cs="Times New Roman"/>
          <w:iCs/>
          <w:sz w:val="24"/>
          <w:szCs w:val="24"/>
        </w:rPr>
        <w:t>t</w:t>
      </w:r>
      <w:r w:rsidR="00B41CC1" w:rsidRPr="000E52F5">
        <w:rPr>
          <w:rFonts w:ascii="Times New Roman" w:hAnsi="Times New Roman" w:cs="Times New Roman"/>
          <w:iCs/>
          <w:sz w:val="24"/>
          <w:szCs w:val="24"/>
        </w:rPr>
        <w:t xml:space="preserve"> Governance in Mehrebenensystemen, </w:t>
      </w:r>
      <w:proofErr w:type="gramStart"/>
      <w:r w:rsidR="00ED5CC6" w:rsidRPr="000E52F5">
        <w:rPr>
          <w:rFonts w:ascii="Times New Roman" w:hAnsi="Times New Roman" w:cs="Times New Roman"/>
          <w:iCs/>
          <w:sz w:val="24"/>
          <w:szCs w:val="24"/>
        </w:rPr>
        <w:t xml:space="preserve">Albert-Ludwigs </w:t>
      </w:r>
      <w:r w:rsidR="00B41CC1" w:rsidRPr="000E52F5">
        <w:rPr>
          <w:rFonts w:ascii="Times New Roman" w:hAnsi="Times New Roman" w:cs="Times New Roman"/>
          <w:iCs/>
          <w:sz w:val="24"/>
          <w:szCs w:val="24"/>
        </w:rPr>
        <w:t>Universität</w:t>
      </w:r>
      <w:proofErr w:type="gramEnd"/>
      <w:r w:rsidR="00B41CC1" w:rsidRPr="000E52F5">
        <w:rPr>
          <w:rFonts w:ascii="Times New Roman" w:hAnsi="Times New Roman" w:cs="Times New Roman"/>
          <w:iCs/>
          <w:sz w:val="24"/>
          <w:szCs w:val="24"/>
        </w:rPr>
        <w:t xml:space="preserve"> Freiburg (Deutschland)</w:t>
      </w:r>
      <w:r w:rsidR="00724C36" w:rsidRPr="000E52F5">
        <w:rPr>
          <w:rFonts w:ascii="Times New Roman" w:hAnsi="Times New Roman" w:cs="Times New Roman"/>
          <w:iCs/>
          <w:sz w:val="24"/>
          <w:szCs w:val="24"/>
        </w:rPr>
        <w:t xml:space="preserve"> </w:t>
      </w:r>
    </w:p>
    <w:p w14:paraId="26D40848" w14:textId="77777777" w:rsidR="00453450" w:rsidRPr="000E52F5" w:rsidRDefault="00724C36" w:rsidP="005142FB">
      <w:pPr>
        <w:spacing w:before="120" w:after="120"/>
        <w:jc w:val="both"/>
        <w:rPr>
          <w:rFonts w:ascii="Times New Roman" w:hAnsi="Times New Roman" w:cs="Times New Roman"/>
          <w:iCs/>
          <w:sz w:val="24"/>
          <w:szCs w:val="24"/>
        </w:rPr>
      </w:pPr>
      <w:r w:rsidRPr="000E52F5">
        <w:rPr>
          <w:rFonts w:ascii="Times New Roman" w:hAnsi="Times New Roman" w:cs="Times New Roman"/>
          <w:iCs/>
          <w:sz w:val="24"/>
          <w:szCs w:val="24"/>
        </w:rPr>
        <w:t>Oktober 2015 –</w:t>
      </w:r>
      <w:r w:rsidRPr="000E52F5">
        <w:rPr>
          <w:rFonts w:ascii="Times New Roman" w:hAnsi="Times New Roman" w:cs="Times New Roman"/>
          <w:iCs/>
          <w:sz w:val="24"/>
          <w:szCs w:val="24"/>
        </w:rPr>
        <w:tab/>
      </w:r>
      <w:r w:rsidRPr="000E52F5">
        <w:rPr>
          <w:rFonts w:ascii="Times New Roman" w:hAnsi="Times New Roman" w:cs="Times New Roman"/>
          <w:iCs/>
          <w:sz w:val="24"/>
          <w:szCs w:val="24"/>
        </w:rPr>
        <w:tab/>
        <w:t>Geschäftsführung, Seminar für Wissenschaftliche Politik, Albert- September 2017</w:t>
      </w:r>
      <w:r w:rsidRPr="000E52F5">
        <w:rPr>
          <w:rFonts w:ascii="Times New Roman" w:hAnsi="Times New Roman" w:cs="Times New Roman"/>
          <w:iCs/>
          <w:sz w:val="24"/>
          <w:szCs w:val="24"/>
        </w:rPr>
        <w:tab/>
      </w:r>
      <w:r w:rsidR="00A83415" w:rsidRPr="000E52F5">
        <w:rPr>
          <w:rFonts w:ascii="Times New Roman" w:hAnsi="Times New Roman" w:cs="Times New Roman"/>
          <w:iCs/>
          <w:sz w:val="24"/>
          <w:szCs w:val="24"/>
        </w:rPr>
        <w:tab/>
      </w:r>
      <w:r w:rsidRPr="000E52F5">
        <w:rPr>
          <w:rFonts w:ascii="Times New Roman" w:hAnsi="Times New Roman" w:cs="Times New Roman"/>
          <w:iCs/>
          <w:sz w:val="24"/>
          <w:szCs w:val="24"/>
        </w:rPr>
        <w:t>Ludwigs Universität Freiburg (Deutschland)</w:t>
      </w:r>
    </w:p>
    <w:p w14:paraId="7035CBA6" w14:textId="7C9569DA" w:rsidR="00453450" w:rsidRPr="000E52F5" w:rsidRDefault="00453450" w:rsidP="005142FB">
      <w:pPr>
        <w:spacing w:before="120" w:after="120"/>
        <w:ind w:left="2829" w:hanging="2829"/>
        <w:jc w:val="both"/>
        <w:rPr>
          <w:rFonts w:ascii="Times New Roman" w:hAnsi="Times New Roman" w:cs="Times New Roman"/>
          <w:iCs/>
          <w:sz w:val="24"/>
          <w:szCs w:val="24"/>
          <w:lang w:val="en-US"/>
        </w:rPr>
      </w:pPr>
      <w:r w:rsidRPr="000E52F5">
        <w:rPr>
          <w:rFonts w:ascii="Times New Roman" w:hAnsi="Times New Roman" w:cs="Times New Roman"/>
          <w:iCs/>
          <w:sz w:val="24"/>
          <w:szCs w:val="24"/>
          <w:lang w:val="en-US"/>
        </w:rPr>
        <w:t>Jul</w:t>
      </w:r>
      <w:r w:rsidR="00B41CC1" w:rsidRPr="000E52F5">
        <w:rPr>
          <w:rFonts w:ascii="Times New Roman" w:hAnsi="Times New Roman" w:cs="Times New Roman"/>
          <w:iCs/>
          <w:sz w:val="24"/>
          <w:szCs w:val="24"/>
          <w:lang w:val="en-US"/>
        </w:rPr>
        <w:t>i</w:t>
      </w:r>
      <w:r w:rsidRPr="000E52F5">
        <w:rPr>
          <w:rFonts w:ascii="Times New Roman" w:hAnsi="Times New Roman" w:cs="Times New Roman"/>
          <w:iCs/>
          <w:sz w:val="24"/>
          <w:szCs w:val="24"/>
          <w:lang w:val="en-US"/>
        </w:rPr>
        <w:t xml:space="preserve"> 2011</w:t>
      </w:r>
      <w:r w:rsidR="000652CA" w:rsidRPr="000E52F5">
        <w:rPr>
          <w:rFonts w:ascii="Times New Roman" w:hAnsi="Times New Roman" w:cs="Times New Roman"/>
          <w:iCs/>
          <w:sz w:val="24"/>
          <w:szCs w:val="24"/>
          <w:lang w:val="en-US"/>
        </w:rPr>
        <w:t xml:space="preserve"> – </w:t>
      </w:r>
      <w:r w:rsidR="00B41CC1" w:rsidRPr="000E52F5">
        <w:rPr>
          <w:rFonts w:ascii="Times New Roman" w:hAnsi="Times New Roman" w:cs="Times New Roman"/>
          <w:iCs/>
          <w:sz w:val="24"/>
          <w:szCs w:val="24"/>
          <w:lang w:val="en-US"/>
        </w:rPr>
        <w:t>Juni</w:t>
      </w:r>
      <w:r w:rsidRPr="000E52F5">
        <w:rPr>
          <w:rFonts w:ascii="Times New Roman" w:hAnsi="Times New Roman" w:cs="Times New Roman"/>
          <w:iCs/>
          <w:sz w:val="24"/>
          <w:szCs w:val="24"/>
          <w:lang w:val="en-US"/>
        </w:rPr>
        <w:t xml:space="preserve"> 2012</w:t>
      </w:r>
      <w:r w:rsidRPr="000E52F5">
        <w:rPr>
          <w:rFonts w:ascii="Times New Roman" w:hAnsi="Times New Roman" w:cs="Times New Roman"/>
          <w:iCs/>
          <w:sz w:val="24"/>
          <w:szCs w:val="24"/>
          <w:lang w:val="en-US"/>
        </w:rPr>
        <w:tab/>
        <w:t>Associate Professor</w:t>
      </w:r>
      <w:r w:rsidR="00D64062">
        <w:rPr>
          <w:rFonts w:ascii="Times New Roman" w:hAnsi="Times New Roman" w:cs="Times New Roman"/>
          <w:iCs/>
          <w:sz w:val="24"/>
          <w:szCs w:val="24"/>
          <w:lang w:val="en-US"/>
        </w:rPr>
        <w:t xml:space="preserve"> (W2 </w:t>
      </w:r>
      <w:proofErr w:type="spellStart"/>
      <w:r w:rsidR="00D64062">
        <w:rPr>
          <w:rFonts w:ascii="Times New Roman" w:hAnsi="Times New Roman" w:cs="Times New Roman"/>
          <w:iCs/>
          <w:sz w:val="24"/>
          <w:szCs w:val="24"/>
          <w:lang w:val="en-US"/>
        </w:rPr>
        <w:t>äquivalent</w:t>
      </w:r>
      <w:proofErr w:type="spellEnd"/>
      <w:r w:rsidR="00D64062">
        <w:rPr>
          <w:rFonts w:ascii="Times New Roman" w:hAnsi="Times New Roman" w:cs="Times New Roman"/>
          <w:iCs/>
          <w:sz w:val="24"/>
          <w:szCs w:val="24"/>
          <w:lang w:val="en-US"/>
        </w:rPr>
        <w:t>)</w:t>
      </w:r>
      <w:r w:rsidRPr="000E52F5">
        <w:rPr>
          <w:rFonts w:ascii="Times New Roman" w:hAnsi="Times New Roman" w:cs="Times New Roman"/>
          <w:iCs/>
          <w:sz w:val="24"/>
          <w:szCs w:val="24"/>
          <w:lang w:val="en-US"/>
        </w:rPr>
        <w:t xml:space="preserve">, School of Politics and International Relations, </w:t>
      </w:r>
      <w:r w:rsidR="00E075BB" w:rsidRPr="000E52F5">
        <w:rPr>
          <w:rFonts w:ascii="Times New Roman" w:hAnsi="Times New Roman" w:cs="Times New Roman"/>
          <w:iCs/>
          <w:sz w:val="24"/>
          <w:szCs w:val="24"/>
          <w:lang w:val="en-US"/>
        </w:rPr>
        <w:t>University College Dublin (Ir</w:t>
      </w:r>
      <w:r w:rsidRPr="000E52F5">
        <w:rPr>
          <w:rFonts w:ascii="Times New Roman" w:hAnsi="Times New Roman" w:cs="Times New Roman"/>
          <w:iCs/>
          <w:sz w:val="24"/>
          <w:szCs w:val="24"/>
          <w:lang w:val="en-US"/>
        </w:rPr>
        <w:t>land)</w:t>
      </w:r>
    </w:p>
    <w:p w14:paraId="5AD27FD0" w14:textId="0C52652C" w:rsidR="00453450" w:rsidRPr="000115C4" w:rsidRDefault="00453450" w:rsidP="005142FB">
      <w:pPr>
        <w:spacing w:before="120" w:after="120"/>
        <w:ind w:left="2829" w:hanging="2829"/>
        <w:jc w:val="both"/>
        <w:rPr>
          <w:rFonts w:ascii="Times New Roman" w:hAnsi="Times New Roman" w:cs="Times New Roman"/>
          <w:iCs/>
          <w:sz w:val="24"/>
          <w:szCs w:val="24"/>
          <w:lang w:val="en-US"/>
        </w:rPr>
      </w:pPr>
      <w:r w:rsidRPr="000115C4">
        <w:rPr>
          <w:rFonts w:ascii="Times New Roman" w:hAnsi="Times New Roman" w:cs="Times New Roman"/>
          <w:iCs/>
          <w:sz w:val="24"/>
          <w:szCs w:val="24"/>
          <w:lang w:val="en-US"/>
        </w:rPr>
        <w:t>November 2009</w:t>
      </w:r>
      <w:r w:rsidRPr="000115C4">
        <w:rPr>
          <w:rFonts w:ascii="Times New Roman" w:hAnsi="Times New Roman" w:cs="Times New Roman"/>
          <w:iCs/>
          <w:sz w:val="24"/>
          <w:szCs w:val="24"/>
          <w:lang w:val="en-US"/>
        </w:rPr>
        <w:tab/>
      </w:r>
      <w:r w:rsidR="00B41CC1" w:rsidRPr="000115C4">
        <w:rPr>
          <w:rFonts w:ascii="Times New Roman" w:hAnsi="Times New Roman" w:cs="Times New Roman"/>
          <w:iCs/>
          <w:sz w:val="24"/>
          <w:szCs w:val="24"/>
          <w:lang w:val="en-US"/>
        </w:rPr>
        <w:t xml:space="preserve">Tenure </w:t>
      </w:r>
      <w:proofErr w:type="spellStart"/>
      <w:r w:rsidR="00B41CC1" w:rsidRPr="000115C4">
        <w:rPr>
          <w:rFonts w:ascii="Times New Roman" w:hAnsi="Times New Roman" w:cs="Times New Roman"/>
          <w:iCs/>
          <w:sz w:val="24"/>
          <w:szCs w:val="24"/>
          <w:lang w:val="en-US"/>
        </w:rPr>
        <w:t>erhalten</w:t>
      </w:r>
      <w:proofErr w:type="spellEnd"/>
    </w:p>
    <w:p w14:paraId="587E269A" w14:textId="77777777" w:rsidR="00453450" w:rsidRPr="000E52F5" w:rsidRDefault="00453450" w:rsidP="005142FB">
      <w:pPr>
        <w:spacing w:before="120" w:after="120"/>
        <w:ind w:left="2829" w:hanging="2829"/>
        <w:jc w:val="both"/>
        <w:rPr>
          <w:rFonts w:ascii="Times New Roman" w:hAnsi="Times New Roman" w:cs="Times New Roman"/>
          <w:iCs/>
          <w:sz w:val="24"/>
          <w:szCs w:val="24"/>
          <w:lang w:val="en-US"/>
        </w:rPr>
      </w:pPr>
      <w:r w:rsidRPr="000E52F5">
        <w:rPr>
          <w:rFonts w:ascii="Times New Roman" w:hAnsi="Times New Roman" w:cs="Times New Roman"/>
          <w:iCs/>
          <w:sz w:val="24"/>
          <w:szCs w:val="24"/>
          <w:lang w:val="en-US"/>
        </w:rPr>
        <w:t>August 2007</w:t>
      </w:r>
      <w:r w:rsidR="000652CA" w:rsidRPr="000E52F5">
        <w:rPr>
          <w:rFonts w:ascii="Times New Roman" w:hAnsi="Times New Roman" w:cs="Times New Roman"/>
          <w:iCs/>
          <w:sz w:val="24"/>
          <w:szCs w:val="24"/>
          <w:lang w:val="en-US"/>
        </w:rPr>
        <w:t xml:space="preserve"> – </w:t>
      </w:r>
      <w:r w:rsidR="00C730AF" w:rsidRPr="000E52F5">
        <w:rPr>
          <w:rFonts w:ascii="Times New Roman" w:hAnsi="Times New Roman" w:cs="Times New Roman"/>
          <w:iCs/>
          <w:sz w:val="24"/>
          <w:szCs w:val="24"/>
          <w:lang w:val="en-US"/>
        </w:rPr>
        <w:t>Juni</w:t>
      </w:r>
      <w:r w:rsidRPr="000E52F5">
        <w:rPr>
          <w:rFonts w:ascii="Times New Roman" w:hAnsi="Times New Roman" w:cs="Times New Roman"/>
          <w:iCs/>
          <w:sz w:val="24"/>
          <w:szCs w:val="24"/>
          <w:lang w:val="en-US"/>
        </w:rPr>
        <w:t xml:space="preserve"> 2011</w:t>
      </w:r>
      <w:r w:rsidRPr="000E52F5">
        <w:rPr>
          <w:rFonts w:ascii="Times New Roman" w:hAnsi="Times New Roman" w:cs="Times New Roman"/>
          <w:iCs/>
          <w:sz w:val="24"/>
          <w:szCs w:val="24"/>
          <w:lang w:val="en-US"/>
        </w:rPr>
        <w:tab/>
      </w:r>
      <w:r w:rsidR="00C730AF" w:rsidRPr="000E52F5">
        <w:rPr>
          <w:rFonts w:ascii="Times New Roman" w:hAnsi="Times New Roman" w:cs="Times New Roman"/>
          <w:iCs/>
          <w:sz w:val="24"/>
          <w:szCs w:val="24"/>
          <w:lang w:val="en-US"/>
        </w:rPr>
        <w:t>Lecturer in Political Science, School of Politics and International Relations, University College Dublin (Irland)</w:t>
      </w:r>
    </w:p>
    <w:p w14:paraId="7A9BCC31" w14:textId="485A609E" w:rsidR="00453450" w:rsidRPr="000E52F5" w:rsidRDefault="00C730AF" w:rsidP="005142FB">
      <w:pPr>
        <w:spacing w:before="120" w:after="120"/>
        <w:ind w:left="2832" w:hanging="2832"/>
        <w:jc w:val="both"/>
        <w:rPr>
          <w:rFonts w:ascii="Times New Roman" w:hAnsi="Times New Roman" w:cs="Times New Roman"/>
          <w:iCs/>
          <w:sz w:val="24"/>
          <w:szCs w:val="24"/>
        </w:rPr>
      </w:pPr>
      <w:r w:rsidRPr="000E52F5">
        <w:rPr>
          <w:rFonts w:ascii="Times New Roman" w:hAnsi="Times New Roman" w:cs="Times New Roman"/>
          <w:iCs/>
          <w:sz w:val="24"/>
          <w:szCs w:val="24"/>
        </w:rPr>
        <w:t>Mai</w:t>
      </w:r>
      <w:r w:rsidR="00453450" w:rsidRPr="000E52F5">
        <w:rPr>
          <w:rFonts w:ascii="Times New Roman" w:hAnsi="Times New Roman" w:cs="Times New Roman"/>
          <w:iCs/>
          <w:sz w:val="24"/>
          <w:szCs w:val="24"/>
        </w:rPr>
        <w:t xml:space="preserve"> 2005</w:t>
      </w:r>
      <w:r w:rsidR="000652CA" w:rsidRPr="000E52F5">
        <w:rPr>
          <w:rFonts w:ascii="Times New Roman" w:hAnsi="Times New Roman" w:cs="Times New Roman"/>
          <w:iCs/>
          <w:sz w:val="24"/>
          <w:szCs w:val="24"/>
        </w:rPr>
        <w:t xml:space="preserve"> – </w:t>
      </w:r>
      <w:r w:rsidR="00453450" w:rsidRPr="000E52F5">
        <w:rPr>
          <w:rFonts w:ascii="Times New Roman" w:hAnsi="Times New Roman" w:cs="Times New Roman"/>
          <w:iCs/>
          <w:sz w:val="24"/>
          <w:szCs w:val="24"/>
        </w:rPr>
        <w:t>Jul</w:t>
      </w:r>
      <w:r w:rsidRPr="000E52F5">
        <w:rPr>
          <w:rFonts w:ascii="Times New Roman" w:hAnsi="Times New Roman" w:cs="Times New Roman"/>
          <w:iCs/>
          <w:sz w:val="24"/>
          <w:szCs w:val="24"/>
        </w:rPr>
        <w:t>i</w:t>
      </w:r>
      <w:r w:rsidR="00453450" w:rsidRPr="000E52F5">
        <w:rPr>
          <w:rFonts w:ascii="Times New Roman" w:hAnsi="Times New Roman" w:cs="Times New Roman"/>
          <w:iCs/>
          <w:sz w:val="24"/>
          <w:szCs w:val="24"/>
        </w:rPr>
        <w:t xml:space="preserve"> 2007</w:t>
      </w:r>
      <w:r w:rsidR="00453450" w:rsidRPr="000E52F5">
        <w:rPr>
          <w:rFonts w:ascii="Times New Roman" w:hAnsi="Times New Roman" w:cs="Times New Roman"/>
          <w:iCs/>
          <w:sz w:val="24"/>
          <w:szCs w:val="24"/>
        </w:rPr>
        <w:tab/>
      </w:r>
      <w:r w:rsidRPr="000E52F5">
        <w:rPr>
          <w:rFonts w:ascii="Times New Roman" w:hAnsi="Times New Roman" w:cs="Times New Roman"/>
          <w:iCs/>
          <w:sz w:val="24"/>
          <w:szCs w:val="24"/>
        </w:rPr>
        <w:t>Wissenschaftliche Mitarbeiterin, Arbeitsstelle für Europäische Integration, Otto-Suhr-Institut für Politikwissenschaft, Freie Universität Berlin</w:t>
      </w:r>
      <w:r w:rsidR="00B7798A">
        <w:rPr>
          <w:rFonts w:ascii="Times New Roman" w:hAnsi="Times New Roman" w:cs="Times New Roman"/>
          <w:iCs/>
          <w:sz w:val="24"/>
          <w:szCs w:val="24"/>
        </w:rPr>
        <w:t xml:space="preserve"> (Deutschland)</w:t>
      </w:r>
    </w:p>
    <w:p w14:paraId="45F5635E" w14:textId="58DD8372" w:rsidR="00453450" w:rsidRPr="000E52F5" w:rsidRDefault="00C730AF" w:rsidP="005142FB">
      <w:pPr>
        <w:spacing w:before="120" w:after="120"/>
        <w:ind w:left="2832" w:hanging="2832"/>
        <w:jc w:val="both"/>
        <w:rPr>
          <w:rFonts w:ascii="Times New Roman" w:hAnsi="Times New Roman" w:cs="Times New Roman"/>
          <w:iCs/>
          <w:sz w:val="24"/>
          <w:szCs w:val="24"/>
        </w:rPr>
      </w:pPr>
      <w:r w:rsidRPr="000E52F5">
        <w:rPr>
          <w:rFonts w:ascii="Times New Roman" w:hAnsi="Times New Roman" w:cs="Times New Roman"/>
          <w:iCs/>
          <w:sz w:val="24"/>
          <w:szCs w:val="24"/>
        </w:rPr>
        <w:t>Mai 2003</w:t>
      </w:r>
      <w:r w:rsidR="000652CA" w:rsidRPr="000E52F5">
        <w:rPr>
          <w:rFonts w:ascii="Times New Roman" w:hAnsi="Times New Roman" w:cs="Times New Roman"/>
          <w:iCs/>
          <w:sz w:val="24"/>
          <w:szCs w:val="24"/>
        </w:rPr>
        <w:t xml:space="preserve"> – </w:t>
      </w:r>
      <w:r w:rsidRPr="000E52F5">
        <w:rPr>
          <w:rFonts w:ascii="Times New Roman" w:hAnsi="Times New Roman" w:cs="Times New Roman"/>
          <w:iCs/>
          <w:sz w:val="24"/>
          <w:szCs w:val="24"/>
        </w:rPr>
        <w:t>Mai</w:t>
      </w:r>
      <w:r w:rsidR="00453450" w:rsidRPr="000E52F5">
        <w:rPr>
          <w:rFonts w:ascii="Times New Roman" w:hAnsi="Times New Roman" w:cs="Times New Roman"/>
          <w:iCs/>
          <w:sz w:val="24"/>
          <w:szCs w:val="24"/>
        </w:rPr>
        <w:t xml:space="preserve"> 2005</w:t>
      </w:r>
      <w:r w:rsidR="00453450" w:rsidRPr="000E52F5">
        <w:rPr>
          <w:rFonts w:ascii="Times New Roman" w:hAnsi="Times New Roman" w:cs="Times New Roman"/>
          <w:iCs/>
          <w:sz w:val="24"/>
          <w:szCs w:val="24"/>
        </w:rPr>
        <w:tab/>
      </w:r>
      <w:r w:rsidRPr="000E52F5">
        <w:rPr>
          <w:rFonts w:ascii="Times New Roman" w:hAnsi="Times New Roman" w:cs="Times New Roman"/>
          <w:iCs/>
          <w:sz w:val="24"/>
          <w:szCs w:val="24"/>
        </w:rPr>
        <w:t>Wissenschaftliche Mitarbeiterin, Institut für Politikwissenschaft, Universität Heidelberg</w:t>
      </w:r>
      <w:r w:rsidR="00B7798A">
        <w:rPr>
          <w:rFonts w:ascii="Times New Roman" w:hAnsi="Times New Roman" w:cs="Times New Roman"/>
          <w:iCs/>
          <w:sz w:val="24"/>
          <w:szCs w:val="24"/>
        </w:rPr>
        <w:t xml:space="preserve"> (Deutschland) </w:t>
      </w:r>
    </w:p>
    <w:p w14:paraId="71F1F8D1" w14:textId="6EE77EEE" w:rsidR="00B514F8" w:rsidRPr="000E52F5" w:rsidRDefault="00B7798A" w:rsidP="005142FB">
      <w:pPr>
        <w:spacing w:before="120" w:after="120"/>
        <w:ind w:firstLine="1"/>
        <w:jc w:val="both"/>
        <w:rPr>
          <w:rFonts w:ascii="Times New Roman" w:hAnsi="Times New Roman" w:cs="Times New Roman"/>
          <w:iCs/>
          <w:sz w:val="24"/>
          <w:szCs w:val="24"/>
        </w:rPr>
      </w:pPr>
      <w:r>
        <w:rPr>
          <w:rFonts w:ascii="Times New Roman" w:hAnsi="Times New Roman" w:cs="Times New Roman"/>
          <w:iCs/>
          <w:sz w:val="24"/>
          <w:szCs w:val="24"/>
        </w:rPr>
        <w:t xml:space="preserve">November </w:t>
      </w:r>
      <w:r w:rsidR="00453450" w:rsidRPr="000E52F5">
        <w:rPr>
          <w:rFonts w:ascii="Times New Roman" w:hAnsi="Times New Roman" w:cs="Times New Roman"/>
          <w:iCs/>
          <w:sz w:val="24"/>
          <w:szCs w:val="24"/>
        </w:rPr>
        <w:t>2002</w:t>
      </w:r>
      <w:r w:rsidR="000652CA" w:rsidRPr="000E52F5">
        <w:rPr>
          <w:rFonts w:ascii="Times New Roman" w:hAnsi="Times New Roman" w:cs="Times New Roman"/>
          <w:iCs/>
          <w:sz w:val="24"/>
          <w:szCs w:val="24"/>
        </w:rPr>
        <w:t xml:space="preserve"> </w:t>
      </w:r>
      <w:r w:rsidR="005E776A" w:rsidRPr="000E52F5">
        <w:rPr>
          <w:rFonts w:ascii="Times New Roman" w:hAnsi="Times New Roman" w:cs="Times New Roman"/>
          <w:iCs/>
          <w:sz w:val="24"/>
          <w:szCs w:val="24"/>
        </w:rPr>
        <w:t>–</w:t>
      </w:r>
      <w:r w:rsidR="000E52F5">
        <w:rPr>
          <w:rFonts w:ascii="Times New Roman" w:hAnsi="Times New Roman" w:cs="Times New Roman"/>
          <w:iCs/>
          <w:sz w:val="24"/>
          <w:szCs w:val="24"/>
        </w:rPr>
        <w:tab/>
      </w:r>
      <w:r>
        <w:rPr>
          <w:rFonts w:ascii="Times New Roman" w:hAnsi="Times New Roman" w:cs="Times New Roman"/>
          <w:iCs/>
          <w:sz w:val="24"/>
          <w:szCs w:val="24"/>
        </w:rPr>
        <w:tab/>
      </w:r>
      <w:r w:rsidR="000E52F5" w:rsidRPr="000E52F5">
        <w:rPr>
          <w:rFonts w:ascii="Times New Roman" w:hAnsi="Times New Roman" w:cs="Times New Roman"/>
          <w:iCs/>
          <w:sz w:val="24"/>
          <w:szCs w:val="24"/>
        </w:rPr>
        <w:t xml:space="preserve">Hilfskraft und nach </w:t>
      </w:r>
      <w:proofErr w:type="spellStart"/>
      <w:r w:rsidR="000E52F5" w:rsidRPr="000E52F5">
        <w:rPr>
          <w:rFonts w:ascii="Times New Roman" w:hAnsi="Times New Roman" w:cs="Times New Roman"/>
          <w:iCs/>
          <w:sz w:val="24"/>
          <w:szCs w:val="24"/>
        </w:rPr>
        <w:t>Studiumsende</w:t>
      </w:r>
      <w:proofErr w:type="spellEnd"/>
      <w:r w:rsidR="000E52F5">
        <w:rPr>
          <w:rFonts w:ascii="Times New Roman" w:hAnsi="Times New Roman" w:cs="Times New Roman"/>
          <w:iCs/>
          <w:sz w:val="24"/>
          <w:szCs w:val="24"/>
        </w:rPr>
        <w:t xml:space="preserve"> </w:t>
      </w:r>
      <w:r w:rsidR="000E52F5" w:rsidRPr="000E52F5">
        <w:rPr>
          <w:rFonts w:ascii="Times New Roman" w:hAnsi="Times New Roman" w:cs="Times New Roman"/>
          <w:iCs/>
          <w:sz w:val="24"/>
          <w:szCs w:val="24"/>
        </w:rPr>
        <w:t>Wissenschaftliche</w:t>
      </w:r>
      <w:r w:rsidR="000E52F5">
        <w:rPr>
          <w:rFonts w:ascii="Times New Roman" w:hAnsi="Times New Roman" w:cs="Times New Roman"/>
          <w:iCs/>
          <w:sz w:val="24"/>
          <w:szCs w:val="24"/>
        </w:rPr>
        <w:t xml:space="preserve"> </w:t>
      </w:r>
      <w:r>
        <w:rPr>
          <w:rFonts w:ascii="Times New Roman" w:hAnsi="Times New Roman" w:cs="Times New Roman"/>
          <w:iCs/>
          <w:sz w:val="24"/>
          <w:szCs w:val="24"/>
        </w:rPr>
        <w:br/>
      </w:r>
      <w:r w:rsidRPr="000E52F5">
        <w:rPr>
          <w:rFonts w:ascii="Times New Roman" w:hAnsi="Times New Roman" w:cs="Times New Roman"/>
          <w:iCs/>
          <w:sz w:val="24"/>
          <w:szCs w:val="24"/>
        </w:rPr>
        <w:t>April 2003</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sidR="000E52F5" w:rsidRPr="000E52F5">
        <w:rPr>
          <w:rFonts w:ascii="Times New Roman" w:hAnsi="Times New Roman" w:cs="Times New Roman"/>
          <w:iCs/>
          <w:sz w:val="24"/>
          <w:szCs w:val="24"/>
        </w:rPr>
        <w:t>Mitarbeiterin</w:t>
      </w:r>
      <w:r>
        <w:rPr>
          <w:rFonts w:ascii="Times New Roman" w:hAnsi="Times New Roman" w:cs="Times New Roman"/>
          <w:iCs/>
          <w:sz w:val="24"/>
          <w:szCs w:val="24"/>
        </w:rPr>
        <w:t xml:space="preserve"> </w:t>
      </w:r>
      <w:r w:rsidR="00E91890" w:rsidRPr="000E52F5">
        <w:rPr>
          <w:rFonts w:ascii="Times New Roman" w:hAnsi="Times New Roman" w:cs="Times New Roman"/>
          <w:iCs/>
          <w:sz w:val="24"/>
          <w:szCs w:val="24"/>
        </w:rPr>
        <w:t>in einem DFG-Proj</w:t>
      </w:r>
      <w:r w:rsidR="00800380" w:rsidRPr="000E52F5">
        <w:rPr>
          <w:rFonts w:ascii="Times New Roman" w:hAnsi="Times New Roman" w:cs="Times New Roman"/>
          <w:iCs/>
          <w:sz w:val="24"/>
          <w:szCs w:val="24"/>
        </w:rPr>
        <w:t>ekt von Prof. Dr. Beate Kohler-</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Koch </w:t>
      </w:r>
      <w:r w:rsidR="00E91890" w:rsidRPr="000E52F5">
        <w:rPr>
          <w:rFonts w:ascii="Times New Roman" w:hAnsi="Times New Roman" w:cs="Times New Roman"/>
          <w:iCs/>
          <w:sz w:val="24"/>
          <w:szCs w:val="24"/>
        </w:rPr>
        <w:t>zur Institutionalisierung Internationaler Verhandlungs</w:t>
      </w:r>
      <w:r w:rsidR="00BA6CF2">
        <w:rPr>
          <w:rFonts w:ascii="Times New Roman" w:hAnsi="Times New Roman" w:cs="Times New Roman"/>
          <w:iCs/>
          <w:sz w:val="24"/>
          <w:szCs w:val="24"/>
        </w:rPr>
        <w:t>-</w:t>
      </w:r>
      <w:r>
        <w:rPr>
          <w:rFonts w:ascii="Times New Roman" w:hAnsi="Times New Roman" w:cs="Times New Roman"/>
          <w:iCs/>
          <w:sz w:val="24"/>
          <w:szCs w:val="24"/>
        </w:rPr>
        <w:softHyphen/>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proofErr w:type="spellStart"/>
      <w:r w:rsidR="00E91890" w:rsidRPr="000E52F5">
        <w:rPr>
          <w:rFonts w:ascii="Times New Roman" w:hAnsi="Times New Roman" w:cs="Times New Roman"/>
          <w:iCs/>
          <w:sz w:val="24"/>
          <w:szCs w:val="24"/>
        </w:rPr>
        <w:t>systeme</w:t>
      </w:r>
      <w:proofErr w:type="spellEnd"/>
      <w:r w:rsidR="00E91890" w:rsidRPr="000E52F5">
        <w:rPr>
          <w:rFonts w:ascii="Times New Roman" w:hAnsi="Times New Roman" w:cs="Times New Roman"/>
          <w:iCs/>
          <w:sz w:val="24"/>
          <w:szCs w:val="24"/>
        </w:rPr>
        <w:t>, Universität Mannheim</w:t>
      </w:r>
      <w:r>
        <w:rPr>
          <w:rFonts w:ascii="Times New Roman" w:hAnsi="Times New Roman" w:cs="Times New Roman"/>
          <w:iCs/>
          <w:sz w:val="24"/>
          <w:szCs w:val="24"/>
        </w:rPr>
        <w:t xml:space="preserve"> (Deutschland) </w:t>
      </w:r>
    </w:p>
    <w:p w14:paraId="6AE36ACD" w14:textId="77777777" w:rsidR="00320E81" w:rsidRPr="000E52F5" w:rsidRDefault="00320E81" w:rsidP="005142FB">
      <w:pPr>
        <w:spacing w:after="0"/>
        <w:ind w:left="2832" w:hanging="2832"/>
        <w:jc w:val="both"/>
        <w:rPr>
          <w:rFonts w:ascii="Times New Roman" w:hAnsi="Times New Roman" w:cs="Times New Roman"/>
          <w:iCs/>
          <w:sz w:val="24"/>
          <w:szCs w:val="24"/>
        </w:rPr>
      </w:pPr>
    </w:p>
    <w:p w14:paraId="3185247F" w14:textId="77777777" w:rsidR="00995821" w:rsidRPr="000E52F5" w:rsidRDefault="00564E1A" w:rsidP="005142FB">
      <w:pPr>
        <w:keepNext/>
        <w:pBdr>
          <w:bottom w:val="single" w:sz="4" w:space="1" w:color="auto"/>
        </w:pBdr>
        <w:shd w:val="clear" w:color="auto" w:fill="E6E6E6"/>
        <w:spacing w:after="0"/>
        <w:jc w:val="both"/>
        <w:outlineLvl w:val="0"/>
        <w:rPr>
          <w:rFonts w:ascii="Times New Roman" w:eastAsia="Times New Roman" w:hAnsi="Times New Roman" w:cs="Times New Roman"/>
          <w:bCs/>
          <w:sz w:val="24"/>
          <w:szCs w:val="24"/>
        </w:rPr>
      </w:pPr>
      <w:r w:rsidRPr="000E52F5">
        <w:rPr>
          <w:rFonts w:ascii="Times New Roman" w:eastAsia="Times New Roman" w:hAnsi="Times New Roman" w:cs="Times New Roman"/>
          <w:bCs/>
          <w:sz w:val="24"/>
          <w:szCs w:val="24"/>
        </w:rPr>
        <w:t>AKADEMISCHE AUSBILDUNG</w:t>
      </w:r>
    </w:p>
    <w:p w14:paraId="21B48DD2" w14:textId="77777777" w:rsidR="00585CA8" w:rsidRPr="00585CA8" w:rsidRDefault="00585CA8" w:rsidP="005142FB">
      <w:pPr>
        <w:spacing w:after="0"/>
        <w:jc w:val="both"/>
        <w:rPr>
          <w:rFonts w:ascii="Times New Roman" w:hAnsi="Times New Roman" w:cs="Times New Roman"/>
          <w:iCs/>
          <w:sz w:val="10"/>
          <w:szCs w:val="24"/>
        </w:rPr>
      </w:pPr>
    </w:p>
    <w:p w14:paraId="5BD5F6E0" w14:textId="77777777" w:rsidR="002E3642" w:rsidRPr="000E52F5" w:rsidRDefault="00487594" w:rsidP="005142FB">
      <w:pPr>
        <w:spacing w:before="120" w:after="120"/>
        <w:jc w:val="both"/>
        <w:rPr>
          <w:rFonts w:ascii="Times New Roman" w:hAnsi="Times New Roman" w:cs="Times New Roman"/>
          <w:iCs/>
          <w:sz w:val="24"/>
          <w:szCs w:val="24"/>
        </w:rPr>
      </w:pPr>
      <w:r w:rsidRPr="000E52F5">
        <w:rPr>
          <w:rFonts w:ascii="Times New Roman" w:hAnsi="Times New Roman" w:cs="Times New Roman"/>
          <w:iCs/>
          <w:sz w:val="24"/>
          <w:szCs w:val="24"/>
        </w:rPr>
        <w:t>Juli</w:t>
      </w:r>
      <w:r w:rsidR="00453450" w:rsidRPr="000E52F5">
        <w:rPr>
          <w:rFonts w:ascii="Times New Roman" w:hAnsi="Times New Roman" w:cs="Times New Roman"/>
          <w:iCs/>
          <w:sz w:val="24"/>
          <w:szCs w:val="24"/>
        </w:rPr>
        <w:t xml:space="preserve"> 2007</w:t>
      </w:r>
      <w:r w:rsidR="00453450" w:rsidRPr="000E52F5">
        <w:rPr>
          <w:rFonts w:ascii="Times New Roman" w:hAnsi="Times New Roman" w:cs="Times New Roman"/>
          <w:iCs/>
          <w:sz w:val="24"/>
          <w:szCs w:val="24"/>
        </w:rPr>
        <w:tab/>
        <w:t xml:space="preserve"> </w:t>
      </w:r>
      <w:r w:rsidR="00453450" w:rsidRPr="000E52F5">
        <w:rPr>
          <w:rFonts w:ascii="Times New Roman" w:hAnsi="Times New Roman" w:cs="Times New Roman"/>
          <w:iCs/>
          <w:sz w:val="24"/>
          <w:szCs w:val="24"/>
        </w:rPr>
        <w:tab/>
      </w:r>
      <w:r w:rsidR="00453450" w:rsidRPr="000E52F5">
        <w:rPr>
          <w:rFonts w:ascii="Times New Roman" w:hAnsi="Times New Roman" w:cs="Times New Roman"/>
          <w:iCs/>
          <w:sz w:val="24"/>
          <w:szCs w:val="24"/>
        </w:rPr>
        <w:tab/>
      </w:r>
      <w:r w:rsidR="002E3642" w:rsidRPr="000E52F5">
        <w:rPr>
          <w:rFonts w:ascii="Times New Roman" w:hAnsi="Times New Roman" w:cs="Times New Roman"/>
          <w:iCs/>
          <w:sz w:val="24"/>
          <w:szCs w:val="24"/>
        </w:rPr>
        <w:t>Promotion mit dem Ergebnis summa cum laude</w:t>
      </w:r>
    </w:p>
    <w:p w14:paraId="448DCC8D" w14:textId="6FF5D564" w:rsidR="00FF4D33" w:rsidRPr="000E52F5" w:rsidRDefault="002E3642" w:rsidP="005142FB">
      <w:pPr>
        <w:spacing w:before="120" w:after="120"/>
        <w:jc w:val="both"/>
        <w:rPr>
          <w:rFonts w:ascii="Times New Roman" w:hAnsi="Times New Roman" w:cs="Times New Roman"/>
          <w:iCs/>
          <w:sz w:val="24"/>
          <w:szCs w:val="24"/>
          <w:lang w:val="en-US"/>
        </w:rPr>
      </w:pPr>
      <w:r w:rsidRPr="000E52F5">
        <w:rPr>
          <w:rFonts w:ascii="Times New Roman" w:hAnsi="Times New Roman" w:cs="Times New Roman"/>
          <w:iCs/>
          <w:sz w:val="24"/>
          <w:szCs w:val="24"/>
        </w:rPr>
        <w:tab/>
      </w:r>
      <w:r w:rsidRPr="000E52F5">
        <w:rPr>
          <w:rFonts w:ascii="Times New Roman" w:hAnsi="Times New Roman" w:cs="Times New Roman"/>
          <w:iCs/>
          <w:sz w:val="24"/>
          <w:szCs w:val="24"/>
        </w:rPr>
        <w:tab/>
      </w:r>
      <w:r w:rsidRPr="000E52F5">
        <w:rPr>
          <w:rFonts w:ascii="Times New Roman" w:hAnsi="Times New Roman" w:cs="Times New Roman"/>
          <w:iCs/>
          <w:sz w:val="24"/>
          <w:szCs w:val="24"/>
        </w:rPr>
        <w:tab/>
      </w:r>
      <w:r w:rsidRPr="000E52F5">
        <w:rPr>
          <w:rFonts w:ascii="Times New Roman" w:hAnsi="Times New Roman" w:cs="Times New Roman"/>
          <w:iCs/>
          <w:sz w:val="24"/>
          <w:szCs w:val="24"/>
        </w:rPr>
        <w:tab/>
      </w:r>
      <w:r w:rsidRPr="000E52F5">
        <w:rPr>
          <w:rFonts w:ascii="Times New Roman" w:hAnsi="Times New Roman" w:cs="Times New Roman"/>
          <w:iCs/>
          <w:sz w:val="24"/>
          <w:szCs w:val="24"/>
          <w:lang w:val="en-US"/>
        </w:rPr>
        <w:t xml:space="preserve">Thema der </w:t>
      </w:r>
      <w:proofErr w:type="spellStart"/>
      <w:r w:rsidRPr="000E52F5">
        <w:rPr>
          <w:rFonts w:ascii="Times New Roman" w:hAnsi="Times New Roman" w:cs="Times New Roman"/>
          <w:iCs/>
          <w:sz w:val="24"/>
          <w:szCs w:val="24"/>
          <w:lang w:val="en-US"/>
        </w:rPr>
        <w:t>Doktorarbeit</w:t>
      </w:r>
      <w:proofErr w:type="spellEnd"/>
      <w:r w:rsidRPr="000E52F5">
        <w:rPr>
          <w:rFonts w:ascii="Times New Roman" w:hAnsi="Times New Roman" w:cs="Times New Roman"/>
          <w:iCs/>
          <w:sz w:val="24"/>
          <w:szCs w:val="24"/>
          <w:lang w:val="en-US"/>
        </w:rPr>
        <w:t xml:space="preserve">: </w:t>
      </w:r>
      <w:r w:rsidR="009A54B4" w:rsidRPr="000E52F5">
        <w:rPr>
          <w:rFonts w:ascii="Times New Roman" w:hAnsi="Times New Roman" w:cs="Times New Roman"/>
          <w:iCs/>
          <w:sz w:val="24"/>
          <w:szCs w:val="24"/>
          <w:lang w:val="en-US"/>
        </w:rPr>
        <w:t>„</w:t>
      </w:r>
      <w:r w:rsidRPr="000E52F5">
        <w:rPr>
          <w:rFonts w:ascii="Times New Roman" w:hAnsi="Times New Roman" w:cs="Times New Roman"/>
          <w:iCs/>
          <w:sz w:val="24"/>
          <w:szCs w:val="24"/>
          <w:lang w:val="en-US"/>
        </w:rPr>
        <w:t xml:space="preserve">Talking States into Compliance? </w:t>
      </w:r>
      <w:r w:rsidR="00E075BB" w:rsidRPr="000E52F5">
        <w:rPr>
          <w:rFonts w:ascii="Times New Roman" w:hAnsi="Times New Roman" w:cs="Times New Roman"/>
          <w:iCs/>
          <w:sz w:val="24"/>
          <w:szCs w:val="24"/>
          <w:lang w:val="en-US"/>
        </w:rPr>
        <w:tab/>
      </w:r>
      <w:r w:rsidR="00E075BB"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t xml:space="preserve">Domestic Change in the Shadow of the European Court of </w:t>
      </w:r>
      <w:r w:rsidR="00FF4D33" w:rsidRPr="000E52F5">
        <w:rPr>
          <w:rFonts w:ascii="Times New Roman" w:hAnsi="Times New Roman" w:cs="Times New Roman"/>
          <w:iCs/>
          <w:sz w:val="24"/>
          <w:szCs w:val="24"/>
          <w:lang w:val="en-US"/>
        </w:rPr>
        <w:br/>
      </w:r>
      <w:r w:rsidR="000E52F5">
        <w:rPr>
          <w:rFonts w:ascii="Times New Roman" w:hAnsi="Times New Roman" w:cs="Times New Roman"/>
          <w:iCs/>
          <w:sz w:val="24"/>
          <w:szCs w:val="24"/>
          <w:lang w:val="en-US"/>
        </w:rPr>
        <w:tab/>
      </w:r>
      <w:r w:rsidR="000E52F5">
        <w:rPr>
          <w:rFonts w:ascii="Times New Roman" w:hAnsi="Times New Roman" w:cs="Times New Roman"/>
          <w:iCs/>
          <w:sz w:val="24"/>
          <w:szCs w:val="24"/>
          <w:lang w:val="en-US"/>
        </w:rPr>
        <w:tab/>
      </w:r>
      <w:r w:rsidR="000E52F5">
        <w:rPr>
          <w:rFonts w:ascii="Times New Roman" w:hAnsi="Times New Roman" w:cs="Times New Roman"/>
          <w:iCs/>
          <w:sz w:val="24"/>
          <w:szCs w:val="24"/>
          <w:lang w:val="en-US"/>
        </w:rPr>
        <w:tab/>
      </w:r>
      <w:r w:rsidR="000E52F5">
        <w:rPr>
          <w:rFonts w:ascii="Times New Roman" w:hAnsi="Times New Roman" w:cs="Times New Roman"/>
          <w:iCs/>
          <w:sz w:val="24"/>
          <w:szCs w:val="24"/>
          <w:lang w:val="en-US"/>
        </w:rPr>
        <w:tab/>
        <w:t>Justice”</w:t>
      </w:r>
      <w:r w:rsidR="00CC21D3">
        <w:rPr>
          <w:rFonts w:ascii="Times New Roman" w:hAnsi="Times New Roman" w:cs="Times New Roman"/>
          <w:iCs/>
          <w:sz w:val="24"/>
          <w:szCs w:val="24"/>
          <w:lang w:val="en-US"/>
        </w:rPr>
        <w:t>, Freie Universität Berlin</w:t>
      </w:r>
    </w:p>
    <w:p w14:paraId="7A3F36D9" w14:textId="15F8B31A" w:rsidR="00453450" w:rsidRPr="001818BD" w:rsidRDefault="002E3642" w:rsidP="005142FB">
      <w:pPr>
        <w:spacing w:before="120" w:after="120"/>
        <w:ind w:left="2832"/>
        <w:jc w:val="both"/>
        <w:rPr>
          <w:rFonts w:ascii="Times New Roman" w:hAnsi="Times New Roman" w:cs="Times New Roman"/>
          <w:iCs/>
          <w:sz w:val="24"/>
          <w:szCs w:val="24"/>
        </w:rPr>
      </w:pPr>
      <w:r w:rsidRPr="001818BD">
        <w:rPr>
          <w:rFonts w:ascii="Times New Roman" w:hAnsi="Times New Roman" w:cs="Times New Roman"/>
          <w:iCs/>
          <w:sz w:val="24"/>
          <w:szCs w:val="24"/>
        </w:rPr>
        <w:t>Kommissionsmitglieder: Prof.</w:t>
      </w:r>
      <w:r w:rsidR="00FF4D33" w:rsidRPr="001818BD">
        <w:rPr>
          <w:rFonts w:ascii="Times New Roman" w:hAnsi="Times New Roman" w:cs="Times New Roman"/>
          <w:iCs/>
          <w:sz w:val="24"/>
          <w:szCs w:val="24"/>
        </w:rPr>
        <w:t xml:space="preserve"> Dr. Tanja A. Börzel, Prof. </w:t>
      </w:r>
      <w:r w:rsidRPr="001818BD">
        <w:rPr>
          <w:rFonts w:ascii="Times New Roman" w:hAnsi="Times New Roman" w:cs="Times New Roman"/>
          <w:iCs/>
          <w:sz w:val="24"/>
          <w:szCs w:val="24"/>
        </w:rPr>
        <w:t xml:space="preserve">Dr. Jeff </w:t>
      </w:r>
      <w:proofErr w:type="spellStart"/>
      <w:r w:rsidRPr="001818BD">
        <w:rPr>
          <w:rFonts w:ascii="Times New Roman" w:hAnsi="Times New Roman" w:cs="Times New Roman"/>
          <w:iCs/>
          <w:sz w:val="24"/>
          <w:szCs w:val="24"/>
        </w:rPr>
        <w:t>Checkel</w:t>
      </w:r>
      <w:proofErr w:type="spellEnd"/>
      <w:r w:rsidRPr="001818BD">
        <w:rPr>
          <w:rFonts w:ascii="Times New Roman" w:hAnsi="Times New Roman" w:cs="Times New Roman"/>
          <w:iCs/>
          <w:sz w:val="24"/>
          <w:szCs w:val="24"/>
        </w:rPr>
        <w:t>, Prof. Dr. Mark</w:t>
      </w:r>
      <w:r w:rsidR="00FF4D33" w:rsidRPr="001818BD">
        <w:rPr>
          <w:rFonts w:ascii="Times New Roman" w:hAnsi="Times New Roman" w:cs="Times New Roman"/>
          <w:iCs/>
          <w:sz w:val="24"/>
          <w:szCs w:val="24"/>
        </w:rPr>
        <w:t xml:space="preserve">us </w:t>
      </w:r>
      <w:proofErr w:type="spellStart"/>
      <w:r w:rsidR="00FF4D33" w:rsidRPr="001818BD">
        <w:rPr>
          <w:rFonts w:ascii="Times New Roman" w:hAnsi="Times New Roman" w:cs="Times New Roman"/>
          <w:iCs/>
          <w:sz w:val="24"/>
          <w:szCs w:val="24"/>
        </w:rPr>
        <w:t>Jachtenfuchs</w:t>
      </w:r>
      <w:proofErr w:type="spellEnd"/>
      <w:r w:rsidR="00FF4D33" w:rsidRPr="001818BD">
        <w:rPr>
          <w:rFonts w:ascii="Times New Roman" w:hAnsi="Times New Roman" w:cs="Times New Roman"/>
          <w:iCs/>
          <w:sz w:val="24"/>
          <w:szCs w:val="24"/>
        </w:rPr>
        <w:t>, Prof. Dr. Thomas Risse</w:t>
      </w:r>
    </w:p>
    <w:p w14:paraId="5EADF42B" w14:textId="4C76C91D" w:rsidR="005E776A" w:rsidRDefault="00487594" w:rsidP="005142FB">
      <w:pPr>
        <w:spacing w:before="120" w:after="120"/>
        <w:jc w:val="both"/>
        <w:rPr>
          <w:rFonts w:ascii="Times New Roman" w:eastAsia="Times New Roman" w:hAnsi="Times New Roman" w:cs="Times New Roman"/>
          <w:bCs/>
          <w:sz w:val="24"/>
          <w:szCs w:val="24"/>
        </w:rPr>
      </w:pPr>
      <w:r w:rsidRPr="000E52F5">
        <w:rPr>
          <w:rFonts w:ascii="Times New Roman" w:hAnsi="Times New Roman" w:cs="Times New Roman"/>
          <w:iCs/>
          <w:sz w:val="24"/>
          <w:szCs w:val="24"/>
        </w:rPr>
        <w:t>März</w:t>
      </w:r>
      <w:r w:rsidR="00453450" w:rsidRPr="000E52F5">
        <w:rPr>
          <w:rFonts w:ascii="Times New Roman" w:hAnsi="Times New Roman" w:cs="Times New Roman"/>
          <w:iCs/>
          <w:sz w:val="24"/>
          <w:szCs w:val="24"/>
        </w:rPr>
        <w:t xml:space="preserve"> 2003 </w:t>
      </w:r>
      <w:r w:rsidR="00453450" w:rsidRPr="000E52F5">
        <w:rPr>
          <w:rFonts w:ascii="Times New Roman" w:hAnsi="Times New Roman" w:cs="Times New Roman"/>
          <w:iCs/>
          <w:sz w:val="24"/>
          <w:szCs w:val="24"/>
        </w:rPr>
        <w:tab/>
      </w:r>
      <w:r w:rsidR="00453450" w:rsidRPr="000E52F5">
        <w:rPr>
          <w:rFonts w:ascii="Times New Roman" w:hAnsi="Times New Roman" w:cs="Times New Roman"/>
          <w:iCs/>
          <w:sz w:val="24"/>
          <w:szCs w:val="24"/>
        </w:rPr>
        <w:tab/>
      </w:r>
      <w:r w:rsidR="00453450" w:rsidRPr="000E52F5">
        <w:rPr>
          <w:rFonts w:ascii="Times New Roman" w:hAnsi="Times New Roman" w:cs="Times New Roman"/>
          <w:iCs/>
          <w:sz w:val="24"/>
          <w:szCs w:val="24"/>
        </w:rPr>
        <w:tab/>
      </w:r>
      <w:r w:rsidR="00F34F64" w:rsidRPr="000E52F5">
        <w:rPr>
          <w:rFonts w:ascii="Times New Roman" w:hAnsi="Times New Roman" w:cs="Times New Roman"/>
          <w:iCs/>
          <w:sz w:val="24"/>
          <w:szCs w:val="24"/>
        </w:rPr>
        <w:t>Magister Artium in Politikwissenschaft, Öffentlichem Recht und</w:t>
      </w:r>
      <w:r w:rsidR="00FF5D87" w:rsidRPr="000E52F5">
        <w:rPr>
          <w:rFonts w:ascii="Times New Roman" w:hAnsi="Times New Roman" w:cs="Times New Roman"/>
          <w:iCs/>
          <w:sz w:val="24"/>
          <w:szCs w:val="24"/>
        </w:rPr>
        <w:t xml:space="preserve"> </w:t>
      </w:r>
      <w:r w:rsidR="00FF5D87" w:rsidRPr="000E52F5">
        <w:rPr>
          <w:rFonts w:ascii="Times New Roman" w:hAnsi="Times New Roman" w:cs="Times New Roman"/>
          <w:iCs/>
          <w:sz w:val="24"/>
          <w:szCs w:val="24"/>
        </w:rPr>
        <w:tab/>
      </w:r>
      <w:r w:rsidR="00FF5D87" w:rsidRPr="000E52F5">
        <w:rPr>
          <w:rFonts w:ascii="Times New Roman" w:hAnsi="Times New Roman" w:cs="Times New Roman"/>
          <w:iCs/>
          <w:sz w:val="24"/>
          <w:szCs w:val="24"/>
        </w:rPr>
        <w:tab/>
      </w:r>
      <w:r w:rsidR="00FF5D87" w:rsidRPr="000E52F5">
        <w:rPr>
          <w:rFonts w:ascii="Times New Roman" w:hAnsi="Times New Roman" w:cs="Times New Roman"/>
          <w:iCs/>
          <w:sz w:val="24"/>
          <w:szCs w:val="24"/>
        </w:rPr>
        <w:tab/>
      </w:r>
      <w:r w:rsidR="00FF5D87" w:rsidRPr="000E52F5">
        <w:rPr>
          <w:rFonts w:ascii="Times New Roman" w:hAnsi="Times New Roman" w:cs="Times New Roman"/>
          <w:iCs/>
          <w:sz w:val="24"/>
          <w:szCs w:val="24"/>
        </w:rPr>
        <w:tab/>
      </w:r>
      <w:r w:rsidR="00E075BB" w:rsidRPr="000E52F5">
        <w:rPr>
          <w:rFonts w:ascii="Times New Roman" w:hAnsi="Times New Roman" w:cs="Times New Roman"/>
          <w:iCs/>
          <w:sz w:val="24"/>
          <w:szCs w:val="24"/>
        </w:rPr>
        <w:tab/>
      </w:r>
      <w:r w:rsidR="00F34F64" w:rsidRPr="000E52F5">
        <w:rPr>
          <w:rFonts w:ascii="Times New Roman" w:hAnsi="Times New Roman" w:cs="Times New Roman"/>
          <w:iCs/>
          <w:sz w:val="24"/>
          <w:szCs w:val="24"/>
        </w:rPr>
        <w:t>Betriebswirtschaftslehre, Universität Mannheim (Note: Sehr gut)</w:t>
      </w:r>
      <w:r w:rsidR="005E776A">
        <w:rPr>
          <w:rFonts w:ascii="Times New Roman" w:eastAsia="Times New Roman" w:hAnsi="Times New Roman" w:cs="Times New Roman"/>
          <w:bCs/>
          <w:sz w:val="24"/>
          <w:szCs w:val="24"/>
        </w:rPr>
        <w:br w:type="page"/>
      </w:r>
    </w:p>
    <w:p w14:paraId="2BC3CE3B" w14:textId="7BD9B7E0" w:rsidR="00F77682" w:rsidRPr="000E52F5" w:rsidRDefault="009C7E82" w:rsidP="005142FB">
      <w:pPr>
        <w:keepNext/>
        <w:pBdr>
          <w:bottom w:val="single" w:sz="4" w:space="1" w:color="auto"/>
        </w:pBdr>
        <w:shd w:val="clear" w:color="auto" w:fill="E6E6E6"/>
        <w:spacing w:after="0"/>
        <w:jc w:val="both"/>
        <w:outlineLvl w:val="0"/>
        <w:rPr>
          <w:rFonts w:ascii="Times New Roman" w:eastAsia="Times New Roman" w:hAnsi="Times New Roman" w:cs="Times New Roman"/>
          <w:bCs/>
          <w:sz w:val="24"/>
          <w:szCs w:val="24"/>
        </w:rPr>
      </w:pPr>
      <w:r w:rsidRPr="000E52F5">
        <w:rPr>
          <w:rFonts w:ascii="Times New Roman" w:eastAsia="Times New Roman" w:hAnsi="Times New Roman" w:cs="Times New Roman"/>
          <w:bCs/>
          <w:sz w:val="24"/>
          <w:szCs w:val="24"/>
        </w:rPr>
        <w:lastRenderedPageBreak/>
        <w:t>DRITTMITTEL</w:t>
      </w:r>
      <w:r w:rsidR="000E52F5">
        <w:rPr>
          <w:rFonts w:ascii="Times New Roman" w:eastAsia="Times New Roman" w:hAnsi="Times New Roman" w:cs="Times New Roman"/>
          <w:bCs/>
          <w:sz w:val="24"/>
          <w:szCs w:val="24"/>
        </w:rPr>
        <w:t xml:space="preserve"> </w:t>
      </w:r>
    </w:p>
    <w:p w14:paraId="317F85E9" w14:textId="77777777" w:rsidR="005E776A" w:rsidRPr="005E776A" w:rsidRDefault="005E776A" w:rsidP="005142FB">
      <w:pPr>
        <w:pStyle w:val="Paragrafoelenco"/>
        <w:spacing w:after="0"/>
        <w:jc w:val="both"/>
        <w:rPr>
          <w:rFonts w:ascii="Times New Roman" w:hAnsi="Times New Roman" w:cs="Times New Roman"/>
          <w:iCs/>
          <w:sz w:val="10"/>
          <w:szCs w:val="24"/>
        </w:rPr>
      </w:pPr>
    </w:p>
    <w:p w14:paraId="49C6324A" w14:textId="4210C472" w:rsidR="003F13FE" w:rsidRPr="00B82AC3" w:rsidRDefault="003F13FE" w:rsidP="003F13FE">
      <w:pPr>
        <w:pStyle w:val="Paragrafoelenco"/>
        <w:numPr>
          <w:ilvl w:val="0"/>
          <w:numId w:val="17"/>
        </w:numPr>
        <w:spacing w:before="120" w:after="120"/>
        <w:contextualSpacing w:val="0"/>
        <w:jc w:val="both"/>
        <w:rPr>
          <w:rFonts w:ascii="Times New Roman" w:hAnsi="Times New Roman" w:cs="Times New Roman"/>
          <w:iCs/>
          <w:sz w:val="24"/>
          <w:szCs w:val="24"/>
        </w:rPr>
      </w:pPr>
      <w:r w:rsidRPr="00B82AC3">
        <w:rPr>
          <w:rFonts w:ascii="Times New Roman" w:hAnsi="Times New Roman" w:cs="Times New Roman"/>
          <w:iCs/>
          <w:sz w:val="24"/>
          <w:szCs w:val="24"/>
        </w:rPr>
        <w:t>Diana Panke (</w:t>
      </w:r>
      <w:r w:rsidR="00F11B95" w:rsidRPr="00B82AC3">
        <w:rPr>
          <w:rFonts w:ascii="Times New Roman" w:hAnsi="Times New Roman" w:cs="Times New Roman"/>
          <w:iCs/>
          <w:sz w:val="24"/>
          <w:szCs w:val="24"/>
        </w:rPr>
        <w:t>PI</w:t>
      </w:r>
      <w:r w:rsidRPr="00B82AC3">
        <w:rPr>
          <w:rFonts w:ascii="Times New Roman" w:hAnsi="Times New Roman" w:cs="Times New Roman"/>
          <w:iCs/>
          <w:sz w:val="24"/>
          <w:szCs w:val="24"/>
        </w:rPr>
        <w:t>) in “Small-</w:t>
      </w:r>
      <w:proofErr w:type="spellStart"/>
      <w:r w:rsidRPr="00B82AC3">
        <w:rPr>
          <w:rFonts w:ascii="Times New Roman" w:hAnsi="Times New Roman" w:cs="Times New Roman"/>
          <w:iCs/>
          <w:sz w:val="24"/>
          <w:szCs w:val="24"/>
        </w:rPr>
        <w:t>state</w:t>
      </w:r>
      <w:proofErr w:type="spellEnd"/>
      <w:r w:rsidRPr="00B82AC3">
        <w:rPr>
          <w:rFonts w:ascii="Times New Roman" w:hAnsi="Times New Roman" w:cs="Times New Roman"/>
          <w:iCs/>
          <w:sz w:val="24"/>
          <w:szCs w:val="24"/>
        </w:rPr>
        <w:t xml:space="preserve"> </w:t>
      </w:r>
      <w:proofErr w:type="spellStart"/>
      <w:r w:rsidRPr="00B82AC3">
        <w:rPr>
          <w:rFonts w:ascii="Times New Roman" w:hAnsi="Times New Roman" w:cs="Times New Roman"/>
          <w:iCs/>
          <w:sz w:val="24"/>
          <w:szCs w:val="24"/>
        </w:rPr>
        <w:t>statecraft</w:t>
      </w:r>
      <w:proofErr w:type="spellEnd"/>
      <w:r w:rsidRPr="00B82AC3">
        <w:rPr>
          <w:rFonts w:ascii="Times New Roman" w:hAnsi="Times New Roman" w:cs="Times New Roman"/>
          <w:iCs/>
          <w:sz w:val="24"/>
          <w:szCs w:val="24"/>
        </w:rPr>
        <w:t xml:space="preserve"> and </w:t>
      </w:r>
      <w:proofErr w:type="spellStart"/>
      <w:r w:rsidRPr="00B82AC3">
        <w:rPr>
          <w:rFonts w:ascii="Times New Roman" w:hAnsi="Times New Roman" w:cs="Times New Roman"/>
          <w:iCs/>
          <w:sz w:val="24"/>
          <w:szCs w:val="24"/>
        </w:rPr>
        <w:t>realignment</w:t>
      </w:r>
      <w:proofErr w:type="spellEnd"/>
      <w:r w:rsidRPr="00B82AC3">
        <w:rPr>
          <w:rFonts w:ascii="Times New Roman" w:hAnsi="Times New Roman" w:cs="Times New Roman"/>
          <w:iCs/>
          <w:sz w:val="24"/>
          <w:szCs w:val="24"/>
        </w:rPr>
        <w:t>” (</w:t>
      </w:r>
      <w:r w:rsidRPr="00B82AC3">
        <w:rPr>
          <w:rFonts w:ascii="Times New Roman" w:hAnsi="Times New Roman" w:cs="Times New Roman"/>
          <w:i/>
          <w:sz w:val="24"/>
          <w:szCs w:val="24"/>
        </w:rPr>
        <w:t xml:space="preserve">Carnegie </w:t>
      </w:r>
      <w:proofErr w:type="spellStart"/>
      <w:r w:rsidRPr="00B82AC3">
        <w:rPr>
          <w:rFonts w:ascii="Times New Roman" w:hAnsi="Times New Roman" w:cs="Times New Roman"/>
          <w:i/>
          <w:sz w:val="24"/>
          <w:szCs w:val="24"/>
        </w:rPr>
        <w:t>Foundation</w:t>
      </w:r>
      <w:proofErr w:type="spellEnd"/>
      <w:r w:rsidRPr="00B82AC3">
        <w:rPr>
          <w:rFonts w:ascii="Times New Roman" w:hAnsi="Times New Roman" w:cs="Times New Roman"/>
          <w:iCs/>
          <w:sz w:val="24"/>
          <w:szCs w:val="24"/>
        </w:rPr>
        <w:t xml:space="preserve">), Lead PI:  </w:t>
      </w:r>
      <w:proofErr w:type="spellStart"/>
      <w:r w:rsidRPr="00B82AC3">
        <w:rPr>
          <w:rFonts w:ascii="Times New Roman" w:hAnsi="Times New Roman" w:cs="Times New Roman"/>
          <w:iCs/>
          <w:sz w:val="24"/>
          <w:szCs w:val="24"/>
        </w:rPr>
        <w:t>Hyeran</w:t>
      </w:r>
      <w:proofErr w:type="spellEnd"/>
      <w:r w:rsidRPr="00B82AC3">
        <w:rPr>
          <w:rFonts w:ascii="Times New Roman" w:hAnsi="Times New Roman" w:cs="Times New Roman"/>
          <w:iCs/>
          <w:sz w:val="24"/>
          <w:szCs w:val="24"/>
        </w:rPr>
        <w:t xml:space="preserve"> Jo (Texas A&amp;M University), weitere Beitragende </w:t>
      </w:r>
      <w:proofErr w:type="spellStart"/>
      <w:r w:rsidRPr="00B82AC3">
        <w:rPr>
          <w:rFonts w:ascii="Times New Roman" w:hAnsi="Times New Roman" w:cs="Times New Roman"/>
          <w:iCs/>
          <w:sz w:val="24"/>
          <w:szCs w:val="24"/>
        </w:rPr>
        <w:t>Ece</w:t>
      </w:r>
      <w:proofErr w:type="spellEnd"/>
      <w:r w:rsidRPr="00B82AC3">
        <w:rPr>
          <w:rFonts w:ascii="Times New Roman" w:hAnsi="Times New Roman" w:cs="Times New Roman"/>
          <w:iCs/>
          <w:sz w:val="24"/>
          <w:szCs w:val="24"/>
        </w:rPr>
        <w:t xml:space="preserve"> </w:t>
      </w:r>
      <w:proofErr w:type="gramStart"/>
      <w:r w:rsidRPr="00B82AC3">
        <w:rPr>
          <w:rFonts w:ascii="Times New Roman" w:hAnsi="Times New Roman" w:cs="Times New Roman"/>
          <w:iCs/>
          <w:sz w:val="24"/>
          <w:szCs w:val="24"/>
        </w:rPr>
        <w:t>Göztepe(</w:t>
      </w:r>
      <w:proofErr w:type="spellStart"/>
      <w:proofErr w:type="gramEnd"/>
      <w:r w:rsidRPr="00B82AC3">
        <w:rPr>
          <w:rFonts w:ascii="Times New Roman" w:hAnsi="Times New Roman" w:cs="Times New Roman"/>
          <w:iCs/>
          <w:sz w:val="24"/>
          <w:szCs w:val="24"/>
        </w:rPr>
        <w:t>Bilkent</w:t>
      </w:r>
      <w:proofErr w:type="spellEnd"/>
      <w:r w:rsidRPr="00B82AC3">
        <w:rPr>
          <w:rFonts w:ascii="Times New Roman" w:hAnsi="Times New Roman" w:cs="Times New Roman"/>
          <w:iCs/>
          <w:sz w:val="24"/>
          <w:szCs w:val="24"/>
        </w:rPr>
        <w:t xml:space="preserve"> University, Ankara/Turkey), Issaka </w:t>
      </w:r>
      <w:proofErr w:type="spellStart"/>
      <w:r w:rsidRPr="00B82AC3">
        <w:rPr>
          <w:rFonts w:ascii="Times New Roman" w:hAnsi="Times New Roman" w:cs="Times New Roman"/>
          <w:iCs/>
          <w:sz w:val="24"/>
          <w:szCs w:val="24"/>
        </w:rPr>
        <w:t>Souaré</w:t>
      </w:r>
      <w:proofErr w:type="spellEnd"/>
      <w:r w:rsidRPr="00B82AC3">
        <w:rPr>
          <w:rFonts w:ascii="Times New Roman" w:hAnsi="Times New Roman" w:cs="Times New Roman"/>
          <w:iCs/>
          <w:sz w:val="24"/>
          <w:szCs w:val="24"/>
        </w:rPr>
        <w:t xml:space="preserve"> (</w:t>
      </w:r>
      <w:proofErr w:type="spellStart"/>
      <w:r w:rsidRPr="00B82AC3">
        <w:rPr>
          <w:rFonts w:ascii="Times New Roman" w:hAnsi="Times New Roman" w:cs="Times New Roman"/>
          <w:iCs/>
          <w:sz w:val="24"/>
          <w:szCs w:val="24"/>
        </w:rPr>
        <w:t>Général</w:t>
      </w:r>
      <w:proofErr w:type="spellEnd"/>
      <w:r w:rsidRPr="00B82AC3">
        <w:rPr>
          <w:rFonts w:ascii="Times New Roman" w:hAnsi="Times New Roman" w:cs="Times New Roman"/>
          <w:iCs/>
          <w:sz w:val="24"/>
          <w:szCs w:val="24"/>
        </w:rPr>
        <w:t xml:space="preserve"> </w:t>
      </w:r>
      <w:proofErr w:type="spellStart"/>
      <w:r w:rsidRPr="00B82AC3">
        <w:rPr>
          <w:rFonts w:ascii="Times New Roman" w:hAnsi="Times New Roman" w:cs="Times New Roman"/>
          <w:iCs/>
          <w:sz w:val="24"/>
          <w:szCs w:val="24"/>
        </w:rPr>
        <w:t>Lansana</w:t>
      </w:r>
      <w:proofErr w:type="spellEnd"/>
      <w:r w:rsidRPr="00B82AC3">
        <w:rPr>
          <w:rFonts w:ascii="Times New Roman" w:hAnsi="Times New Roman" w:cs="Times New Roman"/>
          <w:iCs/>
          <w:sz w:val="24"/>
          <w:szCs w:val="24"/>
        </w:rPr>
        <w:t xml:space="preserve"> </w:t>
      </w:r>
      <w:proofErr w:type="spellStart"/>
      <w:r w:rsidRPr="00B82AC3">
        <w:rPr>
          <w:rFonts w:ascii="Times New Roman" w:hAnsi="Times New Roman" w:cs="Times New Roman"/>
          <w:iCs/>
          <w:sz w:val="24"/>
          <w:szCs w:val="24"/>
        </w:rPr>
        <w:t>Conté</w:t>
      </w:r>
      <w:proofErr w:type="spellEnd"/>
      <w:r w:rsidRPr="00B82AC3">
        <w:rPr>
          <w:rFonts w:ascii="Times New Roman" w:hAnsi="Times New Roman" w:cs="Times New Roman"/>
          <w:iCs/>
          <w:sz w:val="24"/>
          <w:szCs w:val="24"/>
        </w:rPr>
        <w:t xml:space="preserve"> University, Conakry/Guinea), und </w:t>
      </w:r>
      <w:proofErr w:type="spellStart"/>
      <w:r w:rsidRPr="00B82AC3">
        <w:rPr>
          <w:rFonts w:ascii="Times New Roman" w:hAnsi="Times New Roman" w:cs="Times New Roman"/>
          <w:iCs/>
          <w:sz w:val="24"/>
          <w:szCs w:val="24"/>
        </w:rPr>
        <w:t>NathalieMendez</w:t>
      </w:r>
      <w:proofErr w:type="spellEnd"/>
      <w:r w:rsidRPr="00B82AC3">
        <w:rPr>
          <w:rFonts w:ascii="Times New Roman" w:hAnsi="Times New Roman" w:cs="Times New Roman"/>
          <w:iCs/>
          <w:sz w:val="24"/>
          <w:szCs w:val="24"/>
        </w:rPr>
        <w:t xml:space="preserve"> (Universidad de los Andes, Bogota/Colombia)</w:t>
      </w:r>
    </w:p>
    <w:p w14:paraId="640B6613" w14:textId="38498E7B" w:rsidR="00CE6CA9" w:rsidRPr="00CE6CA9" w:rsidRDefault="00CE6CA9"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lang w:val="en-US"/>
        </w:rPr>
      </w:pPr>
      <w:r w:rsidRPr="00CE6CA9">
        <w:rPr>
          <w:rFonts w:ascii="Times New Roman" w:hAnsi="Times New Roman" w:cs="Times New Roman"/>
          <w:iCs/>
          <w:sz w:val="24"/>
          <w:szCs w:val="24"/>
          <w:lang w:val="en-US"/>
        </w:rPr>
        <w:t>Ulrich Peterso</w:t>
      </w:r>
      <w:r w:rsidR="004F76E0">
        <w:rPr>
          <w:rFonts w:ascii="Times New Roman" w:hAnsi="Times New Roman" w:cs="Times New Roman"/>
          <w:iCs/>
          <w:sz w:val="24"/>
          <w:szCs w:val="24"/>
          <w:lang w:val="en-US"/>
        </w:rPr>
        <w:t>h</w:t>
      </w:r>
      <w:r w:rsidRPr="00CE6CA9">
        <w:rPr>
          <w:rFonts w:ascii="Times New Roman" w:hAnsi="Times New Roman" w:cs="Times New Roman"/>
          <w:iCs/>
          <w:sz w:val="24"/>
          <w:szCs w:val="24"/>
          <w:lang w:val="en-US"/>
        </w:rPr>
        <w:t>n, Diana Panke: „</w:t>
      </w:r>
      <w:r>
        <w:rPr>
          <w:rFonts w:ascii="Times New Roman" w:hAnsi="Times New Roman" w:cs="Times New Roman"/>
          <w:iCs/>
          <w:sz w:val="24"/>
          <w:szCs w:val="24"/>
          <w:lang w:val="en-US"/>
        </w:rPr>
        <w:t xml:space="preserve">The </w:t>
      </w:r>
      <w:r w:rsidR="00296A9E">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ecret </w:t>
      </w:r>
      <w:r w:rsidR="00296A9E">
        <w:rPr>
          <w:rFonts w:ascii="Times New Roman" w:hAnsi="Times New Roman" w:cs="Times New Roman"/>
          <w:iCs/>
          <w:sz w:val="24"/>
          <w:szCs w:val="24"/>
          <w:lang w:val="en-US"/>
        </w:rPr>
        <w:t>L</w:t>
      </w:r>
      <w:r>
        <w:rPr>
          <w:rFonts w:ascii="Times New Roman" w:hAnsi="Times New Roman" w:cs="Times New Roman"/>
          <w:iCs/>
          <w:sz w:val="24"/>
          <w:szCs w:val="24"/>
          <w:lang w:val="en-US"/>
        </w:rPr>
        <w:t>ife-</w:t>
      </w:r>
      <w:r w:rsidR="00296A9E">
        <w:rPr>
          <w:rFonts w:ascii="Times New Roman" w:hAnsi="Times New Roman" w:cs="Times New Roman"/>
          <w:iCs/>
          <w:sz w:val="24"/>
          <w:szCs w:val="24"/>
          <w:lang w:val="en-US"/>
        </w:rPr>
        <w:t>C</w:t>
      </w:r>
      <w:r>
        <w:rPr>
          <w:rFonts w:ascii="Times New Roman" w:hAnsi="Times New Roman" w:cs="Times New Roman"/>
          <w:iCs/>
          <w:sz w:val="24"/>
          <w:szCs w:val="24"/>
          <w:lang w:val="en-US"/>
        </w:rPr>
        <w:t>hange</w:t>
      </w:r>
      <w:r w:rsidR="004F76E0">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 of </w:t>
      </w:r>
      <w:r w:rsidR="00296A9E">
        <w:rPr>
          <w:rFonts w:ascii="Times New Roman" w:hAnsi="Times New Roman" w:cs="Times New Roman"/>
          <w:iCs/>
          <w:sz w:val="24"/>
          <w:szCs w:val="24"/>
          <w:lang w:val="en-US"/>
        </w:rPr>
        <w:t>N</w:t>
      </w:r>
      <w:r>
        <w:rPr>
          <w:rFonts w:ascii="Times New Roman" w:hAnsi="Times New Roman" w:cs="Times New Roman"/>
          <w:iCs/>
          <w:sz w:val="24"/>
          <w:szCs w:val="24"/>
          <w:lang w:val="en-US"/>
        </w:rPr>
        <w:t>orms</w:t>
      </w:r>
      <w:r w:rsidR="0098645A">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 </w:t>
      </w:r>
      <w:r w:rsidR="0098645A">
        <w:rPr>
          <w:rFonts w:ascii="Times New Roman" w:hAnsi="Times New Roman" w:cs="Times New Roman"/>
          <w:iCs/>
          <w:sz w:val="24"/>
          <w:szCs w:val="24"/>
          <w:lang w:val="en-US"/>
        </w:rPr>
        <w:t>C</w:t>
      </w:r>
      <w:r>
        <w:rPr>
          <w:rFonts w:ascii="Times New Roman" w:hAnsi="Times New Roman" w:cs="Times New Roman"/>
          <w:iCs/>
          <w:sz w:val="24"/>
          <w:szCs w:val="24"/>
          <w:lang w:val="en-US"/>
        </w:rPr>
        <w:t xml:space="preserve">omprehensive </w:t>
      </w:r>
      <w:r w:rsidR="0098645A">
        <w:rPr>
          <w:rFonts w:ascii="Times New Roman" w:hAnsi="Times New Roman" w:cs="Times New Roman"/>
          <w:iCs/>
          <w:sz w:val="24"/>
          <w:szCs w:val="24"/>
          <w:lang w:val="en-US"/>
        </w:rPr>
        <w:t>A</w:t>
      </w:r>
      <w:r>
        <w:rPr>
          <w:rFonts w:ascii="Times New Roman" w:hAnsi="Times New Roman" w:cs="Times New Roman"/>
          <w:iCs/>
          <w:sz w:val="24"/>
          <w:szCs w:val="24"/>
          <w:lang w:val="en-US"/>
        </w:rPr>
        <w:t xml:space="preserve">nalysis of </w:t>
      </w:r>
      <w:r w:rsidR="0098645A">
        <w:rPr>
          <w:rFonts w:ascii="Times New Roman" w:hAnsi="Times New Roman" w:cs="Times New Roman"/>
          <w:iCs/>
          <w:sz w:val="24"/>
          <w:szCs w:val="24"/>
          <w:lang w:val="en-US"/>
        </w:rPr>
        <w:t>N</w:t>
      </w:r>
      <w:r>
        <w:rPr>
          <w:rFonts w:ascii="Times New Roman" w:hAnsi="Times New Roman" w:cs="Times New Roman"/>
          <w:iCs/>
          <w:sz w:val="24"/>
          <w:szCs w:val="24"/>
          <w:lang w:val="en-US"/>
        </w:rPr>
        <w:t xml:space="preserve">orm </w:t>
      </w:r>
      <w:r w:rsidR="0098645A">
        <w:rPr>
          <w:rFonts w:ascii="Times New Roman" w:hAnsi="Times New Roman" w:cs="Times New Roman"/>
          <w:iCs/>
          <w:sz w:val="24"/>
          <w:szCs w:val="24"/>
          <w:lang w:val="en-US"/>
        </w:rPr>
        <w:t>C</w:t>
      </w:r>
      <w:r>
        <w:rPr>
          <w:rFonts w:ascii="Times New Roman" w:hAnsi="Times New Roman" w:cs="Times New Roman"/>
          <w:iCs/>
          <w:sz w:val="24"/>
          <w:szCs w:val="24"/>
          <w:lang w:val="en-US"/>
        </w:rPr>
        <w:t>hange”, (</w:t>
      </w:r>
      <w:r w:rsidRPr="00CE6CA9">
        <w:rPr>
          <w:rFonts w:ascii="Times New Roman" w:hAnsi="Times New Roman" w:cs="Times New Roman"/>
          <w:i/>
          <w:iCs/>
          <w:sz w:val="24"/>
          <w:szCs w:val="24"/>
          <w:lang w:val="en-US"/>
        </w:rPr>
        <w:t>Economic and Social Research Council, ESRC</w:t>
      </w:r>
      <w:r>
        <w:rPr>
          <w:rFonts w:ascii="Times New Roman" w:hAnsi="Times New Roman" w:cs="Times New Roman"/>
          <w:iCs/>
          <w:sz w:val="24"/>
          <w:szCs w:val="24"/>
          <w:lang w:val="en-US"/>
        </w:rPr>
        <w:t>, September 2023 – August 2027)</w:t>
      </w:r>
    </w:p>
    <w:p w14:paraId="35569D75" w14:textId="51EF4A8A" w:rsidR="00AF6F30" w:rsidRDefault="00AF6F30"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rPr>
      </w:pPr>
      <w:r>
        <w:rPr>
          <w:rFonts w:ascii="Times New Roman" w:hAnsi="Times New Roman" w:cs="Times New Roman"/>
          <w:iCs/>
          <w:sz w:val="24"/>
          <w:szCs w:val="24"/>
        </w:rPr>
        <w:t>Diana Panke</w:t>
      </w:r>
      <w:r w:rsidR="0091206F">
        <w:rPr>
          <w:rFonts w:ascii="Times New Roman" w:hAnsi="Times New Roman" w:cs="Times New Roman"/>
          <w:iCs/>
          <w:sz w:val="24"/>
          <w:szCs w:val="24"/>
        </w:rPr>
        <w:t>, Daniela Kleinschmit</w:t>
      </w:r>
      <w:r>
        <w:rPr>
          <w:rFonts w:ascii="Times New Roman" w:hAnsi="Times New Roman" w:cs="Times New Roman"/>
          <w:iCs/>
          <w:sz w:val="24"/>
          <w:szCs w:val="24"/>
        </w:rPr>
        <w:t xml:space="preserve">: </w:t>
      </w:r>
      <w:r w:rsidR="00A25C12">
        <w:rPr>
          <w:rFonts w:ascii="Times New Roman" w:hAnsi="Times New Roman" w:cs="Times New Roman"/>
          <w:iCs/>
          <w:sz w:val="24"/>
          <w:szCs w:val="24"/>
        </w:rPr>
        <w:t>„Performanzen der Wald-Governance Regionaler Regime – Eine umfassende, vergleichende Analyse“, (</w:t>
      </w:r>
      <w:r w:rsidR="00A25C12" w:rsidRPr="00A25C12">
        <w:rPr>
          <w:rFonts w:ascii="Times New Roman" w:hAnsi="Times New Roman" w:cs="Times New Roman"/>
          <w:i/>
          <w:iCs/>
          <w:sz w:val="24"/>
          <w:szCs w:val="24"/>
        </w:rPr>
        <w:t>Deutsche Forschungsgemeinschaft,</w:t>
      </w:r>
      <w:r w:rsidR="00A25C12">
        <w:rPr>
          <w:rFonts w:ascii="Times New Roman" w:hAnsi="Times New Roman" w:cs="Times New Roman"/>
          <w:iCs/>
          <w:sz w:val="24"/>
          <w:szCs w:val="24"/>
        </w:rPr>
        <w:t xml:space="preserve"> </w:t>
      </w:r>
      <w:r w:rsidR="00134FF8">
        <w:rPr>
          <w:rFonts w:ascii="Times New Roman" w:hAnsi="Times New Roman" w:cs="Times New Roman"/>
          <w:iCs/>
          <w:sz w:val="24"/>
          <w:szCs w:val="24"/>
        </w:rPr>
        <w:t>November</w:t>
      </w:r>
      <w:r w:rsidR="00A25C12">
        <w:rPr>
          <w:rFonts w:ascii="Times New Roman" w:hAnsi="Times New Roman" w:cs="Times New Roman"/>
          <w:iCs/>
          <w:sz w:val="24"/>
          <w:szCs w:val="24"/>
        </w:rPr>
        <w:t xml:space="preserve"> 2022 – </w:t>
      </w:r>
      <w:r w:rsidR="00134FF8">
        <w:rPr>
          <w:rFonts w:ascii="Times New Roman" w:hAnsi="Times New Roman" w:cs="Times New Roman"/>
          <w:iCs/>
          <w:sz w:val="24"/>
          <w:szCs w:val="24"/>
        </w:rPr>
        <w:t>Oktober</w:t>
      </w:r>
      <w:r w:rsidR="00A25C12">
        <w:rPr>
          <w:rFonts w:ascii="Times New Roman" w:hAnsi="Times New Roman" w:cs="Times New Roman"/>
          <w:iCs/>
          <w:sz w:val="24"/>
          <w:szCs w:val="24"/>
        </w:rPr>
        <w:t xml:space="preserve"> 2025)</w:t>
      </w:r>
    </w:p>
    <w:p w14:paraId="27976646" w14:textId="52DAF785" w:rsidR="00890E22" w:rsidRDefault="00890E22"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rPr>
      </w:pPr>
      <w:r>
        <w:rPr>
          <w:rFonts w:ascii="Times New Roman" w:hAnsi="Times New Roman" w:cs="Times New Roman"/>
          <w:iCs/>
          <w:sz w:val="24"/>
          <w:szCs w:val="24"/>
        </w:rPr>
        <w:t xml:space="preserve">Diana Panke: „Der Austritt von Staaten aus Regionalorganisationen. Eine vergleichende Analyse“ </w:t>
      </w:r>
      <w:r>
        <w:rPr>
          <w:rFonts w:ascii="Times New Roman" w:hAnsi="Times New Roman" w:cs="Times New Roman"/>
          <w:i/>
          <w:iCs/>
          <w:sz w:val="24"/>
          <w:szCs w:val="24"/>
        </w:rPr>
        <w:t>(Deutsche Forschungsgemeinschaft,</w:t>
      </w:r>
      <w:r>
        <w:rPr>
          <w:rFonts w:ascii="Times New Roman" w:hAnsi="Times New Roman" w:cs="Times New Roman"/>
          <w:iCs/>
          <w:sz w:val="24"/>
          <w:szCs w:val="24"/>
        </w:rPr>
        <w:t xml:space="preserve"> Oktober 2022 – September 2025)</w:t>
      </w:r>
    </w:p>
    <w:p w14:paraId="11CB6855" w14:textId="049B3001" w:rsidR="0009364C" w:rsidRPr="000E52F5" w:rsidRDefault="0009364C"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rPr>
      </w:pPr>
      <w:r w:rsidRPr="000E52F5">
        <w:rPr>
          <w:rFonts w:ascii="Times New Roman" w:hAnsi="Times New Roman" w:cs="Times New Roman"/>
          <w:iCs/>
          <w:sz w:val="24"/>
          <w:szCs w:val="24"/>
        </w:rPr>
        <w:t>Diana Panke: „Überlappender Regionalismus in Afrika, Asien, Amerika und Europa“ (</w:t>
      </w:r>
      <w:r w:rsidRPr="007734E7">
        <w:rPr>
          <w:rFonts w:ascii="Times New Roman" w:hAnsi="Times New Roman" w:cs="Times New Roman"/>
          <w:i/>
          <w:iCs/>
          <w:sz w:val="24"/>
          <w:szCs w:val="24"/>
        </w:rPr>
        <w:t>Deutsche Forschungsgemeinschaft</w:t>
      </w:r>
      <w:r w:rsidRPr="000E52F5">
        <w:rPr>
          <w:rFonts w:ascii="Times New Roman" w:hAnsi="Times New Roman" w:cs="Times New Roman"/>
          <w:iCs/>
          <w:sz w:val="24"/>
          <w:szCs w:val="24"/>
        </w:rPr>
        <w:t xml:space="preserve">, </w:t>
      </w:r>
      <w:r w:rsidR="00865F76" w:rsidRPr="000E52F5">
        <w:rPr>
          <w:rFonts w:ascii="Times New Roman" w:hAnsi="Times New Roman" w:cs="Times New Roman"/>
          <w:iCs/>
          <w:sz w:val="24"/>
          <w:szCs w:val="24"/>
        </w:rPr>
        <w:t>Dezember</w:t>
      </w:r>
      <w:r w:rsidRPr="000E52F5">
        <w:rPr>
          <w:rFonts w:ascii="Times New Roman" w:hAnsi="Times New Roman" w:cs="Times New Roman"/>
          <w:iCs/>
          <w:sz w:val="24"/>
          <w:szCs w:val="24"/>
        </w:rPr>
        <w:t xml:space="preserve"> 2019 – </w:t>
      </w:r>
      <w:r w:rsidR="00CF6400">
        <w:rPr>
          <w:rFonts w:ascii="Times New Roman" w:hAnsi="Times New Roman" w:cs="Times New Roman"/>
          <w:iCs/>
          <w:sz w:val="24"/>
          <w:szCs w:val="24"/>
        </w:rPr>
        <w:t>Dez</w:t>
      </w:r>
      <w:r w:rsidR="00DB754D">
        <w:rPr>
          <w:rFonts w:ascii="Times New Roman" w:hAnsi="Times New Roman" w:cs="Times New Roman"/>
          <w:iCs/>
          <w:sz w:val="24"/>
          <w:szCs w:val="24"/>
        </w:rPr>
        <w:t>ember 2023</w:t>
      </w:r>
      <w:r w:rsidRPr="000E52F5">
        <w:rPr>
          <w:rFonts w:ascii="Times New Roman" w:hAnsi="Times New Roman" w:cs="Times New Roman"/>
          <w:iCs/>
          <w:sz w:val="24"/>
          <w:szCs w:val="24"/>
        </w:rPr>
        <w:t>)</w:t>
      </w:r>
    </w:p>
    <w:p w14:paraId="2F20F63A" w14:textId="06221E0D" w:rsidR="000115C4" w:rsidRPr="000E52F5" w:rsidRDefault="000115C4"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rPr>
      </w:pPr>
      <w:r w:rsidRPr="000E52F5">
        <w:rPr>
          <w:rFonts w:ascii="Times New Roman" w:hAnsi="Times New Roman" w:cs="Times New Roman"/>
          <w:iCs/>
          <w:sz w:val="24"/>
          <w:szCs w:val="24"/>
        </w:rPr>
        <w:t xml:space="preserve">Diana Panke: „Das institutionelle Design internationaler Organisationen: </w:t>
      </w:r>
      <w:r w:rsidR="002C4875">
        <w:rPr>
          <w:rFonts w:ascii="Times New Roman" w:hAnsi="Times New Roman" w:cs="Times New Roman"/>
          <w:iCs/>
          <w:sz w:val="24"/>
          <w:szCs w:val="24"/>
        </w:rPr>
        <w:t>„</w:t>
      </w:r>
      <w:r w:rsidRPr="000E52F5">
        <w:rPr>
          <w:rFonts w:ascii="Times New Roman" w:hAnsi="Times New Roman" w:cs="Times New Roman"/>
          <w:iCs/>
          <w:sz w:val="24"/>
          <w:szCs w:val="24"/>
        </w:rPr>
        <w:t>Förderung oder Beschränkung von Deliberation zwischen Mitgliedstaaten?“ (</w:t>
      </w:r>
      <w:r w:rsidRPr="007734E7">
        <w:rPr>
          <w:rFonts w:ascii="Times New Roman" w:hAnsi="Times New Roman" w:cs="Times New Roman"/>
          <w:i/>
          <w:iCs/>
          <w:sz w:val="24"/>
          <w:szCs w:val="24"/>
        </w:rPr>
        <w:t>Deutsche Forschungs</w:t>
      </w:r>
      <w:r w:rsidRPr="007734E7">
        <w:rPr>
          <w:rFonts w:ascii="Times New Roman" w:hAnsi="Times New Roman" w:cs="Times New Roman"/>
          <w:i/>
          <w:iCs/>
          <w:sz w:val="24"/>
          <w:szCs w:val="24"/>
        </w:rPr>
        <w:softHyphen/>
        <w:t>gemeinschaft</w:t>
      </w:r>
      <w:r w:rsidRPr="000E52F5">
        <w:rPr>
          <w:rFonts w:ascii="Times New Roman" w:hAnsi="Times New Roman" w:cs="Times New Roman"/>
          <w:iCs/>
          <w:sz w:val="24"/>
          <w:szCs w:val="24"/>
        </w:rPr>
        <w:t xml:space="preserve">, Oktober 2017 – </w:t>
      </w:r>
      <w:r>
        <w:rPr>
          <w:rFonts w:ascii="Times New Roman" w:hAnsi="Times New Roman" w:cs="Times New Roman"/>
          <w:iCs/>
          <w:sz w:val="24"/>
          <w:szCs w:val="24"/>
        </w:rPr>
        <w:t>April</w:t>
      </w:r>
      <w:r w:rsidRPr="000E52F5">
        <w:rPr>
          <w:rFonts w:ascii="Times New Roman" w:hAnsi="Times New Roman" w:cs="Times New Roman"/>
          <w:iCs/>
          <w:sz w:val="24"/>
          <w:szCs w:val="24"/>
        </w:rPr>
        <w:t xml:space="preserve"> 202</w:t>
      </w:r>
      <w:r>
        <w:rPr>
          <w:rFonts w:ascii="Times New Roman" w:hAnsi="Times New Roman" w:cs="Times New Roman"/>
          <w:iCs/>
          <w:sz w:val="24"/>
          <w:szCs w:val="24"/>
        </w:rPr>
        <w:t>2</w:t>
      </w:r>
      <w:r w:rsidRPr="000E52F5">
        <w:rPr>
          <w:rFonts w:ascii="Times New Roman" w:hAnsi="Times New Roman" w:cs="Times New Roman"/>
          <w:iCs/>
          <w:sz w:val="24"/>
          <w:szCs w:val="24"/>
        </w:rPr>
        <w:t>)</w:t>
      </w:r>
    </w:p>
    <w:p w14:paraId="5CE7D910" w14:textId="7E5A06A0" w:rsidR="000115C4" w:rsidRPr="000E52F5" w:rsidRDefault="000115C4"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lang w:val="en-US"/>
        </w:rPr>
      </w:pPr>
      <w:r w:rsidRPr="000E52F5">
        <w:rPr>
          <w:rFonts w:ascii="Times New Roman" w:hAnsi="Times New Roman" w:cs="Times New Roman"/>
          <w:iCs/>
          <w:sz w:val="24"/>
          <w:szCs w:val="24"/>
          <w:lang w:val="en-US"/>
        </w:rPr>
        <w:t>Diana Panke, Stephanie Geise, Axel Heck: „</w:t>
      </w:r>
      <w:r w:rsidRPr="000E52F5">
        <w:rPr>
          <w:rFonts w:ascii="Times New Roman" w:hAnsi="Times New Roman" w:cs="Times New Roman"/>
          <w:sz w:val="24"/>
          <w:szCs w:val="24"/>
          <w:lang w:val="en-US"/>
        </w:rPr>
        <w:t xml:space="preserve">Still Images – Moving People? How </w:t>
      </w:r>
      <w:r w:rsidR="00801C62">
        <w:rPr>
          <w:rFonts w:ascii="Times New Roman" w:hAnsi="Times New Roman" w:cs="Times New Roman"/>
          <w:sz w:val="24"/>
          <w:szCs w:val="24"/>
          <w:lang w:val="en-US"/>
        </w:rPr>
        <w:t>V</w:t>
      </w:r>
      <w:r w:rsidRPr="000E52F5">
        <w:rPr>
          <w:rFonts w:ascii="Times New Roman" w:hAnsi="Times New Roman" w:cs="Times New Roman"/>
          <w:sz w:val="24"/>
          <w:szCs w:val="24"/>
          <w:lang w:val="en-US"/>
        </w:rPr>
        <w:t xml:space="preserve">isual </w:t>
      </w:r>
      <w:r w:rsidR="00801C62">
        <w:rPr>
          <w:rFonts w:ascii="Times New Roman" w:hAnsi="Times New Roman" w:cs="Times New Roman"/>
          <w:sz w:val="24"/>
          <w:szCs w:val="24"/>
          <w:lang w:val="en-US"/>
        </w:rPr>
        <w:t>I</w:t>
      </w:r>
      <w:r w:rsidRPr="000E52F5">
        <w:rPr>
          <w:rFonts w:ascii="Times New Roman" w:hAnsi="Times New Roman" w:cs="Times New Roman"/>
          <w:sz w:val="24"/>
          <w:szCs w:val="24"/>
          <w:lang w:val="en-US"/>
        </w:rPr>
        <w:t xml:space="preserve">mages </w:t>
      </w:r>
      <w:r w:rsidR="00801C62">
        <w:rPr>
          <w:rFonts w:ascii="Times New Roman" w:hAnsi="Times New Roman" w:cs="Times New Roman"/>
          <w:sz w:val="24"/>
          <w:szCs w:val="24"/>
          <w:lang w:val="en-US"/>
        </w:rPr>
        <w:t>T</w:t>
      </w:r>
      <w:r w:rsidRPr="000E52F5">
        <w:rPr>
          <w:rFonts w:ascii="Times New Roman" w:hAnsi="Times New Roman" w:cs="Times New Roman"/>
          <w:sz w:val="24"/>
          <w:szCs w:val="24"/>
          <w:lang w:val="en-US"/>
        </w:rPr>
        <w:t xml:space="preserve">rigger the </w:t>
      </w:r>
      <w:r w:rsidR="00801C62">
        <w:rPr>
          <w:rFonts w:ascii="Times New Roman" w:hAnsi="Times New Roman" w:cs="Times New Roman"/>
          <w:sz w:val="24"/>
          <w:szCs w:val="24"/>
          <w:lang w:val="en-US"/>
        </w:rPr>
        <w:t>W</w:t>
      </w:r>
      <w:r w:rsidRPr="000E52F5">
        <w:rPr>
          <w:rFonts w:ascii="Times New Roman" w:hAnsi="Times New Roman" w:cs="Times New Roman"/>
          <w:sz w:val="24"/>
          <w:szCs w:val="24"/>
          <w:lang w:val="en-US"/>
        </w:rPr>
        <w:t xml:space="preserve">illingness to </w:t>
      </w:r>
      <w:r w:rsidR="00801C62">
        <w:rPr>
          <w:rFonts w:ascii="Times New Roman" w:hAnsi="Times New Roman" w:cs="Times New Roman"/>
          <w:sz w:val="24"/>
          <w:szCs w:val="24"/>
          <w:lang w:val="en-US"/>
        </w:rPr>
        <w:t>P</w:t>
      </w:r>
      <w:r w:rsidRPr="000E52F5">
        <w:rPr>
          <w:rFonts w:ascii="Times New Roman" w:hAnsi="Times New Roman" w:cs="Times New Roman"/>
          <w:sz w:val="24"/>
          <w:szCs w:val="24"/>
          <w:lang w:val="en-US"/>
        </w:rPr>
        <w:t xml:space="preserve">articipate in </w:t>
      </w:r>
      <w:r w:rsidR="00801C62">
        <w:rPr>
          <w:rFonts w:ascii="Times New Roman" w:hAnsi="Times New Roman" w:cs="Times New Roman"/>
          <w:sz w:val="24"/>
          <w:szCs w:val="24"/>
          <w:lang w:val="en-US"/>
        </w:rPr>
        <w:t>P</w:t>
      </w:r>
      <w:r w:rsidRPr="000E52F5">
        <w:rPr>
          <w:rFonts w:ascii="Times New Roman" w:hAnsi="Times New Roman" w:cs="Times New Roman"/>
          <w:sz w:val="24"/>
          <w:szCs w:val="24"/>
          <w:lang w:val="en-US"/>
        </w:rPr>
        <w:t xml:space="preserve">olitical </w:t>
      </w:r>
      <w:proofErr w:type="gramStart"/>
      <w:r w:rsidR="00801C62">
        <w:rPr>
          <w:rFonts w:ascii="Times New Roman" w:hAnsi="Times New Roman" w:cs="Times New Roman"/>
          <w:sz w:val="24"/>
          <w:szCs w:val="24"/>
          <w:lang w:val="en-US"/>
        </w:rPr>
        <w:t>P</w:t>
      </w:r>
      <w:r w:rsidRPr="000E52F5">
        <w:rPr>
          <w:rFonts w:ascii="Times New Roman" w:hAnsi="Times New Roman" w:cs="Times New Roman"/>
          <w:sz w:val="24"/>
          <w:szCs w:val="24"/>
          <w:lang w:val="en-US"/>
        </w:rPr>
        <w:t>rotest“ (</w:t>
      </w:r>
      <w:proofErr w:type="gramEnd"/>
      <w:r w:rsidRPr="007734E7">
        <w:rPr>
          <w:rFonts w:ascii="Times New Roman" w:hAnsi="Times New Roman" w:cs="Times New Roman"/>
          <w:i/>
          <w:sz w:val="24"/>
          <w:szCs w:val="24"/>
          <w:lang w:val="en-US"/>
        </w:rPr>
        <w:t>Friede-Springer-Stiftung</w:t>
      </w:r>
      <w:r w:rsidRPr="000E52F5">
        <w:rPr>
          <w:rFonts w:ascii="Times New Roman" w:hAnsi="Times New Roman" w:cs="Times New Roman"/>
          <w:sz w:val="24"/>
          <w:szCs w:val="24"/>
          <w:lang w:val="en-US"/>
        </w:rPr>
        <w:t>, Juni 2017 – November 2019)</w:t>
      </w:r>
    </w:p>
    <w:p w14:paraId="436E2F83" w14:textId="44A020A1" w:rsidR="0032327C" w:rsidRPr="000E52F5" w:rsidRDefault="0032327C"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lang w:val="en-US"/>
        </w:rPr>
      </w:pPr>
      <w:r w:rsidRPr="000E52F5">
        <w:rPr>
          <w:rFonts w:ascii="Times New Roman" w:hAnsi="Times New Roman" w:cs="Times New Roman"/>
          <w:iCs/>
          <w:sz w:val="24"/>
          <w:szCs w:val="24"/>
          <w:lang w:val="en-US"/>
        </w:rPr>
        <w:t xml:space="preserve">Diana Panke, Tim Krieger, Michael Pregernig: „Interdisciplinary Perspectives on Environmental Conflict and Related </w:t>
      </w:r>
      <w:proofErr w:type="gramStart"/>
      <w:r w:rsidRPr="000E52F5">
        <w:rPr>
          <w:rFonts w:ascii="Times New Roman" w:hAnsi="Times New Roman" w:cs="Times New Roman"/>
          <w:iCs/>
          <w:sz w:val="24"/>
          <w:szCs w:val="24"/>
          <w:lang w:val="en-US"/>
        </w:rPr>
        <w:t>Migration“ (</w:t>
      </w:r>
      <w:proofErr w:type="gramEnd"/>
      <w:r w:rsidRPr="007734E7">
        <w:rPr>
          <w:rFonts w:ascii="Times New Roman" w:hAnsi="Times New Roman" w:cs="Times New Roman"/>
          <w:i/>
          <w:iCs/>
          <w:sz w:val="24"/>
          <w:szCs w:val="24"/>
          <w:lang w:val="en-US"/>
        </w:rPr>
        <w:t>Freiburg Institute for Advanced Studies</w:t>
      </w:r>
      <w:r w:rsidRPr="000E52F5">
        <w:rPr>
          <w:rFonts w:ascii="Times New Roman" w:hAnsi="Times New Roman" w:cs="Times New Roman"/>
          <w:iCs/>
          <w:sz w:val="24"/>
          <w:szCs w:val="24"/>
          <w:lang w:val="en-US"/>
        </w:rPr>
        <w:t>, Oktober 2017 – September 2018)</w:t>
      </w:r>
    </w:p>
    <w:p w14:paraId="392C38EE" w14:textId="5B1375A0" w:rsidR="000115C4" w:rsidRPr="000E52F5" w:rsidRDefault="000115C4"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lang w:val="en-US"/>
        </w:rPr>
      </w:pPr>
      <w:r w:rsidRPr="000E52F5">
        <w:rPr>
          <w:rFonts w:ascii="Times New Roman" w:hAnsi="Times New Roman" w:cs="Times New Roman"/>
          <w:iCs/>
          <w:sz w:val="24"/>
          <w:szCs w:val="24"/>
          <w:lang w:val="en-US"/>
        </w:rPr>
        <w:t xml:space="preserve">Diana Panke </w:t>
      </w:r>
      <w:proofErr w:type="spellStart"/>
      <w:r w:rsidRPr="000E52F5">
        <w:rPr>
          <w:rFonts w:ascii="Times New Roman" w:hAnsi="Times New Roman" w:cs="Times New Roman"/>
          <w:iCs/>
          <w:sz w:val="24"/>
          <w:szCs w:val="24"/>
          <w:lang w:val="en-US"/>
        </w:rPr>
        <w:t>mit</w:t>
      </w:r>
      <w:proofErr w:type="spellEnd"/>
      <w:r w:rsidRPr="000E52F5">
        <w:rPr>
          <w:rFonts w:ascii="Times New Roman" w:hAnsi="Times New Roman" w:cs="Times New Roman"/>
          <w:iCs/>
          <w:sz w:val="24"/>
          <w:szCs w:val="24"/>
          <w:lang w:val="en-US"/>
        </w:rPr>
        <w:t xml:space="preserve"> Athens University of Economics and Business (Spyros Blavoukos, Dimitris Bourantonis, John Galariotis und Maria Gianniou), London School of Economics </w:t>
      </w:r>
      <w:r w:rsidR="00D13C48">
        <w:rPr>
          <w:rFonts w:ascii="Times New Roman" w:hAnsi="Times New Roman" w:cs="Times New Roman"/>
          <w:iCs/>
          <w:sz w:val="24"/>
          <w:szCs w:val="24"/>
          <w:lang w:val="en-US"/>
        </w:rPr>
        <w:t xml:space="preserve">and Political Science </w:t>
      </w:r>
      <w:r w:rsidRPr="000E52F5">
        <w:rPr>
          <w:rFonts w:ascii="Times New Roman" w:hAnsi="Times New Roman" w:cs="Times New Roman"/>
          <w:iCs/>
          <w:sz w:val="24"/>
          <w:szCs w:val="24"/>
          <w:lang w:val="en-US"/>
        </w:rPr>
        <w:t>(Karen Smith), Leiden University (Madeleine Hosli), Universitat Pompeu Fabra (Robert Kissack), Katholieke Universiteit Leuven (Jan Wouters und Edith Drieskens), Adelphi University (Katie Laatikainen), Université Catholique de Louvain (Tom Delreux): „Jean Monnet Network on EU-UN Relations“ (</w:t>
      </w:r>
      <w:proofErr w:type="spellStart"/>
      <w:r w:rsidRPr="007734E7">
        <w:rPr>
          <w:rFonts w:ascii="Times New Roman" w:hAnsi="Times New Roman" w:cs="Times New Roman"/>
          <w:i/>
          <w:iCs/>
          <w:sz w:val="24"/>
          <w:szCs w:val="24"/>
          <w:lang w:val="en-US"/>
        </w:rPr>
        <w:t>Europäische</w:t>
      </w:r>
      <w:proofErr w:type="spellEnd"/>
      <w:r w:rsidRPr="007734E7">
        <w:rPr>
          <w:rFonts w:ascii="Times New Roman" w:hAnsi="Times New Roman" w:cs="Times New Roman"/>
          <w:i/>
          <w:iCs/>
          <w:sz w:val="24"/>
          <w:szCs w:val="24"/>
          <w:lang w:val="en-US"/>
        </w:rPr>
        <w:t xml:space="preserve"> </w:t>
      </w:r>
      <w:proofErr w:type="spellStart"/>
      <w:r w:rsidRPr="007734E7">
        <w:rPr>
          <w:rFonts w:ascii="Times New Roman" w:hAnsi="Times New Roman" w:cs="Times New Roman"/>
          <w:i/>
          <w:iCs/>
          <w:sz w:val="24"/>
          <w:szCs w:val="24"/>
          <w:lang w:val="en-US"/>
        </w:rPr>
        <w:t>Kommission</w:t>
      </w:r>
      <w:proofErr w:type="spellEnd"/>
      <w:r w:rsidRPr="000E52F5">
        <w:rPr>
          <w:rFonts w:ascii="Times New Roman" w:hAnsi="Times New Roman" w:cs="Times New Roman"/>
          <w:iCs/>
          <w:sz w:val="24"/>
          <w:szCs w:val="24"/>
          <w:lang w:val="en-US"/>
        </w:rPr>
        <w:t xml:space="preserve">, Dezember 2016 - </w:t>
      </w:r>
      <w:r w:rsidR="003C054C">
        <w:rPr>
          <w:rFonts w:ascii="Times New Roman" w:hAnsi="Times New Roman" w:cs="Times New Roman"/>
          <w:iCs/>
          <w:sz w:val="24"/>
          <w:szCs w:val="24"/>
          <w:lang w:val="en-US"/>
        </w:rPr>
        <w:t>August</w:t>
      </w:r>
      <w:r w:rsidRPr="000E52F5">
        <w:rPr>
          <w:rFonts w:ascii="Times New Roman" w:hAnsi="Times New Roman" w:cs="Times New Roman"/>
          <w:iCs/>
          <w:sz w:val="24"/>
          <w:szCs w:val="24"/>
          <w:lang w:val="en-US"/>
        </w:rPr>
        <w:t xml:space="preserve"> 2019)</w:t>
      </w:r>
    </w:p>
    <w:p w14:paraId="752F7586" w14:textId="00EFE671" w:rsidR="0021389E" w:rsidRPr="000115C4" w:rsidRDefault="00BA0B16"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rPr>
      </w:pPr>
      <w:r w:rsidRPr="000E52F5">
        <w:rPr>
          <w:rFonts w:ascii="Times New Roman" w:hAnsi="Times New Roman" w:cs="Times New Roman"/>
          <w:iCs/>
          <w:sz w:val="24"/>
          <w:szCs w:val="24"/>
        </w:rPr>
        <w:t>Diana Panke: „</w:t>
      </w:r>
      <w:r w:rsidR="0021389E" w:rsidRPr="000E52F5">
        <w:rPr>
          <w:rFonts w:ascii="Times New Roman" w:hAnsi="Times New Roman" w:cs="Times New Roman"/>
          <w:iCs/>
          <w:sz w:val="24"/>
          <w:szCs w:val="24"/>
        </w:rPr>
        <w:t xml:space="preserve">Verhandeln in komplexen Mehrebenensystemen: Regionale Organisationen in Internationalen Organisationen – Aktiv und Einflussreich?” </w:t>
      </w:r>
      <w:r w:rsidR="0021389E" w:rsidRPr="000115C4">
        <w:rPr>
          <w:rFonts w:ascii="Times New Roman" w:hAnsi="Times New Roman" w:cs="Times New Roman"/>
          <w:iCs/>
          <w:sz w:val="24"/>
          <w:szCs w:val="24"/>
        </w:rPr>
        <w:t>(</w:t>
      </w:r>
      <w:r w:rsidR="0021389E" w:rsidRPr="007734E7">
        <w:rPr>
          <w:rFonts w:ascii="Times New Roman" w:hAnsi="Times New Roman" w:cs="Times New Roman"/>
          <w:i/>
          <w:iCs/>
          <w:sz w:val="24"/>
          <w:szCs w:val="24"/>
        </w:rPr>
        <w:t>Deutsche Forschungsgemeinschaft</w:t>
      </w:r>
      <w:r w:rsidR="0021389E" w:rsidRPr="000115C4">
        <w:rPr>
          <w:rFonts w:ascii="Times New Roman" w:hAnsi="Times New Roman" w:cs="Times New Roman"/>
          <w:iCs/>
          <w:sz w:val="24"/>
          <w:szCs w:val="24"/>
        </w:rPr>
        <w:t xml:space="preserve">, Oktober 2013 – </w:t>
      </w:r>
      <w:r w:rsidR="0002172B" w:rsidRPr="000115C4">
        <w:rPr>
          <w:rFonts w:ascii="Times New Roman" w:hAnsi="Times New Roman" w:cs="Times New Roman"/>
          <w:iCs/>
          <w:sz w:val="24"/>
          <w:szCs w:val="24"/>
        </w:rPr>
        <w:t>August 2018</w:t>
      </w:r>
      <w:r w:rsidR="0069220F" w:rsidRPr="000115C4">
        <w:rPr>
          <w:rFonts w:ascii="Times New Roman" w:hAnsi="Times New Roman" w:cs="Times New Roman"/>
          <w:iCs/>
          <w:sz w:val="24"/>
          <w:szCs w:val="24"/>
        </w:rPr>
        <w:t>)</w:t>
      </w:r>
    </w:p>
    <w:p w14:paraId="38BC8852" w14:textId="1C91C30E" w:rsidR="00802393" w:rsidRPr="000E52F5" w:rsidRDefault="00BA0B16"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lang w:val="en-US"/>
        </w:rPr>
      </w:pPr>
      <w:r w:rsidRPr="000E52F5">
        <w:rPr>
          <w:rFonts w:ascii="Times New Roman" w:hAnsi="Times New Roman" w:cs="Times New Roman"/>
          <w:iCs/>
          <w:sz w:val="24"/>
          <w:szCs w:val="24"/>
          <w:lang w:val="en-US"/>
        </w:rPr>
        <w:t>Diana Panke: „</w:t>
      </w:r>
      <w:r w:rsidR="0021389E" w:rsidRPr="000E52F5">
        <w:rPr>
          <w:rFonts w:ascii="Times New Roman" w:hAnsi="Times New Roman" w:cs="Times New Roman"/>
          <w:iCs/>
          <w:sz w:val="24"/>
          <w:szCs w:val="24"/>
          <w:lang w:val="en-US"/>
        </w:rPr>
        <w:t>Towards an Increasing Regionalization of International Politics? Comparing the Development of External Competencies of Regional Organizations over Time.” (</w:t>
      </w:r>
      <w:r w:rsidR="0021389E" w:rsidRPr="007734E7">
        <w:rPr>
          <w:rFonts w:ascii="Times New Roman" w:hAnsi="Times New Roman" w:cs="Times New Roman"/>
          <w:i/>
          <w:iCs/>
          <w:sz w:val="24"/>
          <w:szCs w:val="24"/>
          <w:lang w:val="en-US"/>
        </w:rPr>
        <w:t>Fritz-Thyssen-Stiftung</w:t>
      </w:r>
      <w:r w:rsidR="0021389E" w:rsidRPr="000E52F5">
        <w:rPr>
          <w:rFonts w:ascii="Times New Roman" w:hAnsi="Times New Roman" w:cs="Times New Roman"/>
          <w:iCs/>
          <w:sz w:val="24"/>
          <w:szCs w:val="24"/>
          <w:lang w:val="en-US"/>
        </w:rPr>
        <w:t>,</w:t>
      </w:r>
      <w:r w:rsidR="00802393" w:rsidRPr="000E52F5">
        <w:rPr>
          <w:rFonts w:ascii="Times New Roman" w:hAnsi="Times New Roman" w:cs="Times New Roman"/>
          <w:iCs/>
          <w:sz w:val="24"/>
          <w:szCs w:val="24"/>
          <w:lang w:val="en-US"/>
        </w:rPr>
        <w:t xml:space="preserve"> September 2016 – August 2018)</w:t>
      </w:r>
    </w:p>
    <w:p w14:paraId="6268F6D9" w14:textId="3A09770D" w:rsidR="007A5A53" w:rsidRPr="000E52F5" w:rsidRDefault="007A5A53"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rPr>
      </w:pPr>
      <w:r w:rsidRPr="000E52F5">
        <w:rPr>
          <w:rFonts w:ascii="Times New Roman" w:hAnsi="Times New Roman" w:cs="Times New Roman"/>
          <w:iCs/>
          <w:sz w:val="24"/>
          <w:szCs w:val="24"/>
          <w:lang w:val="en-US"/>
        </w:rPr>
        <w:lastRenderedPageBreak/>
        <w:t xml:space="preserve">Klaus Brummer, Sebastian Harnisch, Kai Oppermann, Diana Panke: „Foreign Policy as Public Policy? Exploring Promises and Pitfalls of Public Policy Approaches for Foreign Policy </w:t>
      </w:r>
      <w:proofErr w:type="gramStart"/>
      <w:r w:rsidRPr="000E52F5">
        <w:rPr>
          <w:rFonts w:ascii="Times New Roman" w:hAnsi="Times New Roman" w:cs="Times New Roman"/>
          <w:iCs/>
          <w:sz w:val="24"/>
          <w:szCs w:val="24"/>
          <w:lang w:val="en-US"/>
        </w:rPr>
        <w:t>Analysis“ (</w:t>
      </w:r>
      <w:proofErr w:type="gramEnd"/>
      <w:r w:rsidRPr="007734E7">
        <w:rPr>
          <w:rFonts w:ascii="Times New Roman" w:hAnsi="Times New Roman" w:cs="Times New Roman"/>
          <w:i/>
          <w:iCs/>
          <w:sz w:val="24"/>
          <w:szCs w:val="24"/>
          <w:lang w:val="en-US"/>
        </w:rPr>
        <w:t>Fritz-Thyssen-Stiftung</w:t>
      </w:r>
      <w:r w:rsidRPr="000E52F5">
        <w:rPr>
          <w:rFonts w:ascii="Times New Roman" w:hAnsi="Times New Roman" w:cs="Times New Roman"/>
          <w:iCs/>
          <w:sz w:val="24"/>
          <w:szCs w:val="24"/>
          <w:lang w:val="en-US"/>
        </w:rPr>
        <w:t xml:space="preserve">, </w:t>
      </w:r>
      <w:proofErr w:type="spellStart"/>
      <w:r w:rsidRPr="000E52F5">
        <w:rPr>
          <w:rFonts w:ascii="Times New Roman" w:hAnsi="Times New Roman" w:cs="Times New Roman"/>
          <w:iCs/>
          <w:sz w:val="24"/>
          <w:szCs w:val="24"/>
          <w:lang w:val="en-US"/>
        </w:rPr>
        <w:t>Tagung</w:t>
      </w:r>
      <w:proofErr w:type="spellEnd"/>
      <w:r w:rsidR="00802393" w:rsidRPr="000E52F5">
        <w:rPr>
          <w:rFonts w:ascii="Times New Roman" w:hAnsi="Times New Roman" w:cs="Times New Roman"/>
          <w:iCs/>
          <w:sz w:val="24"/>
          <w:szCs w:val="24"/>
          <w:lang w:val="en-US"/>
        </w:rPr>
        <w:t>,</w:t>
      </w:r>
      <w:r w:rsidRPr="000E52F5">
        <w:rPr>
          <w:rFonts w:ascii="Times New Roman" w:hAnsi="Times New Roman" w:cs="Times New Roman"/>
          <w:iCs/>
          <w:sz w:val="24"/>
          <w:szCs w:val="24"/>
          <w:lang w:val="en-US"/>
        </w:rPr>
        <w:t xml:space="preserve"> 3. und 4. </w:t>
      </w:r>
      <w:r w:rsidRPr="000E52F5">
        <w:rPr>
          <w:rFonts w:ascii="Times New Roman" w:hAnsi="Times New Roman" w:cs="Times New Roman"/>
          <w:iCs/>
          <w:sz w:val="24"/>
          <w:szCs w:val="24"/>
        </w:rPr>
        <w:t>November 2016 in Heidelberg)</w:t>
      </w:r>
    </w:p>
    <w:p w14:paraId="6FD2D818" w14:textId="10B6C51A" w:rsidR="00F77682" w:rsidRPr="000E52F5" w:rsidRDefault="00BA0B16"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rPr>
      </w:pPr>
      <w:r w:rsidRPr="000E52F5">
        <w:rPr>
          <w:rFonts w:ascii="Times New Roman" w:hAnsi="Times New Roman" w:cs="Times New Roman"/>
          <w:iCs/>
          <w:sz w:val="24"/>
          <w:szCs w:val="24"/>
        </w:rPr>
        <w:t>Diana Panke: „</w:t>
      </w:r>
      <w:r w:rsidR="00653078" w:rsidRPr="000E52F5">
        <w:rPr>
          <w:rFonts w:ascii="Times New Roman" w:hAnsi="Times New Roman" w:cs="Times New Roman"/>
          <w:iCs/>
          <w:sz w:val="24"/>
          <w:szCs w:val="24"/>
        </w:rPr>
        <w:t>Abstimmungsverhalten in Multilateralen Verhandlungen: Eine Analyse von Positionsveränderungen kleiner Staaten</w:t>
      </w:r>
      <w:r w:rsidR="00BD4EDE" w:rsidRPr="000E52F5">
        <w:rPr>
          <w:rFonts w:ascii="Times New Roman" w:hAnsi="Times New Roman" w:cs="Times New Roman"/>
          <w:iCs/>
          <w:sz w:val="24"/>
          <w:szCs w:val="24"/>
        </w:rPr>
        <w:t xml:space="preserve">” </w:t>
      </w:r>
      <w:r w:rsidR="00F77682" w:rsidRPr="000E52F5">
        <w:rPr>
          <w:rFonts w:ascii="Times New Roman" w:hAnsi="Times New Roman" w:cs="Times New Roman"/>
          <w:iCs/>
          <w:sz w:val="24"/>
          <w:szCs w:val="24"/>
        </w:rPr>
        <w:t>(</w:t>
      </w:r>
      <w:r w:rsidR="00F77682" w:rsidRPr="007734E7">
        <w:rPr>
          <w:rFonts w:ascii="Times New Roman" w:hAnsi="Times New Roman" w:cs="Times New Roman"/>
          <w:i/>
          <w:iCs/>
          <w:sz w:val="24"/>
          <w:szCs w:val="24"/>
        </w:rPr>
        <w:t>Freiburg In</w:t>
      </w:r>
      <w:r w:rsidR="00966BA4" w:rsidRPr="007734E7">
        <w:rPr>
          <w:rFonts w:ascii="Times New Roman" w:hAnsi="Times New Roman" w:cs="Times New Roman"/>
          <w:i/>
          <w:iCs/>
          <w:sz w:val="24"/>
          <w:szCs w:val="24"/>
        </w:rPr>
        <w:t xml:space="preserve">stitute </w:t>
      </w:r>
      <w:proofErr w:type="spellStart"/>
      <w:r w:rsidR="00966BA4" w:rsidRPr="007734E7">
        <w:rPr>
          <w:rFonts w:ascii="Times New Roman" w:hAnsi="Times New Roman" w:cs="Times New Roman"/>
          <w:i/>
          <w:iCs/>
          <w:sz w:val="24"/>
          <w:szCs w:val="24"/>
        </w:rPr>
        <w:t>for</w:t>
      </w:r>
      <w:proofErr w:type="spellEnd"/>
      <w:r w:rsidR="00966BA4" w:rsidRPr="007734E7">
        <w:rPr>
          <w:rFonts w:ascii="Times New Roman" w:hAnsi="Times New Roman" w:cs="Times New Roman"/>
          <w:i/>
          <w:iCs/>
          <w:sz w:val="24"/>
          <w:szCs w:val="24"/>
        </w:rPr>
        <w:t xml:space="preserve"> </w:t>
      </w:r>
      <w:proofErr w:type="spellStart"/>
      <w:r w:rsidR="00966BA4" w:rsidRPr="007734E7">
        <w:rPr>
          <w:rFonts w:ascii="Times New Roman" w:hAnsi="Times New Roman" w:cs="Times New Roman"/>
          <w:i/>
          <w:iCs/>
          <w:sz w:val="24"/>
          <w:szCs w:val="24"/>
        </w:rPr>
        <w:t>Advanced</w:t>
      </w:r>
      <w:proofErr w:type="spellEnd"/>
      <w:r w:rsidR="00966BA4" w:rsidRPr="007734E7">
        <w:rPr>
          <w:rFonts w:ascii="Times New Roman" w:hAnsi="Times New Roman" w:cs="Times New Roman"/>
          <w:i/>
          <w:iCs/>
          <w:sz w:val="24"/>
          <w:szCs w:val="24"/>
        </w:rPr>
        <w:t xml:space="preserve"> Studies</w:t>
      </w:r>
      <w:r w:rsidR="00966BA4" w:rsidRPr="000E52F5">
        <w:rPr>
          <w:rFonts w:ascii="Times New Roman" w:hAnsi="Times New Roman" w:cs="Times New Roman"/>
          <w:iCs/>
          <w:sz w:val="24"/>
          <w:szCs w:val="24"/>
        </w:rPr>
        <w:t>, Ok</w:t>
      </w:r>
      <w:r w:rsidR="00F77682" w:rsidRPr="000E52F5">
        <w:rPr>
          <w:rFonts w:ascii="Times New Roman" w:hAnsi="Times New Roman" w:cs="Times New Roman"/>
          <w:iCs/>
          <w:sz w:val="24"/>
          <w:szCs w:val="24"/>
        </w:rPr>
        <w:t>tober 2013 – Jul</w:t>
      </w:r>
      <w:r w:rsidR="007A5A53" w:rsidRPr="000E52F5">
        <w:rPr>
          <w:rFonts w:ascii="Times New Roman" w:hAnsi="Times New Roman" w:cs="Times New Roman"/>
          <w:iCs/>
          <w:sz w:val="24"/>
          <w:szCs w:val="24"/>
        </w:rPr>
        <w:t>i</w:t>
      </w:r>
      <w:r w:rsidR="00F77682" w:rsidRPr="000E52F5">
        <w:rPr>
          <w:rFonts w:ascii="Times New Roman" w:hAnsi="Times New Roman" w:cs="Times New Roman"/>
          <w:iCs/>
          <w:sz w:val="24"/>
          <w:szCs w:val="24"/>
        </w:rPr>
        <w:t xml:space="preserve"> 2014</w:t>
      </w:r>
      <w:r w:rsidR="009D3A12">
        <w:rPr>
          <w:rFonts w:ascii="Times New Roman" w:hAnsi="Times New Roman" w:cs="Times New Roman"/>
          <w:iCs/>
          <w:sz w:val="24"/>
          <w:szCs w:val="24"/>
        </w:rPr>
        <w:t>)</w:t>
      </w:r>
    </w:p>
    <w:p w14:paraId="06B8F4D4" w14:textId="52C2CEED" w:rsidR="00F77682" w:rsidRPr="009D3A12" w:rsidRDefault="00BA0B16"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lang w:val="en-US"/>
        </w:rPr>
      </w:pPr>
      <w:r w:rsidRPr="000E52F5">
        <w:rPr>
          <w:rFonts w:ascii="Times New Roman" w:hAnsi="Times New Roman" w:cs="Times New Roman"/>
          <w:iCs/>
          <w:sz w:val="24"/>
          <w:szCs w:val="24"/>
          <w:lang w:val="en-US"/>
        </w:rPr>
        <w:t>Diana Panke: „</w:t>
      </w:r>
      <w:r w:rsidR="00F77682" w:rsidRPr="000E52F5">
        <w:rPr>
          <w:rFonts w:ascii="Times New Roman" w:hAnsi="Times New Roman" w:cs="Times New Roman"/>
          <w:iCs/>
          <w:sz w:val="24"/>
          <w:szCs w:val="24"/>
          <w:lang w:val="en-US"/>
        </w:rPr>
        <w:t xml:space="preserve">Regional Organizations: Bystanders or Shapers of International Politics?” </w:t>
      </w:r>
      <w:r w:rsidR="00F77682" w:rsidRPr="009D3A12">
        <w:rPr>
          <w:rFonts w:ascii="Times New Roman" w:hAnsi="Times New Roman" w:cs="Times New Roman"/>
          <w:iCs/>
          <w:sz w:val="24"/>
          <w:szCs w:val="24"/>
          <w:lang w:val="en-US"/>
        </w:rPr>
        <w:t>(</w:t>
      </w:r>
      <w:r w:rsidR="00F77682" w:rsidRPr="009D3A12">
        <w:rPr>
          <w:rFonts w:ascii="Times New Roman" w:hAnsi="Times New Roman" w:cs="Times New Roman"/>
          <w:i/>
          <w:iCs/>
          <w:sz w:val="24"/>
          <w:szCs w:val="24"/>
          <w:lang w:val="en-US"/>
        </w:rPr>
        <w:t>Research Innovation</w:t>
      </w:r>
      <w:r w:rsidR="00D05977" w:rsidRPr="009D3A12">
        <w:rPr>
          <w:rFonts w:ascii="Times New Roman" w:hAnsi="Times New Roman" w:cs="Times New Roman"/>
          <w:i/>
          <w:iCs/>
          <w:sz w:val="24"/>
          <w:szCs w:val="24"/>
          <w:lang w:val="en-US"/>
        </w:rPr>
        <w:t xml:space="preserve"> Fund</w:t>
      </w:r>
      <w:r w:rsidR="00D05977" w:rsidRPr="009D3A12">
        <w:rPr>
          <w:rFonts w:ascii="Times New Roman" w:hAnsi="Times New Roman" w:cs="Times New Roman"/>
          <w:iCs/>
          <w:sz w:val="24"/>
          <w:szCs w:val="24"/>
          <w:lang w:val="en-US"/>
        </w:rPr>
        <w:t>, Albert-Ludwigs-Universität</w:t>
      </w:r>
      <w:r w:rsidR="00F77682" w:rsidRPr="009D3A12">
        <w:rPr>
          <w:rFonts w:ascii="Times New Roman" w:hAnsi="Times New Roman" w:cs="Times New Roman"/>
          <w:iCs/>
          <w:sz w:val="24"/>
          <w:szCs w:val="24"/>
          <w:lang w:val="en-US"/>
        </w:rPr>
        <w:t xml:space="preserve"> Freiburg, August 2013 – April 2014)</w:t>
      </w:r>
    </w:p>
    <w:p w14:paraId="00950FE8" w14:textId="43B37052" w:rsidR="00F77682" w:rsidRPr="0023639C" w:rsidRDefault="00BA0B16"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lang w:val="en-US"/>
        </w:rPr>
      </w:pPr>
      <w:r w:rsidRPr="000E52F5">
        <w:rPr>
          <w:rFonts w:ascii="Times New Roman" w:hAnsi="Times New Roman" w:cs="Times New Roman"/>
          <w:iCs/>
          <w:sz w:val="24"/>
          <w:szCs w:val="24"/>
          <w:lang w:val="en-US"/>
        </w:rPr>
        <w:t>Diana Panke „</w:t>
      </w:r>
      <w:r w:rsidR="00F77682" w:rsidRPr="000E52F5">
        <w:rPr>
          <w:rFonts w:ascii="Times New Roman" w:hAnsi="Times New Roman" w:cs="Times New Roman"/>
          <w:iCs/>
          <w:sz w:val="24"/>
          <w:szCs w:val="24"/>
          <w:lang w:val="en-US"/>
        </w:rPr>
        <w:t>The European Union in the United Nations. Effectively Speaking With One Voice?” (</w:t>
      </w:r>
      <w:r w:rsidR="00F77682" w:rsidRPr="007734E7">
        <w:rPr>
          <w:rFonts w:ascii="Times New Roman" w:hAnsi="Times New Roman" w:cs="Times New Roman"/>
          <w:i/>
          <w:iCs/>
          <w:sz w:val="24"/>
          <w:szCs w:val="24"/>
          <w:lang w:val="en-US"/>
        </w:rPr>
        <w:t>Irish Research Council for</w:t>
      </w:r>
      <w:r w:rsidR="0032327C" w:rsidRPr="007734E7">
        <w:rPr>
          <w:rFonts w:ascii="Times New Roman" w:hAnsi="Times New Roman" w:cs="Times New Roman"/>
          <w:i/>
          <w:iCs/>
          <w:sz w:val="24"/>
          <w:szCs w:val="24"/>
          <w:lang w:val="en-US"/>
        </w:rPr>
        <w:t xml:space="preserve"> Humanities and Social Sciences</w:t>
      </w:r>
      <w:r w:rsidR="00F77682" w:rsidRPr="000E52F5">
        <w:rPr>
          <w:rFonts w:ascii="Times New Roman" w:hAnsi="Times New Roman" w:cs="Times New Roman"/>
          <w:iCs/>
          <w:sz w:val="24"/>
          <w:szCs w:val="24"/>
          <w:lang w:val="en-US"/>
        </w:rPr>
        <w:t xml:space="preserve">, </w:t>
      </w:r>
      <w:r w:rsidR="000115C4">
        <w:rPr>
          <w:rFonts w:ascii="Times New Roman" w:hAnsi="Times New Roman" w:cs="Times New Roman"/>
          <w:iCs/>
          <w:sz w:val="24"/>
          <w:szCs w:val="24"/>
          <w:lang w:val="en-US"/>
        </w:rPr>
        <w:t>Dezember</w:t>
      </w:r>
      <w:r w:rsidR="00F77682" w:rsidRPr="000E52F5">
        <w:rPr>
          <w:rFonts w:ascii="Times New Roman" w:hAnsi="Times New Roman" w:cs="Times New Roman"/>
          <w:iCs/>
          <w:sz w:val="24"/>
          <w:szCs w:val="24"/>
          <w:lang w:val="en-US"/>
        </w:rPr>
        <w:t xml:space="preserve"> 2011 – </w:t>
      </w:r>
      <w:r w:rsidR="000115C4">
        <w:rPr>
          <w:rFonts w:ascii="Times New Roman" w:hAnsi="Times New Roman" w:cs="Times New Roman"/>
          <w:iCs/>
          <w:sz w:val="24"/>
          <w:szCs w:val="24"/>
          <w:lang w:val="en-US"/>
        </w:rPr>
        <w:t>März</w:t>
      </w:r>
      <w:r w:rsidR="00F77682" w:rsidRPr="000E52F5">
        <w:rPr>
          <w:rFonts w:ascii="Times New Roman" w:hAnsi="Times New Roman" w:cs="Times New Roman"/>
          <w:iCs/>
          <w:sz w:val="24"/>
          <w:szCs w:val="24"/>
          <w:lang w:val="en-US"/>
        </w:rPr>
        <w:t xml:space="preserve"> 2012)</w:t>
      </w:r>
    </w:p>
    <w:p w14:paraId="718FF52B" w14:textId="26540585" w:rsidR="00F77682" w:rsidRPr="000E52F5" w:rsidRDefault="00D05977"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rPr>
      </w:pPr>
      <w:r w:rsidRPr="000E52F5">
        <w:rPr>
          <w:rFonts w:ascii="Times New Roman" w:hAnsi="Times New Roman" w:cs="Times New Roman"/>
          <w:iCs/>
          <w:sz w:val="24"/>
          <w:szCs w:val="24"/>
          <w:lang w:val="en-US"/>
        </w:rPr>
        <w:t>Christoph Hönnige</w:t>
      </w:r>
      <w:r w:rsidR="005211FA">
        <w:rPr>
          <w:rFonts w:ascii="Times New Roman" w:hAnsi="Times New Roman" w:cs="Times New Roman"/>
          <w:iCs/>
          <w:sz w:val="24"/>
          <w:szCs w:val="24"/>
          <w:lang w:val="en-US"/>
        </w:rPr>
        <w:t xml:space="preserve">, </w:t>
      </w:r>
      <w:r w:rsidR="00BA0B16" w:rsidRPr="000E52F5">
        <w:rPr>
          <w:rFonts w:ascii="Times New Roman" w:hAnsi="Times New Roman" w:cs="Times New Roman"/>
          <w:iCs/>
          <w:sz w:val="24"/>
          <w:szCs w:val="24"/>
          <w:lang w:val="en-US"/>
        </w:rPr>
        <w:t>Diana Panke: „</w:t>
      </w:r>
      <w:r w:rsidR="00F77682" w:rsidRPr="000E52F5">
        <w:rPr>
          <w:rFonts w:ascii="Times New Roman" w:hAnsi="Times New Roman" w:cs="Times New Roman"/>
          <w:iCs/>
          <w:sz w:val="24"/>
          <w:szCs w:val="24"/>
          <w:lang w:val="en-US"/>
        </w:rPr>
        <w:t xml:space="preserve">Voice Without Vote. </w:t>
      </w:r>
      <w:r w:rsidR="00B50E43" w:rsidRPr="000E52F5">
        <w:rPr>
          <w:rFonts w:ascii="Times New Roman" w:hAnsi="Times New Roman" w:cs="Times New Roman"/>
          <w:iCs/>
          <w:sz w:val="24"/>
          <w:szCs w:val="24"/>
        </w:rPr>
        <w:t>Herausforderungen für d</w:t>
      </w:r>
      <w:r w:rsidR="00E075BB" w:rsidRPr="000E52F5">
        <w:rPr>
          <w:rFonts w:ascii="Times New Roman" w:hAnsi="Times New Roman" w:cs="Times New Roman"/>
          <w:iCs/>
          <w:sz w:val="24"/>
          <w:szCs w:val="24"/>
        </w:rPr>
        <w:t>en</w:t>
      </w:r>
      <w:r w:rsidR="00B50E43" w:rsidRPr="000E52F5">
        <w:rPr>
          <w:rFonts w:ascii="Times New Roman" w:hAnsi="Times New Roman" w:cs="Times New Roman"/>
          <w:iCs/>
          <w:sz w:val="24"/>
          <w:szCs w:val="24"/>
        </w:rPr>
        <w:t xml:space="preserve"> Europäischen Wirtschafts- und Sozialausschuss und den Ausschuss der Regionen? Der Einfluss beratender Ausschüsse im Vergleich</w:t>
      </w:r>
      <w:r w:rsidR="00F77682" w:rsidRPr="000E52F5">
        <w:rPr>
          <w:rFonts w:ascii="Times New Roman" w:hAnsi="Times New Roman" w:cs="Times New Roman"/>
          <w:iCs/>
          <w:sz w:val="24"/>
          <w:szCs w:val="24"/>
        </w:rPr>
        <w:t>.“ (</w:t>
      </w:r>
      <w:r w:rsidR="00BD4EDE" w:rsidRPr="007734E7">
        <w:rPr>
          <w:rFonts w:ascii="Times New Roman" w:hAnsi="Times New Roman" w:cs="Times New Roman"/>
          <w:i/>
          <w:iCs/>
          <w:sz w:val="24"/>
          <w:szCs w:val="24"/>
        </w:rPr>
        <w:t>Fritz-Thyssen-S</w:t>
      </w:r>
      <w:r w:rsidR="00966BA4" w:rsidRPr="007734E7">
        <w:rPr>
          <w:rFonts w:ascii="Times New Roman" w:hAnsi="Times New Roman" w:cs="Times New Roman"/>
          <w:i/>
          <w:iCs/>
          <w:sz w:val="24"/>
          <w:szCs w:val="24"/>
        </w:rPr>
        <w:t>tiftung</w:t>
      </w:r>
      <w:r w:rsidR="00966BA4" w:rsidRPr="000E52F5">
        <w:rPr>
          <w:rFonts w:ascii="Times New Roman" w:hAnsi="Times New Roman" w:cs="Times New Roman"/>
          <w:iCs/>
          <w:sz w:val="24"/>
          <w:szCs w:val="24"/>
        </w:rPr>
        <w:t>, November 2010 - Ok</w:t>
      </w:r>
      <w:r w:rsidR="00F77682" w:rsidRPr="000E52F5">
        <w:rPr>
          <w:rFonts w:ascii="Times New Roman" w:hAnsi="Times New Roman" w:cs="Times New Roman"/>
          <w:iCs/>
          <w:sz w:val="24"/>
          <w:szCs w:val="24"/>
        </w:rPr>
        <w:t>tober 2012)</w:t>
      </w:r>
    </w:p>
    <w:p w14:paraId="5DAFD424" w14:textId="2DB54CCE" w:rsidR="0023639C" w:rsidRPr="0023639C" w:rsidRDefault="007734E7" w:rsidP="005142FB">
      <w:pPr>
        <w:pStyle w:val="Paragrafoelenco"/>
        <w:numPr>
          <w:ilvl w:val="0"/>
          <w:numId w:val="17"/>
        </w:numPr>
        <w:spacing w:before="120" w:after="120"/>
        <w:ind w:left="357" w:hanging="357"/>
        <w:contextualSpacing w:val="0"/>
        <w:rPr>
          <w:rFonts w:ascii="Times New Roman" w:hAnsi="Times New Roman" w:cs="Times New Roman"/>
          <w:iCs/>
          <w:sz w:val="24"/>
          <w:szCs w:val="24"/>
        </w:rPr>
      </w:pPr>
      <w:r>
        <w:rPr>
          <w:rFonts w:ascii="Times New Roman" w:hAnsi="Times New Roman" w:cs="Times New Roman"/>
          <w:iCs/>
          <w:sz w:val="24"/>
          <w:szCs w:val="24"/>
        </w:rPr>
        <w:t xml:space="preserve">Diana Panke: </w:t>
      </w:r>
      <w:r w:rsidR="0023639C" w:rsidRPr="0023639C">
        <w:rPr>
          <w:rFonts w:ascii="Times New Roman" w:hAnsi="Times New Roman" w:cs="Times New Roman"/>
          <w:iCs/>
          <w:sz w:val="24"/>
          <w:szCs w:val="24"/>
        </w:rPr>
        <w:t>Stipendien für MA-Studenten aus Ländern der Europäischen Nachbarschaftspolitik und Russland (</w:t>
      </w:r>
      <w:r w:rsidRPr="007734E7">
        <w:rPr>
          <w:rFonts w:ascii="Times New Roman" w:hAnsi="Times New Roman" w:cs="Times New Roman"/>
          <w:i/>
          <w:iCs/>
          <w:sz w:val="24"/>
          <w:szCs w:val="24"/>
        </w:rPr>
        <w:t>European Commission</w:t>
      </w:r>
      <w:r>
        <w:rPr>
          <w:rFonts w:ascii="Times New Roman" w:hAnsi="Times New Roman" w:cs="Times New Roman"/>
          <w:i/>
          <w:iCs/>
          <w:sz w:val="24"/>
          <w:szCs w:val="24"/>
        </w:rPr>
        <w:t>,</w:t>
      </w:r>
      <w:r w:rsidRPr="0023639C">
        <w:rPr>
          <w:rFonts w:ascii="Times New Roman" w:hAnsi="Times New Roman" w:cs="Times New Roman"/>
          <w:iCs/>
          <w:sz w:val="24"/>
          <w:szCs w:val="24"/>
        </w:rPr>
        <w:t xml:space="preserve"> </w:t>
      </w:r>
      <w:r w:rsidR="0023639C" w:rsidRPr="0023639C">
        <w:rPr>
          <w:rFonts w:ascii="Times New Roman" w:hAnsi="Times New Roman" w:cs="Times New Roman"/>
          <w:iCs/>
          <w:sz w:val="24"/>
          <w:szCs w:val="24"/>
        </w:rPr>
        <w:t>Förderzeitraum September 2008- August 2009</w:t>
      </w:r>
      <w:r w:rsidR="0023639C">
        <w:rPr>
          <w:rFonts w:ascii="Times New Roman" w:hAnsi="Times New Roman" w:cs="Times New Roman"/>
          <w:iCs/>
          <w:sz w:val="24"/>
          <w:szCs w:val="24"/>
        </w:rPr>
        <w:t>)</w:t>
      </w:r>
    </w:p>
    <w:p w14:paraId="11FC1496" w14:textId="6FD9C498" w:rsidR="007734E7" w:rsidRPr="0023639C" w:rsidRDefault="007734E7" w:rsidP="005142FB">
      <w:pPr>
        <w:pStyle w:val="Paragrafoelenco"/>
        <w:numPr>
          <w:ilvl w:val="0"/>
          <w:numId w:val="17"/>
        </w:numPr>
        <w:spacing w:before="120" w:after="120"/>
        <w:ind w:left="357" w:hanging="357"/>
        <w:contextualSpacing w:val="0"/>
        <w:jc w:val="both"/>
        <w:rPr>
          <w:rFonts w:ascii="Times New Roman" w:hAnsi="Times New Roman" w:cs="Times New Roman"/>
          <w:iCs/>
          <w:sz w:val="24"/>
          <w:szCs w:val="24"/>
          <w:lang w:val="en-US"/>
        </w:rPr>
      </w:pPr>
      <w:r w:rsidRPr="000E52F5">
        <w:rPr>
          <w:rFonts w:ascii="Times New Roman" w:hAnsi="Times New Roman" w:cs="Times New Roman"/>
          <w:iCs/>
          <w:sz w:val="24"/>
          <w:szCs w:val="24"/>
          <w:lang w:val="en-US"/>
        </w:rPr>
        <w:t>Diana Panke: „Small States in the European Union. Coping with Structural Disadvantages” (</w:t>
      </w:r>
      <w:r w:rsidRPr="007734E7">
        <w:rPr>
          <w:rFonts w:ascii="Times New Roman" w:hAnsi="Times New Roman" w:cs="Times New Roman"/>
          <w:i/>
          <w:iCs/>
          <w:sz w:val="24"/>
          <w:szCs w:val="24"/>
          <w:lang w:val="en-US"/>
        </w:rPr>
        <w:t>Irish Research Council for Humanities and Social Sciences</w:t>
      </w:r>
      <w:r w:rsidRPr="000E52F5">
        <w:rPr>
          <w:rFonts w:ascii="Times New Roman" w:hAnsi="Times New Roman" w:cs="Times New Roman"/>
          <w:iCs/>
          <w:sz w:val="24"/>
          <w:szCs w:val="24"/>
          <w:lang w:val="en-US"/>
        </w:rPr>
        <w:t>, Dezember 2008 – November 2010)</w:t>
      </w:r>
      <w:r>
        <w:rPr>
          <w:rFonts w:ascii="Times New Roman" w:hAnsi="Times New Roman" w:cs="Times New Roman"/>
          <w:iCs/>
          <w:sz w:val="24"/>
          <w:szCs w:val="24"/>
          <w:lang w:val="en-US"/>
        </w:rPr>
        <w:t xml:space="preserve"> </w:t>
      </w:r>
    </w:p>
    <w:p w14:paraId="111EA39D" w14:textId="77777777" w:rsidR="007048E7" w:rsidRPr="00CA665F" w:rsidRDefault="007048E7" w:rsidP="005142FB">
      <w:pPr>
        <w:spacing w:after="0"/>
        <w:jc w:val="both"/>
        <w:rPr>
          <w:rFonts w:ascii="Times New Roman" w:hAnsi="Times New Roman" w:cs="Times New Roman"/>
          <w:iCs/>
          <w:sz w:val="24"/>
          <w:szCs w:val="24"/>
          <w:lang w:val="en-US"/>
        </w:rPr>
      </w:pPr>
    </w:p>
    <w:p w14:paraId="1E128DA0" w14:textId="77777777" w:rsidR="00557358" w:rsidRPr="00A07268" w:rsidRDefault="00557358">
      <w:pPr>
        <w:rPr>
          <w:rFonts w:ascii="Times New Roman" w:eastAsia="Times New Roman" w:hAnsi="Times New Roman" w:cs="Times New Roman"/>
          <w:bCs/>
          <w:sz w:val="24"/>
          <w:szCs w:val="24"/>
          <w:lang w:val="en-GB"/>
        </w:rPr>
      </w:pPr>
      <w:r w:rsidRPr="00A07268">
        <w:rPr>
          <w:rFonts w:ascii="Times New Roman" w:eastAsia="Times New Roman" w:hAnsi="Times New Roman" w:cs="Times New Roman"/>
          <w:bCs/>
          <w:sz w:val="24"/>
          <w:szCs w:val="24"/>
          <w:lang w:val="en-GB"/>
        </w:rPr>
        <w:br w:type="page"/>
      </w:r>
    </w:p>
    <w:p w14:paraId="5F777987" w14:textId="0265FFCA" w:rsidR="007048E7" w:rsidRPr="001818BD" w:rsidRDefault="000E52F5" w:rsidP="005142FB">
      <w:pPr>
        <w:keepNext/>
        <w:pBdr>
          <w:bottom w:val="single" w:sz="4" w:space="1" w:color="auto"/>
        </w:pBdr>
        <w:shd w:val="clear" w:color="auto" w:fill="E6E6E6"/>
        <w:spacing w:after="0"/>
        <w:jc w:val="both"/>
        <w:outlineLvl w:val="0"/>
        <w:rPr>
          <w:rFonts w:ascii="Times New Roman" w:eastAsia="Times New Roman" w:hAnsi="Times New Roman" w:cs="Times New Roman"/>
          <w:bCs/>
          <w:sz w:val="24"/>
          <w:szCs w:val="24"/>
          <w:lang w:val="en-GB"/>
        </w:rPr>
      </w:pPr>
      <w:r w:rsidRPr="001818BD">
        <w:rPr>
          <w:rFonts w:ascii="Times New Roman" w:eastAsia="Times New Roman" w:hAnsi="Times New Roman" w:cs="Times New Roman"/>
          <w:bCs/>
          <w:sz w:val="24"/>
          <w:szCs w:val="24"/>
          <w:lang w:val="en-GB"/>
        </w:rPr>
        <w:lastRenderedPageBreak/>
        <w:t xml:space="preserve">LEHRE </w:t>
      </w:r>
      <w:r w:rsidR="00C9682A" w:rsidRPr="001818BD">
        <w:rPr>
          <w:rFonts w:ascii="Times New Roman" w:eastAsia="Times New Roman" w:hAnsi="Times New Roman" w:cs="Times New Roman"/>
          <w:bCs/>
          <w:sz w:val="24"/>
          <w:szCs w:val="24"/>
          <w:lang w:val="en-GB"/>
        </w:rPr>
        <w:t>(</w:t>
      </w:r>
      <w:proofErr w:type="spellStart"/>
      <w:r w:rsidR="009D3A12" w:rsidRPr="001818BD">
        <w:rPr>
          <w:rFonts w:ascii="Times New Roman" w:eastAsia="Times New Roman" w:hAnsi="Times New Roman" w:cs="Times New Roman"/>
          <w:bCs/>
          <w:sz w:val="24"/>
          <w:szCs w:val="24"/>
          <w:lang w:val="en-GB"/>
        </w:rPr>
        <w:t>Auswahl</w:t>
      </w:r>
      <w:proofErr w:type="spellEnd"/>
      <w:r w:rsidR="009D3A12" w:rsidRPr="001818BD">
        <w:rPr>
          <w:rFonts w:ascii="Times New Roman" w:eastAsia="Times New Roman" w:hAnsi="Times New Roman" w:cs="Times New Roman"/>
          <w:bCs/>
          <w:sz w:val="24"/>
          <w:szCs w:val="24"/>
          <w:lang w:val="en-GB"/>
        </w:rPr>
        <w:t>)</w:t>
      </w:r>
    </w:p>
    <w:p w14:paraId="01B16DED" w14:textId="77777777" w:rsidR="00295978" w:rsidRPr="001818BD" w:rsidRDefault="00295978" w:rsidP="005142FB">
      <w:pPr>
        <w:spacing w:after="0"/>
        <w:ind w:left="2832" w:hanging="2832"/>
        <w:jc w:val="both"/>
        <w:rPr>
          <w:rFonts w:ascii="Times New Roman" w:hAnsi="Times New Roman" w:cs="Times New Roman"/>
          <w:sz w:val="10"/>
          <w:szCs w:val="24"/>
          <w:lang w:val="en-GB"/>
        </w:rPr>
      </w:pPr>
    </w:p>
    <w:p w14:paraId="057E126D" w14:textId="680E2514" w:rsidR="007048E7" w:rsidRPr="001818BD" w:rsidRDefault="007048E7" w:rsidP="005142FB">
      <w:pPr>
        <w:spacing w:after="0"/>
        <w:ind w:left="2832" w:hanging="2832"/>
        <w:jc w:val="both"/>
        <w:rPr>
          <w:rFonts w:ascii="Times New Roman" w:hAnsi="Times New Roman" w:cs="Times New Roman"/>
          <w:b/>
          <w:bCs/>
          <w:sz w:val="24"/>
          <w:szCs w:val="24"/>
          <w:lang w:val="en-GB"/>
        </w:rPr>
      </w:pPr>
      <w:r w:rsidRPr="001818BD">
        <w:rPr>
          <w:rFonts w:ascii="Times New Roman" w:hAnsi="Times New Roman" w:cs="Times New Roman"/>
          <w:b/>
          <w:bCs/>
          <w:sz w:val="24"/>
          <w:szCs w:val="24"/>
          <w:lang w:val="en-GB"/>
        </w:rPr>
        <w:t>SEMINARE</w:t>
      </w:r>
    </w:p>
    <w:p w14:paraId="0C2E0A21" w14:textId="3D2955D7" w:rsidR="00933A97" w:rsidRDefault="00933A97" w:rsidP="005142FB">
      <w:pPr>
        <w:spacing w:after="0"/>
        <w:jc w:val="both"/>
      </w:pPr>
      <w:r w:rsidRPr="001818BD">
        <w:rPr>
          <w:rFonts w:ascii="Times New Roman" w:hAnsi="Times New Roman" w:cs="Times New Roman"/>
          <w:sz w:val="24"/>
          <w:szCs w:val="24"/>
          <w:lang w:val="en-GB"/>
        </w:rPr>
        <w:t xml:space="preserve">Small States in International Relations; Cooperation and Conflict; The Design of International Institutions; Internationale </w:t>
      </w:r>
      <w:proofErr w:type="spellStart"/>
      <w:r w:rsidRPr="001818BD">
        <w:rPr>
          <w:rFonts w:ascii="Times New Roman" w:hAnsi="Times New Roman" w:cs="Times New Roman"/>
          <w:sz w:val="24"/>
          <w:szCs w:val="24"/>
          <w:lang w:val="en-GB"/>
        </w:rPr>
        <w:t>Organisationen</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im</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Vergleich</w:t>
      </w:r>
      <w:proofErr w:type="spellEnd"/>
      <w:r w:rsidRPr="001818BD">
        <w:rPr>
          <w:rFonts w:ascii="Times New Roman" w:hAnsi="Times New Roman" w:cs="Times New Roman"/>
          <w:sz w:val="24"/>
          <w:szCs w:val="24"/>
          <w:lang w:val="en-GB"/>
        </w:rPr>
        <w:t xml:space="preserve">; Governance Beyond the Nation-State; Multi-Level Governance; Internationale </w:t>
      </w:r>
      <w:proofErr w:type="spellStart"/>
      <w:r w:rsidRPr="001818BD">
        <w:rPr>
          <w:rFonts w:ascii="Times New Roman" w:hAnsi="Times New Roman" w:cs="Times New Roman"/>
          <w:sz w:val="24"/>
          <w:szCs w:val="24"/>
          <w:lang w:val="en-GB"/>
        </w:rPr>
        <w:t>Kooperation</w:t>
      </w:r>
      <w:proofErr w:type="spellEnd"/>
      <w:r w:rsidRPr="001818BD">
        <w:rPr>
          <w:rFonts w:ascii="Times New Roman" w:hAnsi="Times New Roman" w:cs="Times New Roman"/>
          <w:sz w:val="24"/>
          <w:szCs w:val="24"/>
          <w:lang w:val="en-GB"/>
        </w:rPr>
        <w:t xml:space="preserve">; Internationale </w:t>
      </w:r>
      <w:proofErr w:type="spellStart"/>
      <w:r w:rsidRPr="001818BD">
        <w:rPr>
          <w:rFonts w:ascii="Times New Roman" w:hAnsi="Times New Roman" w:cs="Times New Roman"/>
          <w:sz w:val="24"/>
          <w:szCs w:val="24"/>
          <w:lang w:val="en-GB"/>
        </w:rPr>
        <w:t>Verhandlungen</w:t>
      </w:r>
      <w:proofErr w:type="spellEnd"/>
      <w:r w:rsidRPr="001818BD">
        <w:rPr>
          <w:rFonts w:ascii="Times New Roman" w:hAnsi="Times New Roman" w:cs="Times New Roman"/>
          <w:sz w:val="24"/>
          <w:szCs w:val="24"/>
          <w:lang w:val="en-GB"/>
        </w:rPr>
        <w:t xml:space="preserve"> – Eine EU-Simulation; Comparative Regionalism; </w:t>
      </w:r>
      <w:proofErr w:type="spellStart"/>
      <w:r w:rsidRPr="001818BD">
        <w:rPr>
          <w:rFonts w:ascii="Times New Roman" w:hAnsi="Times New Roman" w:cs="Times New Roman"/>
          <w:sz w:val="24"/>
          <w:szCs w:val="24"/>
          <w:lang w:val="en-GB"/>
        </w:rPr>
        <w:t>Kritische</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Theorien</w:t>
      </w:r>
      <w:proofErr w:type="spellEnd"/>
      <w:r w:rsidRPr="001818BD">
        <w:rPr>
          <w:rFonts w:ascii="Times New Roman" w:hAnsi="Times New Roman" w:cs="Times New Roman"/>
          <w:sz w:val="24"/>
          <w:szCs w:val="24"/>
          <w:lang w:val="en-GB"/>
        </w:rPr>
        <w:t xml:space="preserve"> der Internationalen </w:t>
      </w:r>
      <w:proofErr w:type="spellStart"/>
      <w:r w:rsidRPr="001818BD">
        <w:rPr>
          <w:rFonts w:ascii="Times New Roman" w:hAnsi="Times New Roman" w:cs="Times New Roman"/>
          <w:sz w:val="24"/>
          <w:szCs w:val="24"/>
          <w:lang w:val="en-GB"/>
        </w:rPr>
        <w:t>Beziehungen</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Regieren</w:t>
      </w:r>
      <w:proofErr w:type="spellEnd"/>
      <w:r w:rsidRPr="001818BD">
        <w:rPr>
          <w:rFonts w:ascii="Times New Roman" w:hAnsi="Times New Roman" w:cs="Times New Roman"/>
          <w:sz w:val="24"/>
          <w:szCs w:val="24"/>
          <w:lang w:val="en-GB"/>
        </w:rPr>
        <w:t xml:space="preserve"> in </w:t>
      </w:r>
      <w:proofErr w:type="spellStart"/>
      <w:r w:rsidRPr="001818BD">
        <w:rPr>
          <w:rFonts w:ascii="Times New Roman" w:hAnsi="Times New Roman" w:cs="Times New Roman"/>
          <w:sz w:val="24"/>
          <w:szCs w:val="24"/>
          <w:lang w:val="en-GB"/>
        </w:rPr>
        <w:t>internationalen</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Institutionen</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Theorien</w:t>
      </w:r>
      <w:proofErr w:type="spellEnd"/>
      <w:r w:rsidRPr="001818BD">
        <w:rPr>
          <w:rFonts w:ascii="Times New Roman" w:hAnsi="Times New Roman" w:cs="Times New Roman"/>
          <w:sz w:val="24"/>
          <w:szCs w:val="24"/>
          <w:lang w:val="en-GB"/>
        </w:rPr>
        <w:t xml:space="preserve"> der </w:t>
      </w:r>
      <w:proofErr w:type="spellStart"/>
      <w:r w:rsidRPr="001818BD">
        <w:rPr>
          <w:rFonts w:ascii="Times New Roman" w:hAnsi="Times New Roman" w:cs="Times New Roman"/>
          <w:sz w:val="24"/>
          <w:szCs w:val="24"/>
          <w:lang w:val="en-GB"/>
        </w:rPr>
        <w:t>internationalen</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Kooperation</w:t>
      </w:r>
      <w:proofErr w:type="spellEnd"/>
      <w:r w:rsidRPr="001818BD">
        <w:rPr>
          <w:rFonts w:ascii="Times New Roman" w:hAnsi="Times New Roman" w:cs="Times New Roman"/>
          <w:sz w:val="24"/>
          <w:szCs w:val="24"/>
          <w:lang w:val="en-GB"/>
        </w:rPr>
        <w:t xml:space="preserve">; Cooperation and Discord in International Relations; International Negotiations; Studying International Norms; International Legalization; Cooperation and Conflict; Studying Compliance; Theories of International Relations; War and Peace in International Relations; </w:t>
      </w:r>
      <w:r w:rsidR="00B765B9" w:rsidRPr="001818BD">
        <w:rPr>
          <w:rFonts w:ascii="Times New Roman" w:hAnsi="Times New Roman" w:cs="Times New Roman"/>
          <w:sz w:val="24"/>
          <w:szCs w:val="24"/>
          <w:lang w:val="en-GB"/>
        </w:rPr>
        <w:t xml:space="preserve">The Design of International Institutions: Legalization and Compliance; </w:t>
      </w:r>
      <w:r w:rsidRPr="001818BD">
        <w:rPr>
          <w:rFonts w:ascii="Times New Roman" w:hAnsi="Times New Roman" w:cs="Times New Roman"/>
          <w:sz w:val="24"/>
          <w:szCs w:val="24"/>
          <w:lang w:val="en-GB"/>
        </w:rPr>
        <w:t xml:space="preserve">Cooperation and Compliance Beyond the Nation-State; </w:t>
      </w:r>
      <w:proofErr w:type="spellStart"/>
      <w:r w:rsidRPr="001818BD">
        <w:rPr>
          <w:rFonts w:ascii="Times New Roman" w:hAnsi="Times New Roman" w:cs="Times New Roman"/>
          <w:sz w:val="24"/>
          <w:szCs w:val="24"/>
          <w:lang w:val="en-GB"/>
        </w:rPr>
        <w:t>Regieren</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jenseits</w:t>
      </w:r>
      <w:proofErr w:type="spellEnd"/>
      <w:r w:rsidRPr="001818BD">
        <w:rPr>
          <w:rFonts w:ascii="Times New Roman" w:hAnsi="Times New Roman" w:cs="Times New Roman"/>
          <w:sz w:val="24"/>
          <w:szCs w:val="24"/>
          <w:lang w:val="en-GB"/>
        </w:rPr>
        <w:t xml:space="preserve"> des </w:t>
      </w:r>
      <w:proofErr w:type="spellStart"/>
      <w:r w:rsidRPr="001818BD">
        <w:rPr>
          <w:rFonts w:ascii="Times New Roman" w:hAnsi="Times New Roman" w:cs="Times New Roman"/>
          <w:sz w:val="24"/>
          <w:szCs w:val="24"/>
          <w:lang w:val="en-GB"/>
        </w:rPr>
        <w:t>Nationalstaates</w:t>
      </w:r>
      <w:proofErr w:type="spellEnd"/>
      <w:r w:rsidRPr="001818BD">
        <w:rPr>
          <w:rFonts w:ascii="Times New Roman" w:hAnsi="Times New Roman" w:cs="Times New Roman"/>
          <w:sz w:val="24"/>
          <w:szCs w:val="24"/>
          <w:lang w:val="en-GB"/>
        </w:rPr>
        <w:t xml:space="preserve">; Nested Games: Regional Organizations in International Organizations; The European Union as an International Actor; Die </w:t>
      </w:r>
      <w:proofErr w:type="spellStart"/>
      <w:r w:rsidRPr="001818BD">
        <w:rPr>
          <w:rFonts w:ascii="Times New Roman" w:hAnsi="Times New Roman" w:cs="Times New Roman"/>
          <w:sz w:val="24"/>
          <w:szCs w:val="24"/>
          <w:lang w:val="en-GB"/>
        </w:rPr>
        <w:t>Europäische</w:t>
      </w:r>
      <w:proofErr w:type="spellEnd"/>
      <w:r w:rsidRPr="001818BD">
        <w:rPr>
          <w:rFonts w:ascii="Times New Roman" w:hAnsi="Times New Roman" w:cs="Times New Roman"/>
          <w:sz w:val="24"/>
          <w:szCs w:val="24"/>
          <w:lang w:val="en-GB"/>
        </w:rPr>
        <w:t xml:space="preserve"> Union </w:t>
      </w:r>
      <w:proofErr w:type="spellStart"/>
      <w:r w:rsidRPr="001818BD">
        <w:rPr>
          <w:rFonts w:ascii="Times New Roman" w:hAnsi="Times New Roman" w:cs="Times New Roman"/>
          <w:sz w:val="24"/>
          <w:szCs w:val="24"/>
          <w:lang w:val="en-GB"/>
        </w:rPr>
        <w:t>im</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Vergleich</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zu</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anderen</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Regionalorganisationen</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Normentwicklung</w:t>
      </w:r>
      <w:proofErr w:type="spellEnd"/>
      <w:r w:rsidRPr="001818BD">
        <w:rPr>
          <w:rFonts w:ascii="Times New Roman" w:hAnsi="Times New Roman" w:cs="Times New Roman"/>
          <w:sz w:val="24"/>
          <w:szCs w:val="24"/>
          <w:lang w:val="en-GB"/>
        </w:rPr>
        <w:t xml:space="preserve"> und -</w:t>
      </w:r>
      <w:proofErr w:type="spellStart"/>
      <w:r w:rsidRPr="001818BD">
        <w:rPr>
          <w:rFonts w:ascii="Times New Roman" w:hAnsi="Times New Roman" w:cs="Times New Roman"/>
          <w:sz w:val="24"/>
          <w:szCs w:val="24"/>
          <w:lang w:val="en-GB"/>
        </w:rPr>
        <w:t>durchsetzung</w:t>
      </w:r>
      <w:proofErr w:type="spellEnd"/>
      <w:r w:rsidRPr="001818BD">
        <w:rPr>
          <w:rFonts w:ascii="Times New Roman" w:hAnsi="Times New Roman" w:cs="Times New Roman"/>
          <w:sz w:val="24"/>
          <w:szCs w:val="24"/>
          <w:lang w:val="en-GB"/>
        </w:rPr>
        <w:t xml:space="preserve"> in der EU und der WTO </w:t>
      </w:r>
      <w:proofErr w:type="spellStart"/>
      <w:r w:rsidRPr="001818BD">
        <w:rPr>
          <w:rFonts w:ascii="Times New Roman" w:hAnsi="Times New Roman" w:cs="Times New Roman"/>
          <w:sz w:val="24"/>
          <w:szCs w:val="24"/>
          <w:lang w:val="en-GB"/>
        </w:rPr>
        <w:t>im</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Vergleich</w:t>
      </w:r>
      <w:proofErr w:type="spellEnd"/>
      <w:r w:rsidRPr="001818BD">
        <w:rPr>
          <w:rFonts w:ascii="Times New Roman" w:hAnsi="Times New Roman" w:cs="Times New Roman"/>
          <w:sz w:val="24"/>
          <w:szCs w:val="24"/>
          <w:lang w:val="en-GB"/>
        </w:rPr>
        <w:t xml:space="preserve">; EU-UN Relations; Die </w:t>
      </w:r>
      <w:proofErr w:type="spellStart"/>
      <w:r w:rsidRPr="001818BD">
        <w:rPr>
          <w:rFonts w:ascii="Times New Roman" w:hAnsi="Times New Roman" w:cs="Times New Roman"/>
          <w:sz w:val="24"/>
          <w:szCs w:val="24"/>
          <w:lang w:val="en-GB"/>
        </w:rPr>
        <w:t>Europäische</w:t>
      </w:r>
      <w:proofErr w:type="spellEnd"/>
      <w:r w:rsidRPr="001818BD">
        <w:rPr>
          <w:rFonts w:ascii="Times New Roman" w:hAnsi="Times New Roman" w:cs="Times New Roman"/>
          <w:sz w:val="24"/>
          <w:szCs w:val="24"/>
          <w:lang w:val="en-GB"/>
        </w:rPr>
        <w:t xml:space="preserve"> Union: </w:t>
      </w:r>
      <w:proofErr w:type="spellStart"/>
      <w:r w:rsidRPr="001818BD">
        <w:rPr>
          <w:rFonts w:ascii="Times New Roman" w:hAnsi="Times New Roman" w:cs="Times New Roman"/>
          <w:sz w:val="24"/>
          <w:szCs w:val="24"/>
          <w:lang w:val="en-GB"/>
        </w:rPr>
        <w:t>Zwischen</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Effektivität</w:t>
      </w:r>
      <w:proofErr w:type="spellEnd"/>
      <w:r w:rsidRPr="001818BD">
        <w:rPr>
          <w:rFonts w:ascii="Times New Roman" w:hAnsi="Times New Roman" w:cs="Times New Roman"/>
          <w:sz w:val="24"/>
          <w:szCs w:val="24"/>
          <w:lang w:val="en-GB"/>
        </w:rPr>
        <w:t xml:space="preserve"> und </w:t>
      </w:r>
      <w:proofErr w:type="spellStart"/>
      <w:r w:rsidRPr="001818BD">
        <w:rPr>
          <w:rFonts w:ascii="Times New Roman" w:hAnsi="Times New Roman" w:cs="Times New Roman"/>
          <w:sz w:val="24"/>
          <w:szCs w:val="24"/>
          <w:lang w:val="en-GB"/>
        </w:rPr>
        <w:t>Legitimität</w:t>
      </w:r>
      <w:proofErr w:type="spellEnd"/>
      <w:r w:rsidRPr="001818BD">
        <w:rPr>
          <w:rFonts w:ascii="Times New Roman" w:hAnsi="Times New Roman" w:cs="Times New Roman"/>
          <w:sz w:val="24"/>
          <w:szCs w:val="24"/>
          <w:lang w:val="en-GB"/>
        </w:rPr>
        <w:t xml:space="preserve">?; European Governance; </w:t>
      </w:r>
      <w:proofErr w:type="spellStart"/>
      <w:r w:rsidRPr="001818BD">
        <w:rPr>
          <w:rFonts w:ascii="Times New Roman" w:hAnsi="Times New Roman" w:cs="Times New Roman"/>
          <w:sz w:val="24"/>
          <w:szCs w:val="24"/>
          <w:lang w:val="en-GB"/>
        </w:rPr>
        <w:t>Theorien</w:t>
      </w:r>
      <w:proofErr w:type="spellEnd"/>
      <w:r w:rsidRPr="001818BD">
        <w:rPr>
          <w:rFonts w:ascii="Times New Roman" w:hAnsi="Times New Roman" w:cs="Times New Roman"/>
          <w:sz w:val="24"/>
          <w:szCs w:val="24"/>
          <w:lang w:val="en-GB"/>
        </w:rPr>
        <w:t xml:space="preserve"> </w:t>
      </w:r>
      <w:proofErr w:type="spellStart"/>
      <w:r w:rsidRPr="001818BD">
        <w:rPr>
          <w:rFonts w:ascii="Times New Roman" w:hAnsi="Times New Roman" w:cs="Times New Roman"/>
          <w:sz w:val="24"/>
          <w:szCs w:val="24"/>
          <w:lang w:val="en-GB"/>
        </w:rPr>
        <w:t>regionaler</w:t>
      </w:r>
      <w:proofErr w:type="spellEnd"/>
      <w:r w:rsidRPr="001818BD">
        <w:rPr>
          <w:rFonts w:ascii="Times New Roman" w:hAnsi="Times New Roman" w:cs="Times New Roman"/>
          <w:sz w:val="24"/>
          <w:szCs w:val="24"/>
          <w:lang w:val="en-GB"/>
        </w:rPr>
        <w:t xml:space="preserve"> Integration; Nationale </w:t>
      </w:r>
      <w:proofErr w:type="spellStart"/>
      <w:r w:rsidRPr="001818BD">
        <w:rPr>
          <w:rFonts w:ascii="Times New Roman" w:hAnsi="Times New Roman" w:cs="Times New Roman"/>
          <w:sz w:val="24"/>
          <w:szCs w:val="24"/>
          <w:lang w:val="en-GB"/>
        </w:rPr>
        <w:t>Interessen</w:t>
      </w:r>
      <w:proofErr w:type="spellEnd"/>
      <w:r w:rsidRPr="001818BD">
        <w:rPr>
          <w:rFonts w:ascii="Times New Roman" w:hAnsi="Times New Roman" w:cs="Times New Roman"/>
          <w:sz w:val="24"/>
          <w:szCs w:val="24"/>
          <w:lang w:val="en-GB"/>
        </w:rPr>
        <w:t xml:space="preserve"> auf </w:t>
      </w:r>
      <w:proofErr w:type="spellStart"/>
      <w:r w:rsidRPr="001818BD">
        <w:rPr>
          <w:rFonts w:ascii="Times New Roman" w:hAnsi="Times New Roman" w:cs="Times New Roman"/>
          <w:sz w:val="24"/>
          <w:szCs w:val="24"/>
          <w:lang w:val="en-GB"/>
        </w:rPr>
        <w:t>dem</w:t>
      </w:r>
      <w:proofErr w:type="spellEnd"/>
      <w:r w:rsidRPr="001818BD">
        <w:rPr>
          <w:rFonts w:ascii="Times New Roman" w:hAnsi="Times New Roman" w:cs="Times New Roman"/>
          <w:sz w:val="24"/>
          <w:szCs w:val="24"/>
          <w:lang w:val="en-GB"/>
        </w:rPr>
        <w:t xml:space="preserve"> Weg </w:t>
      </w:r>
      <w:proofErr w:type="spellStart"/>
      <w:r w:rsidRPr="001818BD">
        <w:rPr>
          <w:rFonts w:ascii="Times New Roman" w:hAnsi="Times New Roman" w:cs="Times New Roman"/>
          <w:sz w:val="24"/>
          <w:szCs w:val="24"/>
          <w:lang w:val="en-GB"/>
        </w:rPr>
        <w:t>nach</w:t>
      </w:r>
      <w:proofErr w:type="spellEnd"/>
      <w:r w:rsidRPr="001818BD">
        <w:rPr>
          <w:rFonts w:ascii="Times New Roman" w:hAnsi="Times New Roman" w:cs="Times New Roman"/>
          <w:sz w:val="24"/>
          <w:szCs w:val="24"/>
          <w:lang w:val="en-GB"/>
        </w:rPr>
        <w:t xml:space="preserve"> Europa. </w:t>
      </w:r>
      <w:r w:rsidRPr="00466B6C">
        <w:rPr>
          <w:rFonts w:ascii="Times New Roman" w:hAnsi="Times New Roman" w:cs="Times New Roman"/>
          <w:sz w:val="24"/>
          <w:szCs w:val="24"/>
        </w:rPr>
        <w:t>Deutschland</w:t>
      </w:r>
      <w:r w:rsidR="003A7D44">
        <w:rPr>
          <w:rFonts w:ascii="Times New Roman" w:hAnsi="Times New Roman" w:cs="Times New Roman"/>
          <w:sz w:val="24"/>
          <w:szCs w:val="24"/>
        </w:rPr>
        <w:t>,</w:t>
      </w:r>
      <w:r w:rsidRPr="00466B6C">
        <w:rPr>
          <w:rFonts w:ascii="Times New Roman" w:hAnsi="Times New Roman" w:cs="Times New Roman"/>
          <w:sz w:val="24"/>
          <w:szCs w:val="24"/>
        </w:rPr>
        <w:t xml:space="preserve"> Frankreich und Großbritannien im Vergleich</w:t>
      </w:r>
      <w:r>
        <w:rPr>
          <w:rFonts w:ascii="Times New Roman" w:hAnsi="Times New Roman" w:cs="Times New Roman"/>
          <w:sz w:val="24"/>
          <w:szCs w:val="24"/>
        </w:rPr>
        <w:t xml:space="preserve">; </w:t>
      </w:r>
      <w:r w:rsidRPr="00466B6C">
        <w:rPr>
          <w:rFonts w:ascii="Times New Roman" w:hAnsi="Times New Roman" w:cs="Times New Roman"/>
          <w:sz w:val="24"/>
          <w:szCs w:val="24"/>
        </w:rPr>
        <w:t>Das Europäische Parlament vor den Europawahlen</w:t>
      </w:r>
      <w:r>
        <w:rPr>
          <w:rFonts w:ascii="Times New Roman" w:hAnsi="Times New Roman" w:cs="Times New Roman"/>
          <w:sz w:val="24"/>
          <w:szCs w:val="24"/>
        </w:rPr>
        <w:t xml:space="preserve">; </w:t>
      </w:r>
      <w:r w:rsidRPr="00466B6C">
        <w:rPr>
          <w:rFonts w:ascii="Times New Roman" w:hAnsi="Times New Roman" w:cs="Times New Roman"/>
          <w:sz w:val="24"/>
          <w:szCs w:val="24"/>
        </w:rPr>
        <w:t>Normsetzung und Normdurchsetzung in der EU</w:t>
      </w:r>
      <w:r>
        <w:rPr>
          <w:rFonts w:ascii="Times New Roman" w:hAnsi="Times New Roman" w:cs="Times New Roman"/>
          <w:sz w:val="24"/>
          <w:szCs w:val="24"/>
        </w:rPr>
        <w:t xml:space="preserve">; </w:t>
      </w:r>
      <w:proofErr w:type="spellStart"/>
      <w:r w:rsidRPr="00466B6C">
        <w:rPr>
          <w:rFonts w:ascii="Times New Roman" w:hAnsi="Times New Roman" w:cs="Times New Roman"/>
          <w:sz w:val="24"/>
          <w:szCs w:val="24"/>
        </w:rPr>
        <w:t>Governance</w:t>
      </w:r>
      <w:proofErr w:type="spellEnd"/>
      <w:r w:rsidRPr="00466B6C">
        <w:rPr>
          <w:rFonts w:ascii="Times New Roman" w:hAnsi="Times New Roman" w:cs="Times New Roman"/>
          <w:sz w:val="24"/>
          <w:szCs w:val="24"/>
        </w:rPr>
        <w:t xml:space="preserve"> in an </w:t>
      </w:r>
      <w:proofErr w:type="spellStart"/>
      <w:r w:rsidRPr="00466B6C">
        <w:rPr>
          <w:rFonts w:ascii="Times New Roman" w:hAnsi="Times New Roman" w:cs="Times New Roman"/>
          <w:sz w:val="24"/>
          <w:szCs w:val="24"/>
        </w:rPr>
        <w:t>Enlarged</w:t>
      </w:r>
      <w:proofErr w:type="spellEnd"/>
      <w:r w:rsidRPr="00466B6C">
        <w:rPr>
          <w:rFonts w:ascii="Times New Roman" w:hAnsi="Times New Roman" w:cs="Times New Roman"/>
          <w:sz w:val="24"/>
          <w:szCs w:val="24"/>
        </w:rPr>
        <w:t xml:space="preserve"> European Union: </w:t>
      </w:r>
      <w:proofErr w:type="spellStart"/>
      <w:r w:rsidRPr="00466B6C">
        <w:rPr>
          <w:rFonts w:ascii="Times New Roman" w:hAnsi="Times New Roman" w:cs="Times New Roman"/>
          <w:sz w:val="24"/>
          <w:szCs w:val="24"/>
        </w:rPr>
        <w:t>Effective</w:t>
      </w:r>
      <w:proofErr w:type="spellEnd"/>
      <w:r w:rsidRPr="00466B6C">
        <w:rPr>
          <w:rFonts w:ascii="Times New Roman" w:hAnsi="Times New Roman" w:cs="Times New Roman"/>
          <w:sz w:val="24"/>
          <w:szCs w:val="24"/>
        </w:rPr>
        <w:t xml:space="preserve"> and </w:t>
      </w:r>
      <w:proofErr w:type="spellStart"/>
      <w:r w:rsidRPr="00466B6C">
        <w:rPr>
          <w:rFonts w:ascii="Times New Roman" w:hAnsi="Times New Roman" w:cs="Times New Roman"/>
          <w:sz w:val="24"/>
          <w:szCs w:val="24"/>
        </w:rPr>
        <w:t>Legitimate</w:t>
      </w:r>
      <w:proofErr w:type="spellEnd"/>
      <w:r w:rsidRPr="00466B6C">
        <w:rPr>
          <w:rFonts w:ascii="Times New Roman" w:hAnsi="Times New Roman" w:cs="Times New Roman"/>
          <w:sz w:val="24"/>
          <w:szCs w:val="24"/>
        </w:rPr>
        <w:t>?; Die Europäische Union und andere Regionalorganisationen auf der internationalen Bühne</w:t>
      </w:r>
      <w:r>
        <w:rPr>
          <w:rFonts w:ascii="Times New Roman" w:hAnsi="Times New Roman" w:cs="Times New Roman"/>
          <w:sz w:val="24"/>
          <w:szCs w:val="24"/>
        </w:rPr>
        <w:t xml:space="preserve">; </w:t>
      </w:r>
      <w:r w:rsidR="00F47960">
        <w:rPr>
          <w:rFonts w:ascii="Times New Roman" w:hAnsi="Times New Roman" w:cs="Times New Roman"/>
          <w:sz w:val="24"/>
          <w:szCs w:val="24"/>
        </w:rPr>
        <w:t>Demokratietypologien</w:t>
      </w:r>
      <w:r>
        <w:rPr>
          <w:rFonts w:ascii="Times New Roman" w:hAnsi="Times New Roman" w:cs="Times New Roman"/>
          <w:sz w:val="24"/>
          <w:szCs w:val="24"/>
        </w:rPr>
        <w:t xml:space="preserve">; </w:t>
      </w:r>
      <w:r w:rsidRPr="00466B6C">
        <w:rPr>
          <w:rFonts w:ascii="Times New Roman" w:hAnsi="Times New Roman" w:cs="Times New Roman"/>
          <w:sz w:val="24"/>
          <w:szCs w:val="24"/>
        </w:rPr>
        <w:t>Erklärende Methoden am Beispiel der Europaforschung</w:t>
      </w:r>
      <w:r>
        <w:rPr>
          <w:rFonts w:ascii="Times New Roman" w:hAnsi="Times New Roman" w:cs="Times New Roman"/>
          <w:sz w:val="24"/>
          <w:szCs w:val="24"/>
        </w:rPr>
        <w:t xml:space="preserve">; </w:t>
      </w:r>
      <w:r w:rsidRPr="00466B6C">
        <w:rPr>
          <w:rFonts w:ascii="Times New Roman" w:hAnsi="Times New Roman" w:cs="Times New Roman"/>
          <w:sz w:val="24"/>
          <w:szCs w:val="24"/>
        </w:rPr>
        <w:t>Forschungsdesign mit Mentoring</w:t>
      </w:r>
      <w:r>
        <w:rPr>
          <w:rFonts w:ascii="Times New Roman" w:hAnsi="Times New Roman" w:cs="Times New Roman"/>
          <w:sz w:val="24"/>
          <w:szCs w:val="24"/>
        </w:rPr>
        <w:t xml:space="preserve">; </w:t>
      </w:r>
      <w:r w:rsidRPr="00466B6C">
        <w:rPr>
          <w:rFonts w:ascii="Times New Roman" w:hAnsi="Times New Roman" w:cs="Times New Roman"/>
          <w:sz w:val="24"/>
          <w:szCs w:val="24"/>
        </w:rPr>
        <w:t>Qualitative Methodenvertiefungsübung; Qualitative Methods</w:t>
      </w:r>
    </w:p>
    <w:p w14:paraId="180F50DC" w14:textId="1DF3CC27" w:rsidR="000755B0" w:rsidRPr="007734E7" w:rsidRDefault="000755B0" w:rsidP="005142FB">
      <w:pPr>
        <w:spacing w:after="0"/>
        <w:ind w:right="192"/>
        <w:jc w:val="both"/>
        <w:rPr>
          <w:rFonts w:ascii="Times New Roman" w:hAnsi="Times New Roman" w:cs="Times New Roman"/>
          <w:sz w:val="18"/>
          <w:szCs w:val="24"/>
        </w:rPr>
      </w:pPr>
    </w:p>
    <w:p w14:paraId="1E9DB422" w14:textId="77777777" w:rsidR="007048E7" w:rsidRPr="003E33BC" w:rsidRDefault="007048E7" w:rsidP="005142FB">
      <w:pPr>
        <w:spacing w:after="0"/>
        <w:jc w:val="both"/>
        <w:rPr>
          <w:rFonts w:ascii="Times New Roman" w:hAnsi="Times New Roman" w:cs="Times New Roman"/>
          <w:b/>
          <w:bCs/>
          <w:sz w:val="24"/>
          <w:szCs w:val="24"/>
        </w:rPr>
      </w:pPr>
      <w:r w:rsidRPr="003E33BC">
        <w:rPr>
          <w:rFonts w:ascii="Times New Roman" w:hAnsi="Times New Roman" w:cs="Times New Roman"/>
          <w:b/>
          <w:bCs/>
          <w:sz w:val="24"/>
          <w:szCs w:val="24"/>
        </w:rPr>
        <w:t>VORLESUNGEN</w:t>
      </w:r>
    </w:p>
    <w:p w14:paraId="5972DE90" w14:textId="54C2D902" w:rsidR="00607E12" w:rsidRDefault="009910A0" w:rsidP="005142FB">
      <w:pPr>
        <w:tabs>
          <w:tab w:val="left" w:pos="4253"/>
        </w:tabs>
        <w:spacing w:after="0"/>
        <w:jc w:val="both"/>
        <w:rPr>
          <w:rFonts w:ascii="Times New Roman" w:hAnsi="Times New Roman" w:cs="Times New Roman"/>
          <w:sz w:val="24"/>
          <w:szCs w:val="24"/>
        </w:rPr>
      </w:pPr>
      <w:r>
        <w:rPr>
          <w:rFonts w:ascii="Times New Roman" w:hAnsi="Times New Roman" w:cs="Times New Roman"/>
          <w:sz w:val="24"/>
          <w:szCs w:val="24"/>
        </w:rPr>
        <w:t xml:space="preserve">Research Design and Methods; </w:t>
      </w:r>
      <w:r w:rsidR="000E52F5" w:rsidRPr="000E52F5">
        <w:rPr>
          <w:rFonts w:ascii="Times New Roman" w:hAnsi="Times New Roman" w:cs="Times New Roman"/>
          <w:sz w:val="24"/>
          <w:szCs w:val="24"/>
        </w:rPr>
        <w:t>Forschungsdesign und Me</w:t>
      </w:r>
      <w:r w:rsidR="000E52F5">
        <w:rPr>
          <w:rFonts w:ascii="Times New Roman" w:hAnsi="Times New Roman" w:cs="Times New Roman"/>
          <w:sz w:val="24"/>
          <w:szCs w:val="24"/>
        </w:rPr>
        <w:t>thoden der Politikwissenschaft</w:t>
      </w:r>
      <w:r w:rsidR="00933A97">
        <w:rPr>
          <w:rFonts w:ascii="Times New Roman" w:hAnsi="Times New Roman" w:cs="Times New Roman"/>
          <w:sz w:val="24"/>
          <w:szCs w:val="24"/>
        </w:rPr>
        <w:t xml:space="preserve">; </w:t>
      </w:r>
      <w:r w:rsidR="000E52F5" w:rsidRPr="000E52F5">
        <w:rPr>
          <w:rFonts w:ascii="Times New Roman" w:hAnsi="Times New Roman" w:cs="Times New Roman"/>
          <w:sz w:val="24"/>
          <w:szCs w:val="24"/>
        </w:rPr>
        <w:t>Einführung in das politische S</w:t>
      </w:r>
      <w:r w:rsidR="000E52F5">
        <w:rPr>
          <w:rFonts w:ascii="Times New Roman" w:hAnsi="Times New Roman" w:cs="Times New Roman"/>
          <w:sz w:val="24"/>
          <w:szCs w:val="24"/>
        </w:rPr>
        <w:t>ystem der Europäischen Union</w:t>
      </w:r>
      <w:r w:rsidR="00933A97">
        <w:rPr>
          <w:rFonts w:ascii="Times New Roman" w:hAnsi="Times New Roman" w:cs="Times New Roman"/>
          <w:sz w:val="24"/>
          <w:szCs w:val="24"/>
        </w:rPr>
        <w:t xml:space="preserve">; </w:t>
      </w:r>
      <w:r w:rsidR="000E52F5" w:rsidRPr="000E52F5">
        <w:rPr>
          <w:rFonts w:ascii="Times New Roman" w:hAnsi="Times New Roman" w:cs="Times New Roman"/>
          <w:sz w:val="24"/>
          <w:szCs w:val="24"/>
        </w:rPr>
        <w:t>The Politics</w:t>
      </w:r>
      <w:r w:rsidR="00933A97">
        <w:rPr>
          <w:rFonts w:ascii="Times New Roman" w:hAnsi="Times New Roman" w:cs="Times New Roman"/>
          <w:sz w:val="24"/>
          <w:szCs w:val="24"/>
        </w:rPr>
        <w:t xml:space="preserve"> of the European Union</w:t>
      </w:r>
    </w:p>
    <w:p w14:paraId="498D76BF" w14:textId="77777777" w:rsidR="000E52F5" w:rsidRPr="007734E7" w:rsidRDefault="000E52F5" w:rsidP="005142FB">
      <w:pPr>
        <w:tabs>
          <w:tab w:val="left" w:pos="4253"/>
        </w:tabs>
        <w:spacing w:after="0"/>
        <w:jc w:val="both"/>
        <w:rPr>
          <w:rFonts w:ascii="Times New Roman" w:hAnsi="Times New Roman" w:cs="Times New Roman"/>
          <w:sz w:val="18"/>
          <w:szCs w:val="24"/>
        </w:rPr>
      </w:pPr>
    </w:p>
    <w:p w14:paraId="2CAFA029" w14:textId="6BD9A4E6" w:rsidR="007734E7" w:rsidRPr="003E33BC" w:rsidRDefault="007734E7" w:rsidP="003E33BC">
      <w:pPr>
        <w:spacing w:before="120" w:after="120"/>
        <w:contextualSpacing/>
        <w:rPr>
          <w:rFonts w:ascii="Times New Roman" w:eastAsia="Times New Roman" w:hAnsi="Times New Roman" w:cs="Times New Roman"/>
          <w:b/>
          <w:sz w:val="24"/>
          <w:szCs w:val="24"/>
        </w:rPr>
      </w:pPr>
      <w:r w:rsidRPr="003E33BC">
        <w:rPr>
          <w:rFonts w:ascii="Times New Roman" w:eastAsia="Times New Roman" w:hAnsi="Times New Roman" w:cs="Times New Roman"/>
          <w:b/>
          <w:sz w:val="24"/>
          <w:szCs w:val="24"/>
        </w:rPr>
        <w:t>E-LEARNING</w:t>
      </w:r>
    </w:p>
    <w:p w14:paraId="22E63433" w14:textId="17DF3607" w:rsidR="00C826DF" w:rsidRPr="00D170F0" w:rsidRDefault="00D170F0" w:rsidP="00D170F0">
      <w:pPr>
        <w:pStyle w:val="root"/>
        <w:numPr>
          <w:ilvl w:val="0"/>
          <w:numId w:val="17"/>
        </w:numPr>
        <w:shd w:val="clear" w:color="auto" w:fill="FFFFFF"/>
        <w:spacing w:before="0" w:beforeAutospacing="0" w:after="0" w:afterAutospacing="0"/>
        <w:ind w:right="150"/>
        <w:rPr>
          <w:color w:val="000000"/>
          <w:lang w:val="en-GB"/>
        </w:rPr>
      </w:pPr>
      <w:bookmarkStart w:id="0" w:name="_Hlk208237151"/>
      <w:r w:rsidRPr="00D170F0">
        <w:rPr>
          <w:color w:val="000000"/>
          <w:lang w:val="en-GB"/>
        </w:rPr>
        <w:t>Self-learning on Methodology and Research Design</w:t>
      </w:r>
      <w:r w:rsidRPr="00D170F0">
        <w:rPr>
          <w:color w:val="000000"/>
          <w:lang w:val="en-GB"/>
        </w:rPr>
        <w:t xml:space="preserve"> </w:t>
      </w:r>
      <w:r w:rsidRPr="00D170F0">
        <w:rPr>
          <w:color w:val="000000"/>
          <w:lang w:val="en-GB"/>
        </w:rPr>
        <w:t>https://fu-berlin.blackboard.com/ultra/courses/_200582_1/cl/outline</w:t>
      </w:r>
    </w:p>
    <w:bookmarkEnd w:id="0"/>
    <w:p w14:paraId="35CB9E20" w14:textId="7FD17E46" w:rsidR="0060511F" w:rsidRPr="00D170F0" w:rsidRDefault="007734E7" w:rsidP="003E33BC">
      <w:pPr>
        <w:pStyle w:val="Paragrafoelenco"/>
        <w:numPr>
          <w:ilvl w:val="0"/>
          <w:numId w:val="17"/>
        </w:numPr>
        <w:spacing w:before="120" w:after="120"/>
        <w:rPr>
          <w:rFonts w:ascii="Times New Roman" w:hAnsi="Times New Roman" w:cs="Times New Roman"/>
          <w:iCs/>
          <w:sz w:val="24"/>
          <w:szCs w:val="24"/>
        </w:rPr>
      </w:pPr>
      <w:proofErr w:type="spellStart"/>
      <w:r w:rsidRPr="00D170F0">
        <w:rPr>
          <w:rFonts w:ascii="Times New Roman" w:hAnsi="Times New Roman" w:cs="Times New Roman"/>
          <w:iCs/>
          <w:sz w:val="24"/>
          <w:szCs w:val="24"/>
        </w:rPr>
        <w:t>Explanatory</w:t>
      </w:r>
      <w:proofErr w:type="spellEnd"/>
      <w:r w:rsidRPr="00D170F0">
        <w:rPr>
          <w:rFonts w:ascii="Times New Roman" w:hAnsi="Times New Roman" w:cs="Times New Roman"/>
          <w:iCs/>
          <w:sz w:val="24"/>
          <w:szCs w:val="24"/>
        </w:rPr>
        <w:t xml:space="preserve"> </w:t>
      </w:r>
      <w:r w:rsidR="00612103" w:rsidRPr="00D170F0">
        <w:rPr>
          <w:rFonts w:ascii="Times New Roman" w:hAnsi="Times New Roman" w:cs="Times New Roman"/>
          <w:iCs/>
          <w:sz w:val="24"/>
          <w:szCs w:val="24"/>
        </w:rPr>
        <w:t>R</w:t>
      </w:r>
      <w:r w:rsidRPr="00D170F0">
        <w:rPr>
          <w:rFonts w:ascii="Times New Roman" w:hAnsi="Times New Roman" w:cs="Times New Roman"/>
          <w:iCs/>
          <w:sz w:val="24"/>
          <w:szCs w:val="24"/>
        </w:rPr>
        <w:t xml:space="preserve">esearch </w:t>
      </w:r>
      <w:r w:rsidR="00612103" w:rsidRPr="00D170F0">
        <w:rPr>
          <w:rFonts w:ascii="Times New Roman" w:hAnsi="Times New Roman" w:cs="Times New Roman"/>
          <w:iCs/>
          <w:sz w:val="24"/>
          <w:szCs w:val="24"/>
        </w:rPr>
        <w:t>D</w:t>
      </w:r>
      <w:r w:rsidRPr="00D170F0">
        <w:rPr>
          <w:rFonts w:ascii="Times New Roman" w:hAnsi="Times New Roman" w:cs="Times New Roman"/>
          <w:iCs/>
          <w:sz w:val="24"/>
          <w:szCs w:val="24"/>
        </w:rPr>
        <w:t xml:space="preserve">esign and </w:t>
      </w:r>
      <w:r w:rsidR="00612103" w:rsidRPr="00D170F0">
        <w:rPr>
          <w:rFonts w:ascii="Times New Roman" w:hAnsi="Times New Roman" w:cs="Times New Roman"/>
          <w:iCs/>
          <w:sz w:val="24"/>
          <w:szCs w:val="24"/>
        </w:rPr>
        <w:t>M</w:t>
      </w:r>
      <w:r w:rsidRPr="00D170F0">
        <w:rPr>
          <w:rFonts w:ascii="Times New Roman" w:hAnsi="Times New Roman" w:cs="Times New Roman"/>
          <w:iCs/>
          <w:sz w:val="24"/>
          <w:szCs w:val="24"/>
        </w:rPr>
        <w:t xml:space="preserve">ethod </w:t>
      </w:r>
      <w:proofErr w:type="spellStart"/>
      <w:r w:rsidR="00612103" w:rsidRPr="00D170F0">
        <w:rPr>
          <w:rFonts w:ascii="Times New Roman" w:hAnsi="Times New Roman" w:cs="Times New Roman"/>
          <w:iCs/>
          <w:sz w:val="24"/>
          <w:szCs w:val="24"/>
        </w:rPr>
        <w:t>S</w:t>
      </w:r>
      <w:r w:rsidRPr="00D170F0">
        <w:rPr>
          <w:rFonts w:ascii="Times New Roman" w:hAnsi="Times New Roman" w:cs="Times New Roman"/>
          <w:iCs/>
          <w:sz w:val="24"/>
          <w:szCs w:val="24"/>
        </w:rPr>
        <w:t>election</w:t>
      </w:r>
      <w:proofErr w:type="spellEnd"/>
      <w:r w:rsidRPr="00D170F0">
        <w:rPr>
          <w:rFonts w:ascii="Times New Roman" w:hAnsi="Times New Roman" w:cs="Times New Roman"/>
          <w:iCs/>
          <w:sz w:val="24"/>
          <w:szCs w:val="24"/>
        </w:rPr>
        <w:t xml:space="preserve"> https://ilias.uni-freiburg.de/goto.php?target=crs_360306_rcodehXJf8QDBAB (nur mit Uni-Freiburg-Kennung) </w:t>
      </w:r>
    </w:p>
    <w:p w14:paraId="61616AA2" w14:textId="289DFD11" w:rsidR="007734E7" w:rsidRPr="00EC5602" w:rsidRDefault="007734E7" w:rsidP="003E33BC">
      <w:pPr>
        <w:pStyle w:val="Paragrafoelenco"/>
        <w:numPr>
          <w:ilvl w:val="0"/>
          <w:numId w:val="17"/>
        </w:numPr>
        <w:spacing w:before="120" w:after="120"/>
        <w:rPr>
          <w:rFonts w:ascii="Times New Roman" w:eastAsia="Times New Roman" w:hAnsi="Times New Roman" w:cs="Times New Roman"/>
          <w:bCs/>
          <w:sz w:val="24"/>
          <w:szCs w:val="24"/>
        </w:rPr>
      </w:pPr>
      <w:r w:rsidRPr="00AD10EA">
        <w:rPr>
          <w:rFonts w:ascii="Times New Roman" w:hAnsi="Times New Roman" w:cs="Times New Roman"/>
          <w:iCs/>
          <w:sz w:val="24"/>
          <w:szCs w:val="24"/>
        </w:rPr>
        <w:t xml:space="preserve">EU-UN </w:t>
      </w:r>
      <w:r w:rsidR="00E37138">
        <w:rPr>
          <w:rFonts w:ascii="Times New Roman" w:hAnsi="Times New Roman" w:cs="Times New Roman"/>
          <w:iCs/>
          <w:sz w:val="24"/>
          <w:szCs w:val="24"/>
        </w:rPr>
        <w:t>R</w:t>
      </w:r>
      <w:r w:rsidRPr="00AD10EA">
        <w:rPr>
          <w:rFonts w:ascii="Times New Roman" w:hAnsi="Times New Roman" w:cs="Times New Roman"/>
          <w:iCs/>
          <w:sz w:val="24"/>
          <w:szCs w:val="24"/>
        </w:rPr>
        <w:t>elations (hervorgegangen aus dem Jean Monnet Network on EU-UN Relations) https://wb-ilias.uni-freiburg.de/goto.php?target=crs_122050 (öffentlich)</w:t>
      </w:r>
    </w:p>
    <w:p w14:paraId="173BBEF7" w14:textId="77777777" w:rsidR="00EC5602" w:rsidRPr="00AD10EA" w:rsidRDefault="00EC5602" w:rsidP="005142FB">
      <w:pPr>
        <w:pStyle w:val="Paragrafoelenco"/>
        <w:spacing w:after="0"/>
        <w:rPr>
          <w:rFonts w:ascii="Times New Roman" w:eastAsia="Times New Roman" w:hAnsi="Times New Roman" w:cs="Times New Roman"/>
          <w:bCs/>
          <w:sz w:val="24"/>
          <w:szCs w:val="24"/>
        </w:rPr>
      </w:pPr>
    </w:p>
    <w:p w14:paraId="02320DA4" w14:textId="4B04D22A" w:rsidR="005142FB" w:rsidRDefault="005142FB">
      <w:pPr>
        <w:rPr>
          <w:rFonts w:ascii="Times New Roman" w:eastAsia="Times New Roman" w:hAnsi="Times New Roman" w:cs="Times New Roman"/>
          <w:bCs/>
          <w:sz w:val="24"/>
          <w:szCs w:val="24"/>
        </w:rPr>
      </w:pPr>
    </w:p>
    <w:p w14:paraId="26D130ED" w14:textId="0C891688" w:rsidR="007048E7" w:rsidRPr="000E52F5" w:rsidRDefault="00AE551B" w:rsidP="005142FB">
      <w:pPr>
        <w:keepNext/>
        <w:pBdr>
          <w:bottom w:val="single" w:sz="4" w:space="1" w:color="auto"/>
        </w:pBdr>
        <w:shd w:val="clear" w:color="auto" w:fill="E6E6E6"/>
        <w:spacing w:after="0"/>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AUSZEICHNUNGEN </w:t>
      </w:r>
      <w:r w:rsidR="009D3A12">
        <w:rPr>
          <w:rFonts w:ascii="Times New Roman" w:eastAsia="Times New Roman" w:hAnsi="Times New Roman" w:cs="Times New Roman"/>
          <w:bCs/>
          <w:sz w:val="24"/>
          <w:szCs w:val="24"/>
        </w:rPr>
        <w:t>(Auswahl)</w:t>
      </w:r>
    </w:p>
    <w:p w14:paraId="19DF1727" w14:textId="77777777" w:rsidR="000847E7" w:rsidRPr="000847E7" w:rsidRDefault="000847E7" w:rsidP="005142FB">
      <w:pPr>
        <w:spacing w:after="0"/>
        <w:ind w:left="2832" w:hanging="2832"/>
        <w:jc w:val="both"/>
        <w:rPr>
          <w:rFonts w:ascii="Times New Roman" w:hAnsi="Times New Roman" w:cs="Times New Roman"/>
          <w:iCs/>
          <w:sz w:val="10"/>
          <w:szCs w:val="24"/>
        </w:rPr>
      </w:pPr>
    </w:p>
    <w:p w14:paraId="424EBC2E" w14:textId="77777777" w:rsidR="00EE1FB3" w:rsidRPr="000E52F5" w:rsidRDefault="00EE1FB3" w:rsidP="005142FB">
      <w:pPr>
        <w:spacing w:before="120" w:after="120"/>
        <w:ind w:left="2832" w:hanging="2832"/>
        <w:jc w:val="both"/>
        <w:rPr>
          <w:rFonts w:ascii="Times New Roman" w:hAnsi="Times New Roman" w:cs="Times New Roman"/>
          <w:iCs/>
          <w:sz w:val="24"/>
          <w:szCs w:val="24"/>
        </w:rPr>
      </w:pPr>
      <w:r w:rsidRPr="000E52F5">
        <w:rPr>
          <w:rFonts w:ascii="Times New Roman" w:hAnsi="Times New Roman" w:cs="Times New Roman"/>
          <w:iCs/>
          <w:sz w:val="24"/>
          <w:szCs w:val="24"/>
        </w:rPr>
        <w:t>09 2019</w:t>
      </w:r>
      <w:r w:rsidRPr="000E52F5">
        <w:rPr>
          <w:rFonts w:ascii="Times New Roman" w:hAnsi="Times New Roman" w:cs="Times New Roman"/>
          <w:iCs/>
          <w:sz w:val="24"/>
          <w:szCs w:val="24"/>
        </w:rPr>
        <w:tab/>
        <w:t>Gastprofessur REGG, School of Global Studies, Universität Göteborg, Schweden</w:t>
      </w:r>
    </w:p>
    <w:p w14:paraId="61960082" w14:textId="7311AF94" w:rsidR="00724C36" w:rsidRPr="000E52F5" w:rsidRDefault="00724C36" w:rsidP="005142FB">
      <w:pPr>
        <w:spacing w:before="120" w:after="120"/>
        <w:ind w:left="2832" w:hanging="2832"/>
        <w:jc w:val="both"/>
        <w:rPr>
          <w:rFonts w:ascii="Times New Roman" w:hAnsi="Times New Roman" w:cs="Times New Roman"/>
          <w:iCs/>
          <w:sz w:val="24"/>
          <w:szCs w:val="24"/>
          <w:lang w:val="en-US"/>
        </w:rPr>
      </w:pPr>
      <w:r w:rsidRPr="000E52F5">
        <w:rPr>
          <w:rFonts w:ascii="Times New Roman" w:hAnsi="Times New Roman" w:cs="Times New Roman"/>
          <w:iCs/>
          <w:sz w:val="24"/>
          <w:szCs w:val="24"/>
          <w:lang w:val="en-US"/>
        </w:rPr>
        <w:lastRenderedPageBreak/>
        <w:t>2017/2018</w:t>
      </w:r>
      <w:r w:rsidRPr="000E52F5">
        <w:rPr>
          <w:rFonts w:ascii="Times New Roman" w:hAnsi="Times New Roman" w:cs="Times New Roman"/>
          <w:iCs/>
          <w:sz w:val="24"/>
          <w:szCs w:val="24"/>
          <w:lang w:val="en-US"/>
        </w:rPr>
        <w:tab/>
      </w:r>
      <w:proofErr w:type="spellStart"/>
      <w:r w:rsidRPr="000E52F5">
        <w:rPr>
          <w:rFonts w:ascii="Times New Roman" w:hAnsi="Times New Roman" w:cs="Times New Roman"/>
          <w:iCs/>
          <w:sz w:val="24"/>
          <w:szCs w:val="24"/>
          <w:lang w:val="en-US"/>
        </w:rPr>
        <w:t>Projektgruppe</w:t>
      </w:r>
      <w:proofErr w:type="spellEnd"/>
      <w:r w:rsidRPr="000E52F5">
        <w:rPr>
          <w:rFonts w:ascii="Times New Roman" w:hAnsi="Times New Roman" w:cs="Times New Roman"/>
          <w:iCs/>
          <w:sz w:val="24"/>
          <w:szCs w:val="24"/>
          <w:lang w:val="en-US"/>
        </w:rPr>
        <w:t xml:space="preserve"> </w:t>
      </w:r>
      <w:r w:rsidR="00E075BB" w:rsidRPr="000E52F5">
        <w:rPr>
          <w:rFonts w:ascii="Times New Roman" w:hAnsi="Times New Roman" w:cs="Times New Roman"/>
          <w:i/>
          <w:iCs/>
          <w:sz w:val="24"/>
          <w:szCs w:val="24"/>
          <w:lang w:val="en-US"/>
        </w:rPr>
        <w:t>Inter</w:t>
      </w:r>
      <w:r w:rsidRPr="000E52F5">
        <w:rPr>
          <w:rFonts w:ascii="Times New Roman" w:hAnsi="Times New Roman" w:cs="Times New Roman"/>
          <w:i/>
          <w:iCs/>
          <w:sz w:val="24"/>
          <w:szCs w:val="24"/>
          <w:lang w:val="en-US"/>
        </w:rPr>
        <w:t xml:space="preserve">disciplinary Perspectives on Environmental Conflict and Related Migration, </w:t>
      </w:r>
      <w:r w:rsidRPr="000E52F5">
        <w:rPr>
          <w:rFonts w:ascii="Times New Roman" w:hAnsi="Times New Roman" w:cs="Times New Roman"/>
          <w:iCs/>
          <w:sz w:val="24"/>
          <w:szCs w:val="24"/>
          <w:lang w:val="en-US"/>
        </w:rPr>
        <w:t>FRIAS Freiburg Institute for Advanced Studies</w:t>
      </w:r>
    </w:p>
    <w:p w14:paraId="529E6639" w14:textId="77777777" w:rsidR="00A923DB" w:rsidRPr="000E52F5" w:rsidRDefault="00A923DB" w:rsidP="005142FB">
      <w:pPr>
        <w:spacing w:before="120" w:after="120"/>
        <w:jc w:val="both"/>
        <w:rPr>
          <w:rFonts w:ascii="Times New Roman" w:hAnsi="Times New Roman" w:cs="Times New Roman"/>
          <w:iCs/>
          <w:sz w:val="24"/>
          <w:szCs w:val="24"/>
          <w:lang w:val="en-US"/>
        </w:rPr>
      </w:pPr>
      <w:r w:rsidRPr="000E52F5">
        <w:rPr>
          <w:rFonts w:ascii="Times New Roman" w:hAnsi="Times New Roman" w:cs="Times New Roman"/>
          <w:iCs/>
          <w:sz w:val="24"/>
          <w:szCs w:val="24"/>
          <w:lang w:val="en-US"/>
        </w:rPr>
        <w:t>2013/2014</w:t>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t xml:space="preserve">Stipendium, FRIAS Freiburg Institute for Advanced Studies </w:t>
      </w:r>
    </w:p>
    <w:p w14:paraId="132DA32C" w14:textId="6AECD05A" w:rsidR="00AE551B" w:rsidRPr="00AE551B" w:rsidRDefault="00D3745F" w:rsidP="005142FB">
      <w:pPr>
        <w:spacing w:before="120" w:after="120"/>
        <w:ind w:left="2832" w:hanging="2832"/>
        <w:jc w:val="both"/>
        <w:rPr>
          <w:rFonts w:ascii="Times New Roman" w:hAnsi="Times New Roman" w:cs="Times New Roman"/>
          <w:iCs/>
          <w:sz w:val="24"/>
          <w:szCs w:val="24"/>
          <w:lang w:val="en-US"/>
        </w:rPr>
      </w:pPr>
      <w:r>
        <w:rPr>
          <w:rFonts w:ascii="Times New Roman" w:hAnsi="Times New Roman" w:cs="Times New Roman"/>
          <w:iCs/>
          <w:sz w:val="24"/>
          <w:szCs w:val="24"/>
          <w:lang w:val="en-US"/>
        </w:rPr>
        <w:t>2012</w:t>
      </w:r>
      <w:r w:rsidR="00497CE8">
        <w:rPr>
          <w:rFonts w:ascii="Times New Roman" w:hAnsi="Times New Roman" w:cs="Times New Roman"/>
          <w:iCs/>
          <w:sz w:val="24"/>
          <w:szCs w:val="24"/>
          <w:lang w:val="en-US"/>
        </w:rPr>
        <w:t xml:space="preserve"> – </w:t>
      </w:r>
      <w:r>
        <w:rPr>
          <w:rFonts w:ascii="Times New Roman" w:hAnsi="Times New Roman" w:cs="Times New Roman"/>
          <w:iCs/>
          <w:sz w:val="24"/>
          <w:szCs w:val="24"/>
          <w:lang w:val="en-US"/>
        </w:rPr>
        <w:t>2017</w:t>
      </w:r>
      <w:r>
        <w:rPr>
          <w:rFonts w:ascii="Times New Roman" w:hAnsi="Times New Roman" w:cs="Times New Roman"/>
          <w:iCs/>
          <w:sz w:val="24"/>
          <w:szCs w:val="24"/>
          <w:lang w:val="en-US"/>
        </w:rPr>
        <w:tab/>
      </w:r>
      <w:proofErr w:type="spellStart"/>
      <w:r>
        <w:rPr>
          <w:rFonts w:ascii="Times New Roman" w:hAnsi="Times New Roman" w:cs="Times New Roman"/>
          <w:iCs/>
          <w:sz w:val="24"/>
          <w:szCs w:val="24"/>
          <w:lang w:val="en-US"/>
        </w:rPr>
        <w:t>Gast</w:t>
      </w:r>
      <w:r w:rsidR="00AE551B" w:rsidRPr="00AE551B">
        <w:rPr>
          <w:rFonts w:ascii="Times New Roman" w:hAnsi="Times New Roman" w:cs="Times New Roman"/>
          <w:iCs/>
          <w:sz w:val="24"/>
          <w:szCs w:val="24"/>
          <w:lang w:val="en-US"/>
        </w:rPr>
        <w:t>professorin</w:t>
      </w:r>
      <w:proofErr w:type="spellEnd"/>
      <w:r w:rsidR="00AE551B" w:rsidRPr="00AE551B">
        <w:rPr>
          <w:rFonts w:ascii="Times New Roman" w:hAnsi="Times New Roman" w:cs="Times New Roman"/>
          <w:iCs/>
          <w:sz w:val="24"/>
          <w:szCs w:val="24"/>
          <w:lang w:val="en-US"/>
        </w:rPr>
        <w:t xml:space="preserve">, </w:t>
      </w:r>
      <w:r w:rsidR="00AE551B" w:rsidRPr="00AE551B">
        <w:rPr>
          <w:rFonts w:ascii="Times New Roman" w:hAnsi="Times New Roman" w:cs="Times New Roman"/>
          <w:sz w:val="24"/>
          <w:szCs w:val="24"/>
          <w:lang w:val="en-US"/>
        </w:rPr>
        <w:t>University College Dublin</w:t>
      </w:r>
    </w:p>
    <w:p w14:paraId="21C4813C" w14:textId="34E593E8" w:rsidR="007048E7" w:rsidRPr="000E52F5" w:rsidRDefault="007048E7" w:rsidP="005142FB">
      <w:pPr>
        <w:spacing w:before="120" w:after="120"/>
        <w:jc w:val="both"/>
        <w:rPr>
          <w:rFonts w:ascii="Times New Roman" w:hAnsi="Times New Roman" w:cs="Times New Roman"/>
          <w:iCs/>
          <w:sz w:val="24"/>
          <w:szCs w:val="24"/>
          <w:lang w:val="en-US"/>
        </w:rPr>
      </w:pPr>
      <w:r w:rsidRPr="000E52F5">
        <w:rPr>
          <w:rFonts w:ascii="Times New Roman" w:hAnsi="Times New Roman" w:cs="Times New Roman"/>
          <w:iCs/>
          <w:sz w:val="24"/>
          <w:szCs w:val="24"/>
          <w:lang w:val="en-US"/>
        </w:rPr>
        <w:t>11</w:t>
      </w:r>
      <w:r w:rsidR="00497CE8">
        <w:rPr>
          <w:rFonts w:ascii="Times New Roman" w:hAnsi="Times New Roman" w:cs="Times New Roman"/>
          <w:iCs/>
          <w:sz w:val="24"/>
          <w:szCs w:val="24"/>
          <w:lang w:val="en-US"/>
        </w:rPr>
        <w:t xml:space="preserve"> – </w:t>
      </w:r>
      <w:r w:rsidRPr="000E52F5">
        <w:rPr>
          <w:rFonts w:ascii="Times New Roman" w:hAnsi="Times New Roman" w:cs="Times New Roman"/>
          <w:iCs/>
          <w:sz w:val="24"/>
          <w:szCs w:val="24"/>
          <w:lang w:val="en-US"/>
        </w:rPr>
        <w:t>12 2007</w:t>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t xml:space="preserve">Visiting Professor am Centre for European Studies of Peking </w:t>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r>
      <w:r w:rsidR="00E075BB"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University, China</w:t>
      </w:r>
    </w:p>
    <w:p w14:paraId="0A9E9D30" w14:textId="18394CAF" w:rsidR="007048E7" w:rsidRPr="000E52F5" w:rsidRDefault="007048E7" w:rsidP="005142FB">
      <w:pPr>
        <w:spacing w:before="120" w:after="120"/>
        <w:jc w:val="both"/>
        <w:rPr>
          <w:rFonts w:ascii="Times New Roman" w:hAnsi="Times New Roman" w:cs="Times New Roman"/>
          <w:iCs/>
          <w:sz w:val="24"/>
          <w:szCs w:val="24"/>
          <w:lang w:val="en-US"/>
        </w:rPr>
      </w:pPr>
      <w:r w:rsidRPr="000E52F5">
        <w:rPr>
          <w:rFonts w:ascii="Times New Roman" w:hAnsi="Times New Roman" w:cs="Times New Roman"/>
          <w:iCs/>
          <w:sz w:val="24"/>
          <w:szCs w:val="24"/>
          <w:lang w:val="en-US"/>
        </w:rPr>
        <w:t>09</w:t>
      </w:r>
      <w:r w:rsidR="00497CE8">
        <w:rPr>
          <w:rFonts w:ascii="Times New Roman" w:hAnsi="Times New Roman" w:cs="Times New Roman"/>
          <w:iCs/>
          <w:sz w:val="24"/>
          <w:szCs w:val="24"/>
          <w:lang w:val="en-US"/>
        </w:rPr>
        <w:t xml:space="preserve"> – </w:t>
      </w:r>
      <w:r w:rsidRPr="000E52F5">
        <w:rPr>
          <w:rFonts w:ascii="Times New Roman" w:hAnsi="Times New Roman" w:cs="Times New Roman"/>
          <w:iCs/>
          <w:sz w:val="24"/>
          <w:szCs w:val="24"/>
          <w:lang w:val="en-US"/>
        </w:rPr>
        <w:t>10 2006</w:t>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t xml:space="preserve">Visiting Research Fellow at the Graduate School of International </w:t>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ab/>
      </w:r>
      <w:r w:rsidR="00E075BB" w:rsidRPr="000E52F5">
        <w:rPr>
          <w:rFonts w:ascii="Times New Roman" w:hAnsi="Times New Roman" w:cs="Times New Roman"/>
          <w:iCs/>
          <w:sz w:val="24"/>
          <w:szCs w:val="24"/>
          <w:lang w:val="en-US"/>
        </w:rPr>
        <w:tab/>
      </w:r>
      <w:r w:rsidRPr="000E52F5">
        <w:rPr>
          <w:rFonts w:ascii="Times New Roman" w:hAnsi="Times New Roman" w:cs="Times New Roman"/>
          <w:iCs/>
          <w:sz w:val="24"/>
          <w:szCs w:val="24"/>
          <w:lang w:val="en-US"/>
        </w:rPr>
        <w:t>Studies, Centre of European Studies, University of Denver, USA</w:t>
      </w:r>
    </w:p>
    <w:p w14:paraId="0200EB5F" w14:textId="7310E765" w:rsidR="00FF66ED" w:rsidRDefault="007048E7" w:rsidP="005142FB">
      <w:pPr>
        <w:spacing w:before="120" w:after="120"/>
        <w:jc w:val="both"/>
        <w:rPr>
          <w:rFonts w:ascii="Times New Roman" w:hAnsi="Times New Roman" w:cs="Times New Roman"/>
          <w:iCs/>
          <w:sz w:val="24"/>
          <w:szCs w:val="24"/>
        </w:rPr>
      </w:pPr>
      <w:r w:rsidRPr="000E52F5">
        <w:rPr>
          <w:rFonts w:ascii="Times New Roman" w:hAnsi="Times New Roman" w:cs="Times New Roman"/>
          <w:iCs/>
          <w:sz w:val="24"/>
          <w:szCs w:val="24"/>
        </w:rPr>
        <w:t>2003</w:t>
      </w:r>
      <w:r w:rsidRPr="000E52F5">
        <w:rPr>
          <w:rFonts w:ascii="Times New Roman" w:hAnsi="Times New Roman" w:cs="Times New Roman"/>
          <w:iCs/>
          <w:sz w:val="24"/>
          <w:szCs w:val="24"/>
        </w:rPr>
        <w:tab/>
      </w:r>
      <w:r w:rsidRPr="000E52F5">
        <w:rPr>
          <w:rFonts w:ascii="Times New Roman" w:hAnsi="Times New Roman" w:cs="Times New Roman"/>
          <w:iCs/>
          <w:sz w:val="24"/>
          <w:szCs w:val="24"/>
        </w:rPr>
        <w:tab/>
      </w:r>
      <w:r w:rsidRPr="000E52F5">
        <w:rPr>
          <w:rFonts w:ascii="Times New Roman" w:hAnsi="Times New Roman" w:cs="Times New Roman"/>
          <w:iCs/>
          <w:sz w:val="24"/>
          <w:szCs w:val="24"/>
        </w:rPr>
        <w:tab/>
      </w:r>
      <w:r w:rsidRPr="000E52F5">
        <w:rPr>
          <w:rFonts w:ascii="Times New Roman" w:hAnsi="Times New Roman" w:cs="Times New Roman"/>
          <w:iCs/>
          <w:sz w:val="24"/>
          <w:szCs w:val="24"/>
        </w:rPr>
        <w:tab/>
        <w:t xml:space="preserve">Lorenz von Stein Preis (für die beste Magisterarbeit in </w:t>
      </w:r>
      <w:r w:rsidRPr="000E52F5">
        <w:rPr>
          <w:rFonts w:ascii="Times New Roman" w:hAnsi="Times New Roman" w:cs="Times New Roman"/>
          <w:iCs/>
          <w:sz w:val="24"/>
          <w:szCs w:val="24"/>
        </w:rPr>
        <w:tab/>
      </w:r>
      <w:r w:rsidRPr="000E52F5">
        <w:rPr>
          <w:rFonts w:ascii="Times New Roman" w:hAnsi="Times New Roman" w:cs="Times New Roman"/>
          <w:iCs/>
          <w:sz w:val="24"/>
          <w:szCs w:val="24"/>
        </w:rPr>
        <w:tab/>
      </w:r>
      <w:r w:rsidRPr="000E52F5">
        <w:rPr>
          <w:rFonts w:ascii="Times New Roman" w:hAnsi="Times New Roman" w:cs="Times New Roman"/>
          <w:iCs/>
          <w:sz w:val="24"/>
          <w:szCs w:val="24"/>
        </w:rPr>
        <w:tab/>
      </w:r>
      <w:r w:rsidRPr="000E52F5">
        <w:rPr>
          <w:rFonts w:ascii="Times New Roman" w:hAnsi="Times New Roman" w:cs="Times New Roman"/>
          <w:iCs/>
          <w:sz w:val="24"/>
          <w:szCs w:val="24"/>
        </w:rPr>
        <w:tab/>
      </w:r>
      <w:r w:rsidRPr="000E52F5">
        <w:rPr>
          <w:rFonts w:ascii="Times New Roman" w:hAnsi="Times New Roman" w:cs="Times New Roman"/>
          <w:iCs/>
          <w:sz w:val="24"/>
          <w:szCs w:val="24"/>
        </w:rPr>
        <w:tab/>
      </w:r>
      <w:r w:rsidR="00E075BB" w:rsidRPr="000E52F5">
        <w:rPr>
          <w:rFonts w:ascii="Times New Roman" w:hAnsi="Times New Roman" w:cs="Times New Roman"/>
          <w:iCs/>
          <w:sz w:val="24"/>
          <w:szCs w:val="24"/>
        </w:rPr>
        <w:tab/>
      </w:r>
      <w:r w:rsidRPr="000E52F5">
        <w:rPr>
          <w:rFonts w:ascii="Times New Roman" w:hAnsi="Times New Roman" w:cs="Times New Roman"/>
          <w:iCs/>
          <w:sz w:val="24"/>
          <w:szCs w:val="24"/>
        </w:rPr>
        <w:t xml:space="preserve">Politikwissenschaften im Abschlussjahr an der Universität </w:t>
      </w:r>
      <w:r w:rsidRPr="000E52F5">
        <w:rPr>
          <w:rFonts w:ascii="Times New Roman" w:hAnsi="Times New Roman" w:cs="Times New Roman"/>
          <w:iCs/>
          <w:sz w:val="24"/>
          <w:szCs w:val="24"/>
        </w:rPr>
        <w:tab/>
      </w:r>
      <w:r w:rsidRPr="000E52F5">
        <w:rPr>
          <w:rFonts w:ascii="Times New Roman" w:hAnsi="Times New Roman" w:cs="Times New Roman"/>
          <w:iCs/>
          <w:sz w:val="24"/>
          <w:szCs w:val="24"/>
        </w:rPr>
        <w:tab/>
      </w:r>
      <w:r w:rsidRPr="000E52F5">
        <w:rPr>
          <w:rFonts w:ascii="Times New Roman" w:hAnsi="Times New Roman" w:cs="Times New Roman"/>
          <w:iCs/>
          <w:sz w:val="24"/>
          <w:szCs w:val="24"/>
        </w:rPr>
        <w:tab/>
      </w:r>
      <w:r w:rsidRPr="000E52F5">
        <w:rPr>
          <w:rFonts w:ascii="Times New Roman" w:hAnsi="Times New Roman" w:cs="Times New Roman"/>
          <w:iCs/>
          <w:sz w:val="24"/>
          <w:szCs w:val="24"/>
        </w:rPr>
        <w:tab/>
      </w:r>
      <w:r w:rsidRPr="000E52F5">
        <w:rPr>
          <w:rFonts w:ascii="Times New Roman" w:hAnsi="Times New Roman" w:cs="Times New Roman"/>
          <w:iCs/>
          <w:sz w:val="24"/>
          <w:szCs w:val="24"/>
        </w:rPr>
        <w:tab/>
        <w:t>Mannheim)</w:t>
      </w:r>
    </w:p>
    <w:p w14:paraId="0DCD7BDB" w14:textId="1EA3ACA1" w:rsidR="00295978" w:rsidRDefault="00295978" w:rsidP="005142FB">
      <w:pPr>
        <w:spacing w:after="0"/>
        <w:jc w:val="both"/>
        <w:rPr>
          <w:rFonts w:ascii="Times New Roman" w:hAnsi="Times New Roman" w:cs="Times New Roman"/>
          <w:iCs/>
          <w:sz w:val="24"/>
          <w:szCs w:val="24"/>
        </w:rPr>
      </w:pPr>
    </w:p>
    <w:p w14:paraId="0822622D" w14:textId="12FF62E3" w:rsidR="00986991" w:rsidRDefault="00986991" w:rsidP="005142FB">
      <w:pPr>
        <w:spacing w:after="0"/>
        <w:jc w:val="both"/>
        <w:rPr>
          <w:rFonts w:ascii="Times New Roman" w:hAnsi="Times New Roman" w:cs="Times New Roman"/>
          <w:iCs/>
          <w:sz w:val="24"/>
          <w:szCs w:val="24"/>
        </w:rPr>
      </w:pPr>
    </w:p>
    <w:p w14:paraId="67F9DE09" w14:textId="184D1445" w:rsidR="001838CA" w:rsidRDefault="001838CA" w:rsidP="005142FB">
      <w:pPr>
        <w:spacing w:after="0"/>
        <w:jc w:val="both"/>
        <w:rPr>
          <w:rFonts w:ascii="Times New Roman" w:hAnsi="Times New Roman" w:cs="Times New Roman"/>
          <w:iCs/>
          <w:sz w:val="24"/>
          <w:szCs w:val="24"/>
        </w:rPr>
      </w:pPr>
    </w:p>
    <w:p w14:paraId="600F6026" w14:textId="77777777" w:rsidR="00F11B95" w:rsidRDefault="00F11B95" w:rsidP="005142FB">
      <w:pPr>
        <w:spacing w:after="0"/>
        <w:jc w:val="both"/>
        <w:rPr>
          <w:rFonts w:ascii="Times New Roman" w:hAnsi="Times New Roman" w:cs="Times New Roman"/>
          <w:iCs/>
          <w:sz w:val="24"/>
          <w:szCs w:val="24"/>
        </w:rPr>
      </w:pPr>
    </w:p>
    <w:p w14:paraId="4C507145" w14:textId="77777777" w:rsidR="001838CA" w:rsidRPr="000E52F5" w:rsidRDefault="001838CA" w:rsidP="005142FB">
      <w:pPr>
        <w:spacing w:after="0"/>
        <w:jc w:val="both"/>
        <w:rPr>
          <w:rFonts w:ascii="Times New Roman" w:hAnsi="Times New Roman" w:cs="Times New Roman"/>
          <w:iCs/>
          <w:sz w:val="24"/>
          <w:szCs w:val="24"/>
        </w:rPr>
      </w:pPr>
    </w:p>
    <w:p w14:paraId="607345F9" w14:textId="6A70102C" w:rsidR="005142FB" w:rsidRDefault="005142FB">
      <w:pPr>
        <w:rPr>
          <w:rFonts w:ascii="Times New Roman" w:eastAsia="Times New Roman" w:hAnsi="Times New Roman" w:cs="Times New Roman"/>
          <w:bCs/>
          <w:sz w:val="24"/>
          <w:szCs w:val="24"/>
        </w:rPr>
      </w:pPr>
    </w:p>
    <w:p w14:paraId="78524013" w14:textId="554202D3" w:rsidR="00995821" w:rsidRPr="000E52F5" w:rsidRDefault="00564E1A" w:rsidP="005142FB">
      <w:pPr>
        <w:keepNext/>
        <w:pBdr>
          <w:bottom w:val="single" w:sz="4" w:space="1" w:color="auto"/>
        </w:pBdr>
        <w:shd w:val="clear" w:color="auto" w:fill="E6E6E6"/>
        <w:spacing w:after="0"/>
        <w:jc w:val="both"/>
        <w:outlineLvl w:val="0"/>
        <w:rPr>
          <w:rFonts w:ascii="Times New Roman" w:eastAsia="Times New Roman" w:hAnsi="Times New Roman" w:cs="Times New Roman"/>
          <w:bCs/>
          <w:sz w:val="24"/>
          <w:szCs w:val="24"/>
        </w:rPr>
      </w:pPr>
      <w:r w:rsidRPr="000E52F5">
        <w:rPr>
          <w:rFonts w:ascii="Times New Roman" w:eastAsia="Times New Roman" w:hAnsi="Times New Roman" w:cs="Times New Roman"/>
          <w:bCs/>
          <w:sz w:val="24"/>
          <w:szCs w:val="24"/>
        </w:rPr>
        <w:t>VERÖFFENTLICHUNGEN</w:t>
      </w:r>
      <w:r w:rsidR="009D3A12">
        <w:rPr>
          <w:rFonts w:ascii="Times New Roman" w:eastAsia="Times New Roman" w:hAnsi="Times New Roman" w:cs="Times New Roman"/>
          <w:bCs/>
          <w:sz w:val="24"/>
          <w:szCs w:val="24"/>
        </w:rPr>
        <w:t xml:space="preserve"> </w:t>
      </w:r>
    </w:p>
    <w:p w14:paraId="5707BBAC" w14:textId="77777777" w:rsidR="00CA665F" w:rsidRPr="0029781F" w:rsidRDefault="00CA665F" w:rsidP="005142FB">
      <w:pPr>
        <w:spacing w:after="0"/>
        <w:rPr>
          <w:rFonts w:ascii="Times New Roman" w:eastAsia="Times New Roman" w:hAnsi="Times New Roman" w:cs="Times New Roman"/>
          <w:bCs/>
          <w:sz w:val="10"/>
          <w:szCs w:val="24"/>
        </w:rPr>
      </w:pPr>
    </w:p>
    <w:p w14:paraId="556DC31E" w14:textId="32980731" w:rsidR="009D3A12" w:rsidRPr="00154938" w:rsidRDefault="009D3A12" w:rsidP="005142FB">
      <w:pPr>
        <w:tabs>
          <w:tab w:val="left" w:pos="4253"/>
        </w:tabs>
        <w:spacing w:after="0"/>
        <w:jc w:val="both"/>
        <w:rPr>
          <w:rFonts w:ascii="Times New Roman" w:hAnsi="Times New Roman" w:cs="Times New Roman"/>
          <w:b/>
          <w:bCs/>
          <w:sz w:val="24"/>
          <w:szCs w:val="24"/>
        </w:rPr>
      </w:pPr>
      <w:r w:rsidRPr="00154938">
        <w:rPr>
          <w:rFonts w:ascii="Times New Roman" w:hAnsi="Times New Roman" w:cs="Times New Roman"/>
          <w:b/>
          <w:bCs/>
          <w:sz w:val="24"/>
          <w:szCs w:val="24"/>
        </w:rPr>
        <w:t>MONOGRAPHIEN</w:t>
      </w:r>
    </w:p>
    <w:p w14:paraId="0D58AD0F" w14:textId="77777777" w:rsidR="000847E7" w:rsidRPr="00046BF2" w:rsidRDefault="000847E7" w:rsidP="005142FB">
      <w:pPr>
        <w:tabs>
          <w:tab w:val="left" w:pos="4253"/>
        </w:tabs>
        <w:spacing w:after="0"/>
        <w:jc w:val="both"/>
        <w:rPr>
          <w:rFonts w:ascii="Times New Roman" w:hAnsi="Times New Roman" w:cs="Times New Roman"/>
          <w:sz w:val="10"/>
          <w:szCs w:val="24"/>
        </w:rPr>
      </w:pPr>
    </w:p>
    <w:p w14:paraId="1919C9AF" w14:textId="521299D0" w:rsidR="00D170F0" w:rsidRPr="00D170F0" w:rsidRDefault="00D170F0" w:rsidP="00D170F0">
      <w:pPr>
        <w:pStyle w:val="Paragrafoelenco"/>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it-IT" w:eastAsia="it-IT"/>
        </w:rPr>
      </w:pPr>
      <w:r w:rsidRPr="00D170F0">
        <w:rPr>
          <w:rFonts w:ascii="Times New Roman" w:eastAsia="Times New Roman" w:hAnsi="Times New Roman" w:cs="Times New Roman"/>
          <w:color w:val="000000"/>
          <w:sz w:val="24"/>
          <w:szCs w:val="24"/>
          <w:lang w:val="en-US" w:eastAsia="it-IT"/>
        </w:rPr>
        <w:t xml:space="preserve">Diana Panke, Lukas </w:t>
      </w:r>
      <w:proofErr w:type="spellStart"/>
      <w:r w:rsidRPr="00D170F0">
        <w:rPr>
          <w:rFonts w:ascii="Times New Roman" w:eastAsia="Times New Roman" w:hAnsi="Times New Roman" w:cs="Times New Roman"/>
          <w:color w:val="000000"/>
          <w:sz w:val="24"/>
          <w:szCs w:val="24"/>
          <w:lang w:val="en-US" w:eastAsia="it-IT"/>
        </w:rPr>
        <w:t>Grundsfeld</w:t>
      </w:r>
      <w:proofErr w:type="spellEnd"/>
      <w:r w:rsidRPr="00D170F0">
        <w:rPr>
          <w:rFonts w:ascii="Times New Roman" w:eastAsia="Times New Roman" w:hAnsi="Times New Roman" w:cs="Times New Roman"/>
          <w:color w:val="000000"/>
          <w:sz w:val="24"/>
          <w:szCs w:val="24"/>
          <w:lang w:val="en-US" w:eastAsia="it-IT"/>
        </w:rPr>
        <w:t xml:space="preserve"> and Pawel </w:t>
      </w:r>
      <w:proofErr w:type="spellStart"/>
      <w:r w:rsidRPr="00D170F0">
        <w:rPr>
          <w:rFonts w:ascii="Times New Roman" w:eastAsia="Times New Roman" w:hAnsi="Times New Roman" w:cs="Times New Roman"/>
          <w:color w:val="000000"/>
          <w:sz w:val="24"/>
          <w:szCs w:val="24"/>
          <w:lang w:val="en-US" w:eastAsia="it-IT"/>
        </w:rPr>
        <w:t>Tverskoi</w:t>
      </w:r>
      <w:proofErr w:type="spellEnd"/>
      <w:r w:rsidRPr="00D170F0">
        <w:rPr>
          <w:rFonts w:ascii="Times New Roman" w:eastAsia="Times New Roman" w:hAnsi="Times New Roman" w:cs="Times New Roman"/>
          <w:color w:val="000000"/>
          <w:sz w:val="24"/>
          <w:szCs w:val="24"/>
          <w:lang w:val="en-US" w:eastAsia="it-IT"/>
        </w:rPr>
        <w:t xml:space="preserve"> (2025): </w:t>
      </w:r>
      <w:r w:rsidRPr="00D170F0">
        <w:rPr>
          <w:rFonts w:ascii="Times New Roman" w:eastAsia="Times New Roman" w:hAnsi="Times New Roman" w:cs="Times New Roman"/>
          <w:i/>
          <w:iCs/>
          <w:color w:val="000000"/>
          <w:sz w:val="24"/>
          <w:szCs w:val="24"/>
          <w:lang w:val="en-US" w:eastAsia="it-IT"/>
        </w:rPr>
        <w:t>Exit Threats in Regional International Organizations</w:t>
      </w:r>
      <w:r w:rsidRPr="00D170F0">
        <w:rPr>
          <w:rFonts w:ascii="Times New Roman" w:eastAsia="Times New Roman" w:hAnsi="Times New Roman" w:cs="Times New Roman"/>
          <w:color w:val="000000"/>
          <w:sz w:val="24"/>
          <w:szCs w:val="24"/>
          <w:lang w:val="en-US" w:eastAsia="it-IT"/>
        </w:rPr>
        <w:t>. Bristol: Bristol University Press.</w:t>
      </w:r>
    </w:p>
    <w:p w14:paraId="18D2D171" w14:textId="5AAF7B4B" w:rsidR="003F13FE" w:rsidRPr="008E1BF8" w:rsidRDefault="003F13FE" w:rsidP="003F13FE">
      <w:pPr>
        <w:pStyle w:val="Paragrafoelenco"/>
        <w:numPr>
          <w:ilvl w:val="0"/>
          <w:numId w:val="2"/>
        </w:numPr>
        <w:autoSpaceDE w:val="0"/>
        <w:autoSpaceDN w:val="0"/>
        <w:spacing w:before="120" w:after="120"/>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Diana Panke und Sören Stapel (</w:t>
      </w:r>
      <w:r w:rsidR="008270BC">
        <w:rPr>
          <w:rFonts w:ascii="Times New Roman" w:hAnsi="Times New Roman" w:cs="Times New Roman"/>
          <w:sz w:val="24"/>
          <w:szCs w:val="24"/>
          <w:lang w:val="en-GB"/>
        </w:rPr>
        <w:t>2025</w:t>
      </w:r>
      <w:r>
        <w:rPr>
          <w:rFonts w:ascii="Times New Roman" w:hAnsi="Times New Roman" w:cs="Times New Roman"/>
          <w:sz w:val="24"/>
          <w:szCs w:val="24"/>
          <w:lang w:val="en-GB"/>
        </w:rPr>
        <w:t xml:space="preserve">): </w:t>
      </w:r>
      <w:r w:rsidRPr="00130607">
        <w:rPr>
          <w:rFonts w:ascii="Times New Roman" w:hAnsi="Times New Roman" w:cs="Times New Roman"/>
          <w:i/>
          <w:iCs/>
          <w:sz w:val="24"/>
          <w:szCs w:val="24"/>
          <w:lang w:val="en-US"/>
        </w:rPr>
        <w:t>International Organizations and the Management of Regime Complexity</w:t>
      </w:r>
      <w:r>
        <w:rPr>
          <w:rFonts w:ascii="Times New Roman" w:hAnsi="Times New Roman" w:cs="Times New Roman"/>
          <w:sz w:val="24"/>
          <w:szCs w:val="24"/>
          <w:lang w:val="en-US"/>
        </w:rPr>
        <w:t>. Oxford: Oxford University Press.</w:t>
      </w:r>
    </w:p>
    <w:p w14:paraId="6EE34337" w14:textId="6829554D" w:rsidR="009D3A12" w:rsidRPr="003C4D59" w:rsidRDefault="009D3A12" w:rsidP="005142FB">
      <w:pPr>
        <w:pStyle w:val="Paragrafoelenco"/>
        <w:numPr>
          <w:ilvl w:val="0"/>
          <w:numId w:val="2"/>
        </w:numPr>
        <w:autoSpaceDE w:val="0"/>
        <w:autoSpaceDN w:val="0"/>
        <w:spacing w:before="120" w:after="120"/>
        <w:ind w:left="357" w:hanging="357"/>
        <w:contextualSpacing w:val="0"/>
        <w:jc w:val="both"/>
        <w:rPr>
          <w:rFonts w:ascii="Times New Roman" w:hAnsi="Times New Roman" w:cs="Times New Roman"/>
          <w:sz w:val="24"/>
          <w:szCs w:val="24"/>
          <w:lang w:val="en-US"/>
        </w:rPr>
      </w:pPr>
      <w:r w:rsidRPr="000E52F5">
        <w:rPr>
          <w:rFonts w:ascii="Times New Roman" w:hAnsi="Times New Roman" w:cs="Times New Roman"/>
          <w:sz w:val="24"/>
          <w:szCs w:val="24"/>
          <w:lang w:val="en-US"/>
        </w:rPr>
        <w:t>Diana Panke, Sören Stapel</w:t>
      </w:r>
      <w:r w:rsidR="00A92CC0">
        <w:rPr>
          <w:rFonts w:ascii="Times New Roman" w:hAnsi="Times New Roman" w:cs="Times New Roman"/>
          <w:sz w:val="24"/>
          <w:szCs w:val="24"/>
          <w:lang w:val="en-US"/>
        </w:rPr>
        <w:t xml:space="preserve"> und</w:t>
      </w:r>
      <w:r w:rsidRPr="000E52F5">
        <w:rPr>
          <w:rFonts w:ascii="Times New Roman" w:hAnsi="Times New Roman" w:cs="Times New Roman"/>
          <w:sz w:val="24"/>
          <w:szCs w:val="24"/>
          <w:lang w:val="en-US"/>
        </w:rPr>
        <w:t xml:space="preserve"> Anna Starkmann (2020): </w:t>
      </w:r>
      <w:r w:rsidRPr="00723891">
        <w:rPr>
          <w:rFonts w:ascii="Times New Roman" w:hAnsi="Times New Roman" w:cs="Times New Roman"/>
          <w:i/>
          <w:iCs/>
          <w:sz w:val="24"/>
          <w:szCs w:val="24"/>
          <w:lang w:val="en-US"/>
        </w:rPr>
        <w:t>Comparing Regional Organizations. Global Dynamics and Regional Particularities</w:t>
      </w:r>
      <w:r w:rsidR="0078325A">
        <w:rPr>
          <w:rFonts w:ascii="Times New Roman" w:hAnsi="Times New Roman" w:cs="Times New Roman"/>
          <w:sz w:val="24"/>
          <w:szCs w:val="24"/>
          <w:lang w:val="en-US"/>
        </w:rPr>
        <w:t>.</w:t>
      </w:r>
      <w:r>
        <w:rPr>
          <w:rFonts w:ascii="Times New Roman" w:hAnsi="Times New Roman" w:cs="Times New Roman"/>
          <w:sz w:val="24"/>
          <w:szCs w:val="24"/>
          <w:lang w:val="en-US"/>
        </w:rPr>
        <w:t xml:space="preserve"> Bristol:</w:t>
      </w:r>
      <w:r w:rsidRPr="003C4D59">
        <w:rPr>
          <w:rFonts w:ascii="Times New Roman" w:hAnsi="Times New Roman" w:cs="Times New Roman"/>
          <w:sz w:val="24"/>
          <w:szCs w:val="24"/>
          <w:lang w:val="en-US"/>
        </w:rPr>
        <w:t xml:space="preserve"> </w:t>
      </w:r>
      <w:r w:rsidRPr="0078325A">
        <w:rPr>
          <w:rFonts w:ascii="Times New Roman" w:hAnsi="Times New Roman" w:cs="Times New Roman"/>
          <w:iCs/>
          <w:sz w:val="24"/>
          <w:szCs w:val="24"/>
          <w:lang w:val="en-US"/>
        </w:rPr>
        <w:t>Bristol University Press</w:t>
      </w:r>
      <w:r w:rsidRPr="003C4D59">
        <w:rPr>
          <w:rFonts w:ascii="Times New Roman" w:hAnsi="Times New Roman" w:cs="Times New Roman"/>
          <w:sz w:val="24"/>
          <w:szCs w:val="24"/>
          <w:lang w:val="en-US"/>
        </w:rPr>
        <w:t xml:space="preserve">. </w:t>
      </w:r>
    </w:p>
    <w:p w14:paraId="1F9695B6" w14:textId="02B446FA" w:rsidR="009D3A12" w:rsidRPr="000E52F5" w:rsidRDefault="009D3A12" w:rsidP="005142FB">
      <w:pPr>
        <w:pStyle w:val="Paragrafoelenco"/>
        <w:numPr>
          <w:ilvl w:val="0"/>
          <w:numId w:val="2"/>
        </w:numPr>
        <w:autoSpaceDE w:val="0"/>
        <w:autoSpaceDN w:val="0"/>
        <w:spacing w:before="120" w:after="120"/>
        <w:ind w:left="357" w:hanging="357"/>
        <w:contextualSpacing w:val="0"/>
        <w:rPr>
          <w:rFonts w:ascii="Times New Roman" w:hAnsi="Times New Roman" w:cs="Times New Roman"/>
          <w:sz w:val="24"/>
          <w:szCs w:val="24"/>
          <w:lang w:val="en-US"/>
        </w:rPr>
      </w:pPr>
      <w:r w:rsidRPr="000E52F5">
        <w:rPr>
          <w:rFonts w:ascii="Times New Roman" w:hAnsi="Times New Roman" w:cs="Times New Roman"/>
          <w:sz w:val="24"/>
          <w:szCs w:val="24"/>
          <w:lang w:val="en-US"/>
        </w:rPr>
        <w:t xml:space="preserve">Diana Panke (2018): </w:t>
      </w:r>
      <w:r w:rsidRPr="00723891">
        <w:rPr>
          <w:rFonts w:ascii="Times New Roman" w:hAnsi="Times New Roman" w:cs="Times New Roman"/>
          <w:i/>
          <w:iCs/>
          <w:sz w:val="24"/>
          <w:szCs w:val="24"/>
          <w:lang w:val="en-US"/>
        </w:rPr>
        <w:t>Research Design and Method Selection: Making Good Choices in the Social Sciences</w:t>
      </w:r>
      <w:r w:rsidR="00723891">
        <w:rPr>
          <w:rFonts w:ascii="Times New Roman" w:hAnsi="Times New Roman" w:cs="Times New Roman"/>
          <w:sz w:val="24"/>
          <w:szCs w:val="24"/>
          <w:lang w:val="en-US"/>
        </w:rPr>
        <w:t>.</w:t>
      </w:r>
      <w:r>
        <w:rPr>
          <w:rFonts w:ascii="Times New Roman" w:hAnsi="Times New Roman" w:cs="Times New Roman"/>
          <w:sz w:val="24"/>
          <w:szCs w:val="24"/>
          <w:lang w:val="en-US"/>
        </w:rPr>
        <w:t xml:space="preserve"> London: </w:t>
      </w:r>
      <w:r w:rsidRPr="00723891">
        <w:rPr>
          <w:rFonts w:ascii="Times New Roman" w:hAnsi="Times New Roman" w:cs="Times New Roman"/>
          <w:iCs/>
          <w:sz w:val="24"/>
          <w:szCs w:val="24"/>
          <w:lang w:val="en-US"/>
        </w:rPr>
        <w:t>SAGE</w:t>
      </w:r>
      <w:r w:rsidRPr="000E52F5">
        <w:rPr>
          <w:rFonts w:ascii="Times New Roman" w:hAnsi="Times New Roman" w:cs="Times New Roman"/>
          <w:sz w:val="24"/>
          <w:szCs w:val="24"/>
          <w:lang w:val="en-US"/>
        </w:rPr>
        <w:t xml:space="preserve">. </w:t>
      </w:r>
    </w:p>
    <w:p w14:paraId="6EFA1CFD" w14:textId="06C5C096" w:rsidR="009D3A12" w:rsidRPr="002B2E58" w:rsidRDefault="009D3A12" w:rsidP="005142FB">
      <w:pPr>
        <w:pStyle w:val="Paragrafoelenco"/>
        <w:numPr>
          <w:ilvl w:val="0"/>
          <w:numId w:val="2"/>
        </w:numPr>
        <w:autoSpaceDE w:val="0"/>
        <w:autoSpaceDN w:val="0"/>
        <w:spacing w:before="120" w:after="120"/>
        <w:ind w:left="357" w:hanging="357"/>
        <w:contextualSpacing w:val="0"/>
        <w:rPr>
          <w:rFonts w:ascii="Times New Roman" w:hAnsi="Times New Roman" w:cs="Times New Roman"/>
          <w:sz w:val="24"/>
          <w:szCs w:val="24"/>
          <w:lang w:val="en-US"/>
        </w:rPr>
      </w:pPr>
      <w:r w:rsidRPr="000E52F5">
        <w:rPr>
          <w:rFonts w:ascii="Times New Roman" w:hAnsi="Times New Roman" w:cs="Times New Roman"/>
          <w:sz w:val="24"/>
          <w:szCs w:val="24"/>
          <w:lang w:val="en-US"/>
        </w:rPr>
        <w:t>Diana Panke, Stefan Lang</w:t>
      </w:r>
      <w:r w:rsidR="00723891">
        <w:rPr>
          <w:rFonts w:ascii="Times New Roman" w:hAnsi="Times New Roman" w:cs="Times New Roman"/>
          <w:sz w:val="24"/>
          <w:szCs w:val="24"/>
          <w:lang w:val="en-US"/>
        </w:rPr>
        <w:t xml:space="preserve"> und </w:t>
      </w:r>
      <w:r w:rsidRPr="000E52F5">
        <w:rPr>
          <w:rFonts w:ascii="Times New Roman" w:hAnsi="Times New Roman" w:cs="Times New Roman"/>
          <w:sz w:val="24"/>
          <w:szCs w:val="24"/>
          <w:lang w:val="en-US"/>
        </w:rPr>
        <w:t xml:space="preserve">Anke Wiedemann (2018): </w:t>
      </w:r>
      <w:r w:rsidRPr="00723891">
        <w:rPr>
          <w:rFonts w:ascii="Times New Roman" w:hAnsi="Times New Roman" w:cs="Times New Roman"/>
          <w:i/>
          <w:iCs/>
          <w:sz w:val="24"/>
          <w:szCs w:val="24"/>
          <w:lang w:val="en-US"/>
        </w:rPr>
        <w:t>Regional Actors in Multilateral Negotiations. Active and Successful?</w:t>
      </w:r>
      <w:r w:rsidR="00723891">
        <w:rPr>
          <w:rFonts w:ascii="Times New Roman" w:hAnsi="Times New Roman" w:cs="Times New Roman"/>
          <w:sz w:val="24"/>
          <w:szCs w:val="24"/>
          <w:lang w:val="en-US"/>
        </w:rPr>
        <w:t>.</w:t>
      </w:r>
      <w:r>
        <w:rPr>
          <w:rFonts w:ascii="Times New Roman" w:hAnsi="Times New Roman" w:cs="Times New Roman"/>
          <w:sz w:val="24"/>
          <w:szCs w:val="24"/>
          <w:lang w:val="en-US"/>
        </w:rPr>
        <w:t xml:space="preserve"> Colchester: </w:t>
      </w:r>
      <w:r w:rsidRPr="00723891">
        <w:rPr>
          <w:rFonts w:ascii="Times New Roman" w:hAnsi="Times New Roman" w:cs="Times New Roman"/>
          <w:iCs/>
          <w:sz w:val="24"/>
          <w:szCs w:val="24"/>
          <w:lang w:val="en-US"/>
        </w:rPr>
        <w:t>ECPR Press</w:t>
      </w:r>
      <w:r w:rsidRPr="002B2E58">
        <w:rPr>
          <w:rFonts w:ascii="Times New Roman" w:hAnsi="Times New Roman" w:cs="Times New Roman"/>
          <w:sz w:val="24"/>
          <w:szCs w:val="24"/>
          <w:lang w:val="en-US"/>
        </w:rPr>
        <w:t>.</w:t>
      </w:r>
    </w:p>
    <w:p w14:paraId="0C3706C1" w14:textId="44275DEC" w:rsidR="009D3A12" w:rsidRPr="002B2E58" w:rsidRDefault="009D3A12" w:rsidP="005142FB">
      <w:pPr>
        <w:pStyle w:val="Paragrafoelenco"/>
        <w:numPr>
          <w:ilvl w:val="0"/>
          <w:numId w:val="2"/>
        </w:numPr>
        <w:tabs>
          <w:tab w:val="left" w:pos="4253"/>
        </w:tabs>
        <w:spacing w:before="120" w:after="120"/>
        <w:ind w:left="357" w:hanging="357"/>
        <w:contextualSpacing w:val="0"/>
        <w:jc w:val="both"/>
        <w:rPr>
          <w:rFonts w:ascii="Times New Roman" w:hAnsi="Times New Roman" w:cs="Times New Roman"/>
          <w:sz w:val="24"/>
          <w:szCs w:val="24"/>
          <w:lang w:val="en-US"/>
        </w:rPr>
      </w:pPr>
      <w:r w:rsidRPr="000E52F5">
        <w:rPr>
          <w:rFonts w:ascii="Times New Roman" w:hAnsi="Times New Roman" w:cs="Times New Roman"/>
          <w:sz w:val="24"/>
          <w:szCs w:val="24"/>
          <w:lang w:val="en-US"/>
        </w:rPr>
        <w:t>Diana Panke, Christoph Hönnige</w:t>
      </w:r>
      <w:r w:rsidR="00723891">
        <w:rPr>
          <w:rFonts w:ascii="Times New Roman" w:hAnsi="Times New Roman" w:cs="Times New Roman"/>
          <w:sz w:val="24"/>
          <w:szCs w:val="24"/>
          <w:lang w:val="en-US"/>
        </w:rPr>
        <w:t xml:space="preserve"> und </w:t>
      </w:r>
      <w:r w:rsidRPr="000E52F5">
        <w:rPr>
          <w:rFonts w:ascii="Times New Roman" w:hAnsi="Times New Roman" w:cs="Times New Roman"/>
          <w:sz w:val="24"/>
          <w:szCs w:val="24"/>
          <w:lang w:val="en-US"/>
        </w:rPr>
        <w:t xml:space="preserve">Julia Gollub (2015): </w:t>
      </w:r>
      <w:r w:rsidRPr="00723891">
        <w:rPr>
          <w:rFonts w:ascii="Times New Roman" w:hAnsi="Times New Roman" w:cs="Times New Roman"/>
          <w:i/>
          <w:iCs/>
          <w:sz w:val="24"/>
          <w:szCs w:val="24"/>
          <w:lang w:val="en-US"/>
        </w:rPr>
        <w:t xml:space="preserve">Consultative Committees in the European Union. No </w:t>
      </w:r>
      <w:r w:rsidR="00723891" w:rsidRPr="00723891">
        <w:rPr>
          <w:rFonts w:ascii="Times New Roman" w:hAnsi="Times New Roman" w:cs="Times New Roman"/>
          <w:i/>
          <w:iCs/>
          <w:sz w:val="24"/>
          <w:szCs w:val="24"/>
          <w:lang w:val="en-US"/>
        </w:rPr>
        <w:t>V</w:t>
      </w:r>
      <w:r w:rsidRPr="00723891">
        <w:rPr>
          <w:rFonts w:ascii="Times New Roman" w:hAnsi="Times New Roman" w:cs="Times New Roman"/>
          <w:i/>
          <w:iCs/>
          <w:sz w:val="24"/>
          <w:szCs w:val="24"/>
          <w:lang w:val="en-US"/>
        </w:rPr>
        <w:t xml:space="preserve">ote - no </w:t>
      </w:r>
      <w:r w:rsidR="00723891" w:rsidRPr="00723891">
        <w:rPr>
          <w:rFonts w:ascii="Times New Roman" w:hAnsi="Times New Roman" w:cs="Times New Roman"/>
          <w:i/>
          <w:iCs/>
          <w:sz w:val="24"/>
          <w:szCs w:val="24"/>
          <w:lang w:val="en-US"/>
        </w:rPr>
        <w:t>I</w:t>
      </w:r>
      <w:r w:rsidRPr="00723891">
        <w:rPr>
          <w:rFonts w:ascii="Times New Roman" w:hAnsi="Times New Roman" w:cs="Times New Roman"/>
          <w:i/>
          <w:iCs/>
          <w:sz w:val="24"/>
          <w:szCs w:val="24"/>
          <w:lang w:val="en-US"/>
        </w:rPr>
        <w:t>nfluence?</w:t>
      </w:r>
      <w:r w:rsidR="00723891">
        <w:rPr>
          <w:rFonts w:ascii="Times New Roman" w:hAnsi="Times New Roman" w:cs="Times New Roman"/>
          <w:sz w:val="24"/>
          <w:szCs w:val="24"/>
          <w:lang w:val="en-US"/>
        </w:rPr>
        <w:t>.</w:t>
      </w:r>
      <w:r>
        <w:rPr>
          <w:rFonts w:ascii="Times New Roman" w:hAnsi="Times New Roman" w:cs="Times New Roman"/>
          <w:sz w:val="24"/>
          <w:szCs w:val="24"/>
          <w:lang w:val="en-US"/>
        </w:rPr>
        <w:t xml:space="preserve"> Colchester: </w:t>
      </w:r>
      <w:r w:rsidRPr="00723891">
        <w:rPr>
          <w:rFonts w:ascii="Times New Roman" w:hAnsi="Times New Roman" w:cs="Times New Roman"/>
          <w:iCs/>
          <w:sz w:val="24"/>
          <w:szCs w:val="24"/>
          <w:lang w:val="en-US"/>
        </w:rPr>
        <w:t>ECPR Press</w:t>
      </w:r>
      <w:r w:rsidRPr="002B2E58">
        <w:rPr>
          <w:rFonts w:ascii="Times New Roman" w:hAnsi="Times New Roman" w:cs="Times New Roman"/>
          <w:sz w:val="24"/>
          <w:szCs w:val="24"/>
          <w:lang w:val="en-US"/>
        </w:rPr>
        <w:t xml:space="preserve">. </w:t>
      </w:r>
    </w:p>
    <w:p w14:paraId="360AE2DF" w14:textId="2CBCC9A6" w:rsidR="009D3A12" w:rsidRPr="000E52F5" w:rsidRDefault="009D3A12" w:rsidP="005142FB">
      <w:pPr>
        <w:pStyle w:val="Paragrafoelenco"/>
        <w:numPr>
          <w:ilvl w:val="0"/>
          <w:numId w:val="2"/>
        </w:numPr>
        <w:tabs>
          <w:tab w:val="left" w:pos="4253"/>
        </w:tabs>
        <w:spacing w:before="120" w:after="120"/>
        <w:ind w:left="357" w:hanging="357"/>
        <w:contextualSpacing w:val="0"/>
        <w:jc w:val="both"/>
        <w:rPr>
          <w:rFonts w:ascii="Times New Roman" w:hAnsi="Times New Roman" w:cs="Times New Roman"/>
          <w:sz w:val="24"/>
          <w:szCs w:val="24"/>
          <w:lang w:val="en-US"/>
        </w:rPr>
      </w:pPr>
      <w:r w:rsidRPr="000E52F5">
        <w:rPr>
          <w:rFonts w:ascii="Times New Roman" w:hAnsi="Times New Roman" w:cs="Times New Roman"/>
          <w:sz w:val="24"/>
          <w:szCs w:val="24"/>
          <w:lang w:val="en-US"/>
        </w:rPr>
        <w:t xml:space="preserve">Diana Panke (2013): </w:t>
      </w:r>
      <w:r w:rsidRPr="00723891">
        <w:rPr>
          <w:rFonts w:ascii="Times New Roman" w:hAnsi="Times New Roman" w:cs="Times New Roman"/>
          <w:i/>
          <w:iCs/>
          <w:sz w:val="24"/>
          <w:szCs w:val="24"/>
          <w:lang w:val="en-US"/>
        </w:rPr>
        <w:t xml:space="preserve">Unequal Actors in </w:t>
      </w:r>
      <w:proofErr w:type="spellStart"/>
      <w:r w:rsidRPr="00723891">
        <w:rPr>
          <w:rFonts w:ascii="Times New Roman" w:hAnsi="Times New Roman" w:cs="Times New Roman"/>
          <w:i/>
          <w:iCs/>
          <w:sz w:val="24"/>
          <w:szCs w:val="24"/>
          <w:lang w:val="en-US"/>
        </w:rPr>
        <w:t>Equalising</w:t>
      </w:r>
      <w:proofErr w:type="spellEnd"/>
      <w:r w:rsidRPr="00723891">
        <w:rPr>
          <w:rFonts w:ascii="Times New Roman" w:hAnsi="Times New Roman" w:cs="Times New Roman"/>
          <w:i/>
          <w:iCs/>
          <w:sz w:val="24"/>
          <w:szCs w:val="24"/>
          <w:lang w:val="en-US"/>
        </w:rPr>
        <w:t xml:space="preserve"> Institutions. Negotiations in the United Nations General Assembly</w:t>
      </w:r>
      <w:r w:rsidR="00723891">
        <w:rPr>
          <w:rFonts w:ascii="Times New Roman" w:hAnsi="Times New Roman" w:cs="Times New Roman"/>
          <w:sz w:val="24"/>
          <w:szCs w:val="24"/>
          <w:lang w:val="en-US"/>
        </w:rPr>
        <w:t>.</w:t>
      </w:r>
      <w:r>
        <w:rPr>
          <w:rFonts w:ascii="Times New Roman" w:hAnsi="Times New Roman" w:cs="Times New Roman"/>
          <w:sz w:val="24"/>
          <w:szCs w:val="24"/>
          <w:lang w:val="en-US"/>
        </w:rPr>
        <w:t xml:space="preserve"> Basingstoke: </w:t>
      </w:r>
      <w:r w:rsidRPr="00723891">
        <w:rPr>
          <w:rFonts w:ascii="Times New Roman" w:hAnsi="Times New Roman" w:cs="Times New Roman"/>
          <w:iCs/>
          <w:sz w:val="24"/>
          <w:szCs w:val="24"/>
          <w:lang w:val="en-US"/>
        </w:rPr>
        <w:t>Palgrave</w:t>
      </w:r>
      <w:r w:rsidRPr="000E52F5">
        <w:rPr>
          <w:rFonts w:ascii="Times New Roman" w:hAnsi="Times New Roman" w:cs="Times New Roman"/>
          <w:sz w:val="24"/>
          <w:szCs w:val="24"/>
          <w:lang w:val="en-US"/>
        </w:rPr>
        <w:t>.</w:t>
      </w:r>
    </w:p>
    <w:p w14:paraId="5AAE46CC" w14:textId="09FDE8AC" w:rsidR="009D3A12" w:rsidRPr="000E52F5" w:rsidRDefault="009D3A12" w:rsidP="005142FB">
      <w:pPr>
        <w:pStyle w:val="Paragrafoelenco"/>
        <w:numPr>
          <w:ilvl w:val="0"/>
          <w:numId w:val="2"/>
        </w:numPr>
        <w:tabs>
          <w:tab w:val="left" w:pos="4253"/>
        </w:tabs>
        <w:spacing w:before="120" w:after="120"/>
        <w:ind w:left="357" w:hanging="357"/>
        <w:contextualSpacing w:val="0"/>
        <w:jc w:val="both"/>
        <w:rPr>
          <w:rFonts w:ascii="Times New Roman" w:hAnsi="Times New Roman" w:cs="Times New Roman"/>
          <w:sz w:val="24"/>
          <w:szCs w:val="24"/>
          <w:lang w:val="en-US"/>
        </w:rPr>
      </w:pPr>
      <w:r w:rsidRPr="000E52F5">
        <w:rPr>
          <w:rFonts w:ascii="Times New Roman" w:hAnsi="Times New Roman" w:cs="Times New Roman"/>
          <w:sz w:val="24"/>
          <w:szCs w:val="24"/>
          <w:lang w:val="en-US"/>
        </w:rPr>
        <w:t xml:space="preserve">Diana Panke (2010): </w:t>
      </w:r>
      <w:r w:rsidRPr="00723891">
        <w:rPr>
          <w:rFonts w:ascii="Times New Roman" w:hAnsi="Times New Roman" w:cs="Times New Roman"/>
          <w:i/>
          <w:iCs/>
          <w:sz w:val="24"/>
          <w:szCs w:val="24"/>
          <w:lang w:val="en-US"/>
        </w:rPr>
        <w:t>The Effectiveness of the European Court of Justice: Why Reluctant States Comply</w:t>
      </w:r>
      <w:r w:rsidR="00723891">
        <w:rPr>
          <w:rFonts w:ascii="Times New Roman" w:hAnsi="Times New Roman" w:cs="Times New Roman"/>
          <w:sz w:val="24"/>
          <w:szCs w:val="24"/>
          <w:lang w:val="en-US"/>
        </w:rPr>
        <w:t>.</w:t>
      </w:r>
      <w:r>
        <w:rPr>
          <w:rFonts w:ascii="Times New Roman" w:hAnsi="Times New Roman" w:cs="Times New Roman"/>
          <w:sz w:val="24"/>
          <w:szCs w:val="24"/>
          <w:lang w:val="en-US"/>
        </w:rPr>
        <w:t xml:space="preserve"> Manchester: </w:t>
      </w:r>
      <w:r w:rsidRPr="00723891">
        <w:rPr>
          <w:rFonts w:ascii="Times New Roman" w:hAnsi="Times New Roman" w:cs="Times New Roman"/>
          <w:iCs/>
          <w:sz w:val="24"/>
          <w:szCs w:val="24"/>
          <w:lang w:val="en-US"/>
        </w:rPr>
        <w:t>Manchester University Press</w:t>
      </w:r>
      <w:r w:rsidRPr="000E52F5">
        <w:rPr>
          <w:rFonts w:ascii="Times New Roman" w:hAnsi="Times New Roman" w:cs="Times New Roman"/>
          <w:sz w:val="24"/>
          <w:szCs w:val="24"/>
          <w:lang w:val="en-US"/>
        </w:rPr>
        <w:t xml:space="preserve">. </w:t>
      </w:r>
    </w:p>
    <w:p w14:paraId="6ADEEC61" w14:textId="79CBB9CA" w:rsidR="009D3A12" w:rsidRPr="000E52F5" w:rsidRDefault="009D3A12" w:rsidP="005142FB">
      <w:pPr>
        <w:pStyle w:val="Paragrafoelenco"/>
        <w:numPr>
          <w:ilvl w:val="0"/>
          <w:numId w:val="2"/>
        </w:numPr>
        <w:tabs>
          <w:tab w:val="left" w:pos="4253"/>
        </w:tabs>
        <w:spacing w:before="120" w:after="120"/>
        <w:ind w:left="357" w:hanging="357"/>
        <w:contextualSpacing w:val="0"/>
        <w:jc w:val="both"/>
        <w:rPr>
          <w:rFonts w:ascii="Times New Roman" w:hAnsi="Times New Roman" w:cs="Times New Roman"/>
          <w:sz w:val="24"/>
          <w:szCs w:val="24"/>
          <w:lang w:val="en-US"/>
        </w:rPr>
      </w:pPr>
      <w:r w:rsidRPr="000E52F5">
        <w:rPr>
          <w:rFonts w:ascii="Times New Roman" w:hAnsi="Times New Roman" w:cs="Times New Roman"/>
          <w:sz w:val="24"/>
          <w:szCs w:val="24"/>
          <w:lang w:val="en-US"/>
        </w:rPr>
        <w:lastRenderedPageBreak/>
        <w:t xml:space="preserve">Diana Panke (2010): </w:t>
      </w:r>
      <w:r w:rsidRPr="00D519A9">
        <w:rPr>
          <w:rFonts w:ascii="Times New Roman" w:hAnsi="Times New Roman" w:cs="Times New Roman"/>
          <w:i/>
          <w:iCs/>
          <w:sz w:val="24"/>
          <w:szCs w:val="24"/>
          <w:lang w:val="en-US"/>
        </w:rPr>
        <w:t>Small States in the European Union. Coping With Structural Disadvantages</w:t>
      </w:r>
      <w:r w:rsidR="00723891">
        <w:rPr>
          <w:rFonts w:ascii="Times New Roman" w:hAnsi="Times New Roman" w:cs="Times New Roman"/>
          <w:sz w:val="24"/>
          <w:szCs w:val="24"/>
          <w:lang w:val="en-US"/>
        </w:rPr>
        <w:t>.</w:t>
      </w:r>
      <w:r>
        <w:rPr>
          <w:rFonts w:ascii="Times New Roman" w:hAnsi="Times New Roman" w:cs="Times New Roman"/>
          <w:sz w:val="24"/>
          <w:szCs w:val="24"/>
          <w:lang w:val="en-US"/>
        </w:rPr>
        <w:t xml:space="preserve"> London: </w:t>
      </w:r>
      <w:r w:rsidRPr="00723891">
        <w:rPr>
          <w:rFonts w:ascii="Times New Roman" w:hAnsi="Times New Roman" w:cs="Times New Roman"/>
          <w:iCs/>
          <w:sz w:val="24"/>
          <w:szCs w:val="24"/>
          <w:lang w:val="en-US"/>
        </w:rPr>
        <w:t>Ashgate</w:t>
      </w:r>
      <w:r w:rsidRPr="000E52F5">
        <w:rPr>
          <w:rFonts w:ascii="Times New Roman" w:hAnsi="Times New Roman" w:cs="Times New Roman"/>
          <w:sz w:val="24"/>
          <w:szCs w:val="24"/>
          <w:lang w:val="en-US"/>
        </w:rPr>
        <w:t>.</w:t>
      </w:r>
    </w:p>
    <w:p w14:paraId="051F3124" w14:textId="33B3029E" w:rsidR="0029781F" w:rsidRDefault="009D3A12" w:rsidP="005142FB">
      <w:pPr>
        <w:pStyle w:val="Paragrafoelenco"/>
        <w:numPr>
          <w:ilvl w:val="0"/>
          <w:numId w:val="2"/>
        </w:numPr>
        <w:tabs>
          <w:tab w:val="left" w:pos="4253"/>
        </w:tabs>
        <w:spacing w:before="120" w:after="120"/>
        <w:ind w:left="357" w:hanging="357"/>
        <w:contextualSpacing w:val="0"/>
        <w:jc w:val="both"/>
        <w:rPr>
          <w:rFonts w:ascii="Times New Roman" w:hAnsi="Times New Roman" w:cs="Times New Roman"/>
          <w:sz w:val="24"/>
          <w:szCs w:val="24"/>
        </w:rPr>
      </w:pPr>
      <w:r w:rsidRPr="000E52F5">
        <w:rPr>
          <w:rFonts w:ascii="Times New Roman" w:hAnsi="Times New Roman" w:cs="Times New Roman"/>
          <w:sz w:val="24"/>
          <w:szCs w:val="24"/>
        </w:rPr>
        <w:t xml:space="preserve">Diana Panke (2008): </w:t>
      </w:r>
      <w:r w:rsidRPr="00D519A9">
        <w:rPr>
          <w:rFonts w:ascii="Times New Roman" w:hAnsi="Times New Roman" w:cs="Times New Roman"/>
          <w:i/>
          <w:iCs/>
          <w:sz w:val="24"/>
          <w:szCs w:val="24"/>
        </w:rPr>
        <w:t xml:space="preserve">Argumentieren und Verhandeln in der Europäischen Union. Die Europäische Kommission als Supranationaler </w:t>
      </w:r>
      <w:proofErr w:type="gramStart"/>
      <w:r w:rsidRPr="00D519A9">
        <w:rPr>
          <w:rFonts w:ascii="Times New Roman" w:hAnsi="Times New Roman" w:cs="Times New Roman"/>
          <w:i/>
          <w:iCs/>
          <w:sz w:val="24"/>
          <w:szCs w:val="24"/>
        </w:rPr>
        <w:t>Entrepreneur?</w:t>
      </w:r>
      <w:r w:rsidR="00D519A9">
        <w:rPr>
          <w:rFonts w:ascii="Times New Roman" w:hAnsi="Times New Roman" w:cs="Times New Roman"/>
          <w:sz w:val="24"/>
          <w:szCs w:val="24"/>
        </w:rPr>
        <w:t>.</w:t>
      </w:r>
      <w:proofErr w:type="gramEnd"/>
      <w:r>
        <w:rPr>
          <w:rFonts w:ascii="Times New Roman" w:hAnsi="Times New Roman" w:cs="Times New Roman"/>
          <w:sz w:val="24"/>
          <w:szCs w:val="24"/>
        </w:rPr>
        <w:t xml:space="preserve"> Hamburg: </w:t>
      </w:r>
      <w:r w:rsidRPr="00D519A9">
        <w:rPr>
          <w:rFonts w:ascii="Times New Roman" w:hAnsi="Times New Roman" w:cs="Times New Roman"/>
          <w:iCs/>
          <w:sz w:val="24"/>
          <w:szCs w:val="24"/>
        </w:rPr>
        <w:t>Diplomica Verlag</w:t>
      </w:r>
      <w:r w:rsidRPr="000E52F5">
        <w:rPr>
          <w:rFonts w:ascii="Times New Roman" w:hAnsi="Times New Roman" w:cs="Times New Roman"/>
          <w:sz w:val="24"/>
          <w:szCs w:val="24"/>
        </w:rPr>
        <w:t xml:space="preserve">. </w:t>
      </w:r>
    </w:p>
    <w:p w14:paraId="3EF7E445" w14:textId="77777777" w:rsidR="00A27D1B" w:rsidRDefault="00A27D1B" w:rsidP="005142FB">
      <w:pPr>
        <w:rPr>
          <w:rFonts w:ascii="Times New Roman" w:hAnsi="Times New Roman" w:cs="Times New Roman"/>
          <w:sz w:val="24"/>
          <w:szCs w:val="24"/>
        </w:rPr>
      </w:pPr>
    </w:p>
    <w:p w14:paraId="51DB66F9" w14:textId="457BF1CB" w:rsidR="009D3A12" w:rsidRPr="00154938" w:rsidRDefault="009D3A12" w:rsidP="005142FB">
      <w:pPr>
        <w:rPr>
          <w:rFonts w:ascii="Times New Roman" w:hAnsi="Times New Roman" w:cs="Times New Roman"/>
          <w:b/>
          <w:bCs/>
          <w:sz w:val="24"/>
          <w:szCs w:val="24"/>
        </w:rPr>
      </w:pPr>
      <w:r w:rsidRPr="00154938">
        <w:rPr>
          <w:rFonts w:ascii="Times New Roman" w:hAnsi="Times New Roman" w:cs="Times New Roman"/>
          <w:b/>
          <w:bCs/>
          <w:sz w:val="24"/>
          <w:szCs w:val="24"/>
        </w:rPr>
        <w:t xml:space="preserve">HERAUSGEBERSCHAFTEN </w:t>
      </w:r>
    </w:p>
    <w:p w14:paraId="5547C024" w14:textId="7484595E" w:rsidR="003F13FE" w:rsidRDefault="003F13FE" w:rsidP="003F13FE">
      <w:pPr>
        <w:pStyle w:val="Paragrafoelenco"/>
        <w:numPr>
          <w:ilvl w:val="0"/>
          <w:numId w:val="22"/>
        </w:numPr>
        <w:autoSpaceDE w:val="0"/>
        <w:autoSpaceDN w:val="0"/>
        <w:spacing w:before="120"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Diana Panke und Gordon Friedrichs (2024) (Hg.): </w:t>
      </w:r>
      <w:r w:rsidRPr="00161B8C">
        <w:rPr>
          <w:rFonts w:ascii="Times New Roman" w:hAnsi="Times New Roman" w:cs="Times New Roman"/>
          <w:i/>
          <w:iCs/>
          <w:sz w:val="24"/>
          <w:szCs w:val="24"/>
          <w:lang w:val="en-US"/>
        </w:rPr>
        <w:t>International Organizations Amid Global Crises. Analyzing Role Selection and Impact Through Role Theory</w:t>
      </w:r>
      <w:r>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Bristol: Bristol University Press.</w:t>
      </w:r>
    </w:p>
    <w:p w14:paraId="27F7BB56" w14:textId="47721C69" w:rsidR="00013E71" w:rsidRPr="00013E71" w:rsidRDefault="00013E71" w:rsidP="005142FB">
      <w:pPr>
        <w:numPr>
          <w:ilvl w:val="0"/>
          <w:numId w:val="22"/>
        </w:numPr>
        <w:rPr>
          <w:rFonts w:ascii="Times New Roman" w:hAnsi="Times New Roman" w:cs="Times New Roman"/>
          <w:sz w:val="24"/>
          <w:szCs w:val="24"/>
          <w:lang w:val="en-US"/>
        </w:rPr>
      </w:pPr>
      <w:r w:rsidRPr="00013E71">
        <w:rPr>
          <w:rFonts w:ascii="Times New Roman" w:hAnsi="Times New Roman" w:cs="Times New Roman"/>
          <w:sz w:val="24"/>
          <w:szCs w:val="24"/>
          <w:lang w:val="en-GB"/>
        </w:rPr>
        <w:t xml:space="preserve">Tim Krieger, Diana Panke </w:t>
      </w:r>
      <w:r w:rsidR="00173DA5">
        <w:rPr>
          <w:rFonts w:ascii="Times New Roman" w:hAnsi="Times New Roman" w:cs="Times New Roman"/>
          <w:sz w:val="24"/>
          <w:szCs w:val="24"/>
          <w:lang w:val="en-GB"/>
        </w:rPr>
        <w:t>und</w:t>
      </w:r>
      <w:r w:rsidRPr="00013E71">
        <w:rPr>
          <w:rFonts w:ascii="Times New Roman" w:hAnsi="Times New Roman" w:cs="Times New Roman"/>
          <w:sz w:val="24"/>
          <w:szCs w:val="24"/>
          <w:lang w:val="en-GB"/>
        </w:rPr>
        <w:t xml:space="preserve"> Michael </w:t>
      </w:r>
      <w:proofErr w:type="spellStart"/>
      <w:r w:rsidRPr="00013E71">
        <w:rPr>
          <w:rFonts w:ascii="Times New Roman" w:hAnsi="Times New Roman" w:cs="Times New Roman"/>
          <w:sz w:val="24"/>
          <w:szCs w:val="24"/>
          <w:lang w:val="en-GB"/>
        </w:rPr>
        <w:t>Pregernig</w:t>
      </w:r>
      <w:proofErr w:type="spellEnd"/>
      <w:r w:rsidRPr="00013E71">
        <w:rPr>
          <w:rFonts w:ascii="Times New Roman" w:hAnsi="Times New Roman" w:cs="Times New Roman"/>
          <w:sz w:val="24"/>
          <w:szCs w:val="24"/>
          <w:lang w:val="en-GB"/>
        </w:rPr>
        <w:t xml:space="preserve"> (2020) (</w:t>
      </w:r>
      <w:r w:rsidR="005D188D">
        <w:rPr>
          <w:rFonts w:ascii="Times New Roman" w:hAnsi="Times New Roman" w:cs="Times New Roman"/>
          <w:sz w:val="24"/>
          <w:szCs w:val="24"/>
          <w:lang w:val="en-GB"/>
        </w:rPr>
        <w:t>Hg</w:t>
      </w:r>
      <w:r w:rsidRPr="00013E71">
        <w:rPr>
          <w:rFonts w:ascii="Times New Roman" w:hAnsi="Times New Roman" w:cs="Times New Roman"/>
          <w:sz w:val="24"/>
          <w:szCs w:val="24"/>
          <w:lang w:val="en-GB"/>
        </w:rPr>
        <w:t xml:space="preserve">.): </w:t>
      </w:r>
      <w:r w:rsidRPr="00013E71">
        <w:rPr>
          <w:rFonts w:ascii="Times New Roman" w:hAnsi="Times New Roman" w:cs="Times New Roman"/>
          <w:i/>
          <w:iCs/>
          <w:sz w:val="24"/>
          <w:szCs w:val="24"/>
          <w:lang w:val="en-US"/>
        </w:rPr>
        <w:t>Environmental Conflicts, Migration and Governance</w:t>
      </w:r>
      <w:r w:rsidRPr="00013E71">
        <w:rPr>
          <w:rFonts w:ascii="Times New Roman" w:hAnsi="Times New Roman" w:cs="Times New Roman"/>
          <w:sz w:val="24"/>
          <w:szCs w:val="24"/>
          <w:lang w:val="en-US"/>
        </w:rPr>
        <w:t xml:space="preserve">. Bristol: Bristol University Press. </w:t>
      </w:r>
    </w:p>
    <w:p w14:paraId="65DAA855" w14:textId="4AA6248B" w:rsidR="00013E71" w:rsidRPr="00013E71" w:rsidRDefault="00013E71" w:rsidP="005142FB">
      <w:pPr>
        <w:numPr>
          <w:ilvl w:val="0"/>
          <w:numId w:val="22"/>
        </w:numPr>
        <w:rPr>
          <w:rFonts w:ascii="Times New Roman" w:hAnsi="Times New Roman" w:cs="Times New Roman"/>
          <w:sz w:val="24"/>
          <w:szCs w:val="24"/>
          <w:lang w:val="en-GB"/>
        </w:rPr>
      </w:pPr>
      <w:r w:rsidRPr="00013E71">
        <w:rPr>
          <w:rFonts w:ascii="Times New Roman" w:hAnsi="Times New Roman" w:cs="Times New Roman"/>
          <w:sz w:val="24"/>
          <w:szCs w:val="24"/>
          <w:lang w:val="en-GB"/>
        </w:rPr>
        <w:t>Klaus Brummer, Sebastian Harnisch</w:t>
      </w:r>
      <w:r w:rsidR="006A4171">
        <w:rPr>
          <w:rFonts w:ascii="Times New Roman" w:hAnsi="Times New Roman" w:cs="Times New Roman"/>
          <w:sz w:val="24"/>
          <w:szCs w:val="24"/>
          <w:lang w:val="en-GB"/>
        </w:rPr>
        <w:t>,</w:t>
      </w:r>
      <w:r w:rsidRPr="00013E71">
        <w:rPr>
          <w:rFonts w:ascii="Times New Roman" w:hAnsi="Times New Roman" w:cs="Times New Roman"/>
          <w:sz w:val="24"/>
          <w:szCs w:val="24"/>
          <w:lang w:val="en-GB"/>
        </w:rPr>
        <w:t xml:space="preserve"> Kai Oppermann</w:t>
      </w:r>
      <w:r w:rsidR="00C02B94">
        <w:rPr>
          <w:rFonts w:ascii="Times New Roman" w:hAnsi="Times New Roman" w:cs="Times New Roman"/>
          <w:sz w:val="24"/>
          <w:szCs w:val="24"/>
          <w:lang w:val="en-GB"/>
        </w:rPr>
        <w:t xml:space="preserve"> und</w:t>
      </w:r>
      <w:r w:rsidRPr="00013E71">
        <w:rPr>
          <w:rFonts w:ascii="Times New Roman" w:hAnsi="Times New Roman" w:cs="Times New Roman"/>
          <w:sz w:val="24"/>
          <w:szCs w:val="24"/>
          <w:lang w:val="en-GB"/>
        </w:rPr>
        <w:t xml:space="preserve"> Diana Panke (2019) (</w:t>
      </w:r>
      <w:r w:rsidR="00C02B94">
        <w:rPr>
          <w:rFonts w:ascii="Times New Roman" w:hAnsi="Times New Roman" w:cs="Times New Roman"/>
          <w:sz w:val="24"/>
          <w:szCs w:val="24"/>
          <w:lang w:val="en-GB"/>
        </w:rPr>
        <w:t>Hg</w:t>
      </w:r>
      <w:r w:rsidRPr="00013E71">
        <w:rPr>
          <w:rFonts w:ascii="Times New Roman" w:hAnsi="Times New Roman" w:cs="Times New Roman"/>
          <w:sz w:val="24"/>
          <w:szCs w:val="24"/>
          <w:lang w:val="en-GB"/>
        </w:rPr>
        <w:t xml:space="preserve">.): </w:t>
      </w:r>
      <w:r w:rsidRPr="00013E71">
        <w:rPr>
          <w:rFonts w:ascii="Times New Roman" w:hAnsi="Times New Roman" w:cs="Times New Roman"/>
          <w:i/>
          <w:iCs/>
          <w:sz w:val="24"/>
          <w:szCs w:val="24"/>
          <w:lang w:val="en-US"/>
        </w:rPr>
        <w:t xml:space="preserve">Foreign Policy as Public Policy? </w:t>
      </w:r>
      <w:r w:rsidRPr="00013E71">
        <w:rPr>
          <w:rFonts w:ascii="Times New Roman" w:hAnsi="Times New Roman" w:cs="Times New Roman"/>
          <w:i/>
          <w:iCs/>
          <w:sz w:val="24"/>
          <w:szCs w:val="24"/>
          <w:lang w:val="en-GB"/>
        </w:rPr>
        <w:t>Promises and Pitfalls</w:t>
      </w:r>
      <w:r w:rsidRPr="00013E71">
        <w:rPr>
          <w:rFonts w:ascii="Times New Roman" w:hAnsi="Times New Roman" w:cs="Times New Roman"/>
          <w:sz w:val="24"/>
          <w:szCs w:val="24"/>
          <w:lang w:val="en-GB"/>
        </w:rPr>
        <w:t>. Manchester: Manchester University Press.</w:t>
      </w:r>
    </w:p>
    <w:p w14:paraId="1078B9C5" w14:textId="2150EE72" w:rsidR="00013E71" w:rsidRPr="00013E71" w:rsidRDefault="00013E71" w:rsidP="005142FB">
      <w:pPr>
        <w:numPr>
          <w:ilvl w:val="0"/>
          <w:numId w:val="22"/>
        </w:numPr>
        <w:rPr>
          <w:rFonts w:ascii="Times New Roman" w:hAnsi="Times New Roman" w:cs="Times New Roman"/>
          <w:sz w:val="24"/>
          <w:szCs w:val="24"/>
          <w:lang w:val="en-US"/>
        </w:rPr>
      </w:pPr>
      <w:r w:rsidRPr="00013E71">
        <w:rPr>
          <w:rFonts w:ascii="Times New Roman" w:hAnsi="Times New Roman" w:cs="Times New Roman"/>
          <w:sz w:val="24"/>
          <w:szCs w:val="24"/>
          <w:lang w:val="en-US"/>
        </w:rPr>
        <w:t xml:space="preserve">Samuel Brazys, Juliet </w:t>
      </w:r>
      <w:proofErr w:type="spellStart"/>
      <w:r w:rsidRPr="00013E71">
        <w:rPr>
          <w:rFonts w:ascii="Times New Roman" w:hAnsi="Times New Roman" w:cs="Times New Roman"/>
          <w:sz w:val="24"/>
          <w:szCs w:val="24"/>
          <w:lang w:val="en-US"/>
        </w:rPr>
        <w:t>Kaarbo</w:t>
      </w:r>
      <w:proofErr w:type="spellEnd"/>
      <w:r w:rsidRPr="00013E71">
        <w:rPr>
          <w:rFonts w:ascii="Times New Roman" w:hAnsi="Times New Roman" w:cs="Times New Roman"/>
          <w:sz w:val="24"/>
          <w:szCs w:val="24"/>
          <w:lang w:val="en-US"/>
        </w:rPr>
        <w:t xml:space="preserve"> </w:t>
      </w:r>
      <w:r w:rsidR="00C02B94">
        <w:rPr>
          <w:rFonts w:ascii="Times New Roman" w:hAnsi="Times New Roman" w:cs="Times New Roman"/>
          <w:sz w:val="24"/>
          <w:szCs w:val="24"/>
          <w:lang w:val="en-US"/>
        </w:rPr>
        <w:t>und</w:t>
      </w:r>
      <w:r w:rsidRPr="00013E71">
        <w:rPr>
          <w:rFonts w:ascii="Times New Roman" w:hAnsi="Times New Roman" w:cs="Times New Roman"/>
          <w:sz w:val="24"/>
          <w:szCs w:val="24"/>
          <w:lang w:val="en-US"/>
        </w:rPr>
        <w:t xml:space="preserve"> Diana Panke (2017) (</w:t>
      </w:r>
      <w:r w:rsidR="00C02B94">
        <w:rPr>
          <w:rFonts w:ascii="Times New Roman" w:hAnsi="Times New Roman" w:cs="Times New Roman"/>
          <w:sz w:val="24"/>
          <w:szCs w:val="24"/>
          <w:lang w:val="en-US"/>
        </w:rPr>
        <w:t>Hg</w:t>
      </w:r>
      <w:r w:rsidRPr="00013E71">
        <w:rPr>
          <w:rFonts w:ascii="Times New Roman" w:hAnsi="Times New Roman" w:cs="Times New Roman"/>
          <w:sz w:val="24"/>
          <w:szCs w:val="24"/>
          <w:lang w:val="en-US"/>
        </w:rPr>
        <w:t xml:space="preserve">.): </w:t>
      </w:r>
      <w:r w:rsidRPr="00013E71">
        <w:rPr>
          <w:rFonts w:ascii="Times New Roman" w:hAnsi="Times New Roman" w:cs="Times New Roman"/>
          <w:i/>
          <w:iCs/>
          <w:sz w:val="24"/>
          <w:szCs w:val="24"/>
          <w:lang w:val="en-US"/>
        </w:rPr>
        <w:t>Foreign Policy Change and International Norms. Examining Internal and External Determinants</w:t>
      </w:r>
      <w:r w:rsidRPr="00013E71">
        <w:rPr>
          <w:rFonts w:ascii="Times New Roman" w:hAnsi="Times New Roman" w:cs="Times New Roman"/>
          <w:sz w:val="24"/>
          <w:szCs w:val="24"/>
          <w:lang w:val="en-US"/>
        </w:rPr>
        <w:t xml:space="preserve">. International Politics, Special Issue. </w:t>
      </w:r>
    </w:p>
    <w:p w14:paraId="027B7BD5" w14:textId="78782077" w:rsidR="00013E71" w:rsidRPr="00013E71" w:rsidRDefault="00013E71" w:rsidP="005142FB">
      <w:pPr>
        <w:numPr>
          <w:ilvl w:val="0"/>
          <w:numId w:val="22"/>
        </w:numPr>
        <w:rPr>
          <w:rFonts w:ascii="Times New Roman" w:hAnsi="Times New Roman" w:cs="Times New Roman"/>
          <w:sz w:val="24"/>
          <w:szCs w:val="24"/>
          <w:lang w:val="en-GB"/>
        </w:rPr>
      </w:pPr>
      <w:r w:rsidRPr="00013E71">
        <w:rPr>
          <w:rFonts w:ascii="Times New Roman" w:hAnsi="Times New Roman" w:cs="Times New Roman"/>
          <w:sz w:val="24"/>
          <w:szCs w:val="24"/>
        </w:rPr>
        <w:t xml:space="preserve">Tim Krieger, Bernhard Neumärker </w:t>
      </w:r>
      <w:r w:rsidR="00E86DD8" w:rsidRPr="00E86DD8">
        <w:rPr>
          <w:rFonts w:ascii="Times New Roman" w:hAnsi="Times New Roman" w:cs="Times New Roman"/>
          <w:sz w:val="24"/>
          <w:szCs w:val="24"/>
        </w:rPr>
        <w:t>und</w:t>
      </w:r>
      <w:r w:rsidRPr="00013E71">
        <w:rPr>
          <w:rFonts w:ascii="Times New Roman" w:hAnsi="Times New Roman" w:cs="Times New Roman"/>
          <w:sz w:val="24"/>
          <w:szCs w:val="24"/>
        </w:rPr>
        <w:t xml:space="preserve"> Diana Panke (2016) (</w:t>
      </w:r>
      <w:proofErr w:type="spellStart"/>
      <w:r w:rsidR="00E86DD8" w:rsidRPr="00E86DD8">
        <w:rPr>
          <w:rFonts w:ascii="Times New Roman" w:hAnsi="Times New Roman" w:cs="Times New Roman"/>
          <w:sz w:val="24"/>
          <w:szCs w:val="24"/>
        </w:rPr>
        <w:t>Hg</w:t>
      </w:r>
      <w:proofErr w:type="spellEnd"/>
      <w:r w:rsidRPr="00013E71">
        <w:rPr>
          <w:rFonts w:ascii="Times New Roman" w:hAnsi="Times New Roman" w:cs="Times New Roman"/>
          <w:sz w:val="24"/>
          <w:szCs w:val="24"/>
        </w:rPr>
        <w:t xml:space="preserve">.): </w:t>
      </w:r>
      <w:proofErr w:type="spellStart"/>
      <w:r w:rsidRPr="00013E71">
        <w:rPr>
          <w:rFonts w:ascii="Times New Roman" w:hAnsi="Times New Roman" w:cs="Times New Roman"/>
          <w:i/>
          <w:iCs/>
          <w:sz w:val="24"/>
          <w:szCs w:val="24"/>
        </w:rPr>
        <w:t>Europe’s</w:t>
      </w:r>
      <w:proofErr w:type="spellEnd"/>
      <w:r w:rsidRPr="00013E71">
        <w:rPr>
          <w:rFonts w:ascii="Times New Roman" w:hAnsi="Times New Roman" w:cs="Times New Roman"/>
          <w:i/>
          <w:iCs/>
          <w:sz w:val="24"/>
          <w:szCs w:val="24"/>
        </w:rPr>
        <w:t xml:space="preserve"> Crisis. </w:t>
      </w:r>
      <w:r w:rsidRPr="00013E71">
        <w:rPr>
          <w:rFonts w:ascii="Times New Roman" w:hAnsi="Times New Roman" w:cs="Times New Roman"/>
          <w:i/>
          <w:iCs/>
          <w:sz w:val="24"/>
          <w:szCs w:val="24"/>
          <w:lang w:val="en-GB"/>
        </w:rPr>
        <w:t>The Conflict-Theoretical Perspective</w:t>
      </w:r>
      <w:r w:rsidRPr="00013E71">
        <w:rPr>
          <w:rFonts w:ascii="Times New Roman" w:hAnsi="Times New Roman" w:cs="Times New Roman"/>
          <w:sz w:val="24"/>
          <w:szCs w:val="24"/>
          <w:lang w:val="en-GB"/>
        </w:rPr>
        <w:t>. Baden-Baden: Nomos.</w:t>
      </w:r>
    </w:p>
    <w:p w14:paraId="564A55DF" w14:textId="19A50140" w:rsidR="00013E71" w:rsidRPr="00013E71" w:rsidRDefault="00013E71" w:rsidP="005142FB">
      <w:pPr>
        <w:numPr>
          <w:ilvl w:val="0"/>
          <w:numId w:val="22"/>
        </w:numPr>
        <w:rPr>
          <w:rFonts w:ascii="Times New Roman" w:hAnsi="Times New Roman" w:cs="Times New Roman"/>
          <w:sz w:val="24"/>
          <w:szCs w:val="24"/>
          <w:lang w:val="en-GB"/>
        </w:rPr>
      </w:pPr>
      <w:r w:rsidRPr="00013E71">
        <w:rPr>
          <w:rFonts w:ascii="Times New Roman" w:hAnsi="Times New Roman" w:cs="Times New Roman"/>
          <w:sz w:val="24"/>
          <w:szCs w:val="24"/>
          <w:lang w:val="en-US"/>
        </w:rPr>
        <w:t>Diana Panke (2012) (</w:t>
      </w:r>
      <w:r w:rsidR="00E86DD8">
        <w:rPr>
          <w:rFonts w:ascii="Times New Roman" w:hAnsi="Times New Roman" w:cs="Times New Roman"/>
          <w:sz w:val="24"/>
          <w:szCs w:val="24"/>
          <w:lang w:val="en-US"/>
        </w:rPr>
        <w:t>Hg</w:t>
      </w:r>
      <w:r w:rsidRPr="00013E71">
        <w:rPr>
          <w:rFonts w:ascii="Times New Roman" w:hAnsi="Times New Roman" w:cs="Times New Roman"/>
          <w:sz w:val="24"/>
          <w:szCs w:val="24"/>
          <w:lang w:val="en-US"/>
        </w:rPr>
        <w:t xml:space="preserve">.): </w:t>
      </w:r>
      <w:r w:rsidRPr="00013E71">
        <w:rPr>
          <w:rFonts w:ascii="Times New Roman" w:hAnsi="Times New Roman" w:cs="Times New Roman"/>
          <w:i/>
          <w:iCs/>
          <w:sz w:val="24"/>
          <w:szCs w:val="24"/>
          <w:lang w:val="en-US"/>
        </w:rPr>
        <w:t>Small States in International Negotiations</w:t>
      </w:r>
      <w:r w:rsidRPr="00013E71">
        <w:rPr>
          <w:rFonts w:ascii="Times New Roman" w:hAnsi="Times New Roman" w:cs="Times New Roman"/>
          <w:sz w:val="24"/>
          <w:szCs w:val="24"/>
          <w:lang w:val="en-US"/>
        </w:rPr>
        <w:t>. Special Interest Section. Cambridge Review of International Affairs.</w:t>
      </w:r>
      <w:r w:rsidRPr="00013E71">
        <w:rPr>
          <w:rFonts w:ascii="Times New Roman" w:hAnsi="Times New Roman" w:cs="Times New Roman"/>
          <w:sz w:val="24"/>
          <w:szCs w:val="24"/>
          <w:lang w:val="en-GB"/>
        </w:rPr>
        <w:t xml:space="preserve"> 25(3).</w:t>
      </w:r>
    </w:p>
    <w:p w14:paraId="2694381A" w14:textId="77777777" w:rsidR="00154938" w:rsidRPr="00E86DD8" w:rsidRDefault="00154938" w:rsidP="005142FB">
      <w:pPr>
        <w:rPr>
          <w:rFonts w:ascii="Times New Roman" w:hAnsi="Times New Roman" w:cs="Times New Roman"/>
          <w:sz w:val="24"/>
          <w:szCs w:val="24"/>
          <w:lang w:val="en-GB"/>
        </w:rPr>
      </w:pPr>
    </w:p>
    <w:p w14:paraId="1955F9E7" w14:textId="0EEE2217" w:rsidR="009D3A12" w:rsidRPr="00154938" w:rsidRDefault="009D3A12" w:rsidP="005142FB">
      <w:pPr>
        <w:tabs>
          <w:tab w:val="left" w:pos="4253"/>
        </w:tabs>
        <w:spacing w:after="0"/>
        <w:jc w:val="both"/>
        <w:rPr>
          <w:rFonts w:ascii="Times New Roman" w:hAnsi="Times New Roman" w:cs="Times New Roman"/>
          <w:b/>
          <w:bCs/>
          <w:sz w:val="24"/>
          <w:szCs w:val="24"/>
        </w:rPr>
      </w:pPr>
      <w:r w:rsidRPr="00154938">
        <w:rPr>
          <w:rFonts w:ascii="Times New Roman" w:hAnsi="Times New Roman" w:cs="Times New Roman"/>
          <w:b/>
          <w:bCs/>
          <w:sz w:val="24"/>
          <w:szCs w:val="24"/>
        </w:rPr>
        <w:t xml:space="preserve">BEGUTACHTETE ZEITSCHRIFTENBEITRÄGE </w:t>
      </w:r>
    </w:p>
    <w:p w14:paraId="4D5F3CF6" w14:textId="1162D683" w:rsidR="00025998" w:rsidRPr="00025998" w:rsidRDefault="00025998" w:rsidP="008012D0">
      <w:pPr>
        <w:pStyle w:val="Paragrafoelenco"/>
        <w:numPr>
          <w:ilvl w:val="0"/>
          <w:numId w:val="23"/>
        </w:numPr>
        <w:autoSpaceDE w:val="0"/>
        <w:autoSpaceDN w:val="0"/>
        <w:spacing w:before="120" w:after="120"/>
        <w:contextualSpacing w:val="0"/>
        <w:jc w:val="both"/>
        <w:rPr>
          <w:rFonts w:ascii="Times New Roman" w:hAnsi="Times New Roman" w:cs="Times New Roman"/>
          <w:sz w:val="24"/>
          <w:szCs w:val="24"/>
          <w:lang w:val="en-US"/>
        </w:rPr>
      </w:pPr>
      <w:bookmarkStart w:id="1" w:name="_Hlk181888477"/>
      <w:bookmarkStart w:id="2" w:name="_Hlk134703210"/>
      <w:bookmarkStart w:id="3" w:name="_Hlk106862109"/>
      <w:r w:rsidRPr="00025998">
        <w:rPr>
          <w:rFonts w:ascii="Times New Roman" w:hAnsi="Times New Roman" w:cs="Times New Roman"/>
          <w:sz w:val="24"/>
          <w:szCs w:val="24"/>
          <w:lang w:val="en-US"/>
        </w:rPr>
        <w:t xml:space="preserve">Stephanie C. Hofmann, </w:t>
      </w:r>
      <w:proofErr w:type="spellStart"/>
      <w:r w:rsidRPr="00025998">
        <w:rPr>
          <w:rFonts w:ascii="Times New Roman" w:hAnsi="Times New Roman" w:cs="Times New Roman"/>
          <w:sz w:val="24"/>
          <w:szCs w:val="24"/>
          <w:lang w:val="en-US"/>
        </w:rPr>
        <w:t>Yuqian</w:t>
      </w:r>
      <w:proofErr w:type="spellEnd"/>
      <w:r w:rsidRPr="00025998">
        <w:rPr>
          <w:rFonts w:ascii="Times New Roman" w:hAnsi="Times New Roman" w:cs="Times New Roman"/>
          <w:sz w:val="24"/>
          <w:szCs w:val="24"/>
          <w:lang w:val="en-US"/>
        </w:rPr>
        <w:t xml:space="preserve"> Cai, Laura Gomez-Mera, Tamar Gutner, Matias Margulis, Diana Panke, Berthold Rittberger, Sören Stapel, Matthew Stephen, Moritz Weiss (</w:t>
      </w:r>
      <w:r w:rsidR="00AB5F56">
        <w:rPr>
          <w:rFonts w:ascii="Times New Roman" w:hAnsi="Times New Roman" w:cs="Times New Roman"/>
          <w:sz w:val="24"/>
          <w:szCs w:val="24"/>
          <w:lang w:val="en-US"/>
        </w:rPr>
        <w:t>2025</w:t>
      </w:r>
      <w:r w:rsidRPr="00025998">
        <w:rPr>
          <w:rFonts w:ascii="Times New Roman" w:hAnsi="Times New Roman" w:cs="Times New Roman"/>
          <w:sz w:val="24"/>
          <w:szCs w:val="24"/>
          <w:lang w:val="en-US"/>
        </w:rPr>
        <w:t>): Introducing organizational (dis)entanglements: making sense of how scholarship on regime complexity and power rivalries dynamics contribute to international order-making</w:t>
      </w:r>
      <w:r>
        <w:rPr>
          <w:rFonts w:ascii="Times New Roman" w:hAnsi="Times New Roman" w:cs="Times New Roman"/>
          <w:sz w:val="24"/>
          <w:szCs w:val="24"/>
          <w:lang w:val="en-US"/>
        </w:rPr>
        <w:t xml:space="preserve">, </w:t>
      </w:r>
      <w:r w:rsidRPr="00025998">
        <w:rPr>
          <w:rFonts w:ascii="Times New Roman" w:hAnsi="Times New Roman" w:cs="Times New Roman"/>
          <w:i/>
          <w:iCs/>
          <w:sz w:val="24"/>
          <w:szCs w:val="24"/>
          <w:lang w:val="en-US"/>
        </w:rPr>
        <w:t>International Studies Review</w:t>
      </w:r>
      <w:r>
        <w:rPr>
          <w:rFonts w:ascii="Times New Roman" w:hAnsi="Times New Roman" w:cs="Times New Roman"/>
          <w:sz w:val="24"/>
          <w:szCs w:val="24"/>
          <w:lang w:val="en-US"/>
        </w:rPr>
        <w:t>.</w:t>
      </w:r>
    </w:p>
    <w:bookmarkEnd w:id="1"/>
    <w:p w14:paraId="4CA04F27" w14:textId="4771D3A2" w:rsidR="003F13FE" w:rsidRDefault="003F13FE" w:rsidP="00025998">
      <w:pPr>
        <w:pStyle w:val="Paragrafoelenco"/>
        <w:numPr>
          <w:ilvl w:val="0"/>
          <w:numId w:val="23"/>
        </w:numPr>
        <w:autoSpaceDE w:val="0"/>
        <w:autoSpaceDN w:val="0"/>
        <w:spacing w:before="120" w:after="120"/>
        <w:jc w:val="both"/>
        <w:rPr>
          <w:rFonts w:ascii="Times New Roman" w:hAnsi="Times New Roman" w:cs="Times New Roman"/>
          <w:sz w:val="24"/>
          <w:szCs w:val="24"/>
          <w:lang w:val="en-US"/>
        </w:rPr>
      </w:pPr>
      <w:r w:rsidRPr="008270BC">
        <w:rPr>
          <w:rFonts w:ascii="Times New Roman" w:hAnsi="Times New Roman" w:cs="Times New Roman"/>
          <w:sz w:val="24"/>
          <w:szCs w:val="24"/>
          <w:lang w:val="en-US"/>
        </w:rPr>
        <w:t>Diana Panke, Lukas Grundsfeld, und Pawel Tverskoi (</w:t>
      </w:r>
      <w:r w:rsidR="00F11B95" w:rsidRPr="008270BC">
        <w:rPr>
          <w:rFonts w:ascii="Times New Roman" w:hAnsi="Times New Roman" w:cs="Times New Roman"/>
          <w:sz w:val="24"/>
          <w:szCs w:val="24"/>
          <w:lang w:val="en-US"/>
        </w:rPr>
        <w:t>2025</w:t>
      </w:r>
      <w:r w:rsidRPr="008270BC">
        <w:rPr>
          <w:rFonts w:ascii="Times New Roman" w:hAnsi="Times New Roman" w:cs="Times New Roman"/>
          <w:sz w:val="24"/>
          <w:szCs w:val="24"/>
          <w:lang w:val="en-US"/>
        </w:rPr>
        <w:t>):</w:t>
      </w:r>
      <w:r w:rsidRPr="008270BC">
        <w:rPr>
          <w:lang w:val="en-US"/>
        </w:rPr>
        <w:t xml:space="preserve"> </w:t>
      </w:r>
      <w:r w:rsidRPr="008270BC">
        <w:rPr>
          <w:rFonts w:ascii="Times New Roman" w:hAnsi="Times New Roman" w:cs="Times New Roman"/>
          <w:sz w:val="24"/>
          <w:szCs w:val="24"/>
          <w:lang w:val="en-US"/>
        </w:rPr>
        <w:t xml:space="preserve">Exit from Regime Complexity? </w:t>
      </w:r>
      <w:r w:rsidRPr="00025998">
        <w:rPr>
          <w:rFonts w:ascii="Times New Roman" w:hAnsi="Times New Roman" w:cs="Times New Roman"/>
          <w:sz w:val="24"/>
          <w:szCs w:val="24"/>
          <w:lang w:val="en-US"/>
        </w:rPr>
        <w:t xml:space="preserve">Regional International Organizations Under Scrutiny.  </w:t>
      </w:r>
      <w:r w:rsidRPr="00025998">
        <w:rPr>
          <w:rFonts w:ascii="Times New Roman" w:hAnsi="Times New Roman" w:cs="Times New Roman"/>
          <w:i/>
          <w:iCs/>
          <w:sz w:val="24"/>
          <w:szCs w:val="24"/>
          <w:lang w:val="en-US"/>
        </w:rPr>
        <w:t xml:space="preserve">Global Studies Quarterly </w:t>
      </w:r>
      <w:r w:rsidR="00F11B95" w:rsidRPr="00F11B95">
        <w:rPr>
          <w:rFonts w:ascii="Times New Roman" w:hAnsi="Times New Roman" w:cs="Times New Roman"/>
          <w:sz w:val="24"/>
          <w:szCs w:val="24"/>
        </w:rPr>
        <w:t xml:space="preserve">Volume 5, </w:t>
      </w:r>
      <w:proofErr w:type="spellStart"/>
      <w:r w:rsidR="00F11B95" w:rsidRPr="00F11B95">
        <w:rPr>
          <w:rFonts w:ascii="Times New Roman" w:hAnsi="Times New Roman" w:cs="Times New Roman"/>
          <w:sz w:val="24"/>
          <w:szCs w:val="24"/>
        </w:rPr>
        <w:t>Issue</w:t>
      </w:r>
      <w:proofErr w:type="spellEnd"/>
      <w:r w:rsidR="00F11B95" w:rsidRPr="00F11B95">
        <w:rPr>
          <w:rFonts w:ascii="Times New Roman" w:hAnsi="Times New Roman" w:cs="Times New Roman"/>
          <w:sz w:val="24"/>
          <w:szCs w:val="24"/>
        </w:rPr>
        <w:t xml:space="preserve"> 1, </w:t>
      </w:r>
      <w:proofErr w:type="spellStart"/>
      <w:r w:rsidR="00F11B95" w:rsidRPr="00F11B95">
        <w:rPr>
          <w:rFonts w:ascii="Times New Roman" w:hAnsi="Times New Roman" w:cs="Times New Roman"/>
          <w:sz w:val="24"/>
          <w:szCs w:val="24"/>
        </w:rPr>
        <w:t>January</w:t>
      </w:r>
      <w:proofErr w:type="spellEnd"/>
      <w:r w:rsidR="00F11B95" w:rsidRPr="00F11B95">
        <w:rPr>
          <w:rFonts w:ascii="Times New Roman" w:hAnsi="Times New Roman" w:cs="Times New Roman"/>
          <w:sz w:val="24"/>
          <w:szCs w:val="24"/>
        </w:rPr>
        <w:t xml:space="preserve"> 2025, ksae078</w:t>
      </w:r>
    </w:p>
    <w:p w14:paraId="7CBB441C" w14:textId="77777777" w:rsidR="009C76DE" w:rsidRPr="00025998" w:rsidRDefault="009C76DE" w:rsidP="009C76DE">
      <w:pPr>
        <w:pStyle w:val="Paragrafoelenco"/>
        <w:autoSpaceDE w:val="0"/>
        <w:autoSpaceDN w:val="0"/>
        <w:spacing w:before="120" w:after="120"/>
        <w:ind w:left="360"/>
        <w:jc w:val="both"/>
        <w:rPr>
          <w:rFonts w:ascii="Times New Roman" w:hAnsi="Times New Roman" w:cs="Times New Roman"/>
          <w:sz w:val="24"/>
          <w:szCs w:val="24"/>
          <w:lang w:val="en-US"/>
        </w:rPr>
      </w:pPr>
    </w:p>
    <w:p w14:paraId="3D097BC9" w14:textId="16022FAE" w:rsidR="003F13FE" w:rsidRPr="008C7E2A" w:rsidRDefault="003F13FE" w:rsidP="003F13FE">
      <w:pPr>
        <w:pStyle w:val="Paragrafoelenco"/>
        <w:numPr>
          <w:ilvl w:val="0"/>
          <w:numId w:val="23"/>
        </w:numPr>
        <w:autoSpaceDE w:val="0"/>
        <w:autoSpaceDN w:val="0"/>
        <w:spacing w:before="120" w:after="120"/>
        <w:contextualSpacing w:val="0"/>
        <w:jc w:val="both"/>
        <w:rPr>
          <w:rFonts w:ascii="Times New Roman" w:hAnsi="Times New Roman" w:cs="Times New Roman"/>
          <w:sz w:val="24"/>
          <w:szCs w:val="24"/>
          <w:lang w:val="en-US"/>
        </w:rPr>
      </w:pPr>
      <w:r w:rsidRPr="008C7E2A">
        <w:rPr>
          <w:rFonts w:ascii="Times New Roman" w:hAnsi="Times New Roman" w:cs="Times New Roman"/>
          <w:sz w:val="24"/>
          <w:szCs w:val="24"/>
          <w:lang w:val="en-US"/>
        </w:rPr>
        <w:t>Diana Panke</w:t>
      </w:r>
      <w:r>
        <w:rPr>
          <w:rFonts w:ascii="Times New Roman" w:hAnsi="Times New Roman" w:cs="Times New Roman"/>
          <w:sz w:val="24"/>
          <w:szCs w:val="24"/>
          <w:lang w:val="en-US"/>
        </w:rPr>
        <w:t xml:space="preserve"> und</w:t>
      </w:r>
      <w:r w:rsidRPr="008C7E2A">
        <w:rPr>
          <w:rFonts w:ascii="Times New Roman" w:hAnsi="Times New Roman" w:cs="Times New Roman"/>
          <w:sz w:val="24"/>
          <w:szCs w:val="24"/>
          <w:lang w:val="en-US"/>
        </w:rPr>
        <w:t xml:space="preserve"> Sören Stapel (</w:t>
      </w:r>
      <w:r>
        <w:rPr>
          <w:rFonts w:ascii="Times New Roman" w:hAnsi="Times New Roman" w:cs="Times New Roman"/>
          <w:sz w:val="24"/>
          <w:szCs w:val="24"/>
          <w:lang w:val="en-US"/>
        </w:rPr>
        <w:t>2024</w:t>
      </w:r>
      <w:r w:rsidRPr="008C7E2A">
        <w:rPr>
          <w:rFonts w:ascii="Times New Roman" w:hAnsi="Times New Roman" w:cs="Times New Roman"/>
          <w:sz w:val="24"/>
          <w:szCs w:val="24"/>
          <w:lang w:val="en-US"/>
        </w:rPr>
        <w:t xml:space="preserve">): Cooperation between International Organizations. Demands, Supply and Restraint. </w:t>
      </w:r>
      <w:r w:rsidRPr="008C7E2A">
        <w:rPr>
          <w:rFonts w:ascii="Times New Roman" w:hAnsi="Times New Roman" w:cs="Times New Roman"/>
          <w:i/>
          <w:sz w:val="24"/>
          <w:szCs w:val="24"/>
          <w:lang w:val="en-US"/>
        </w:rPr>
        <w:t>Review of International Organizations</w:t>
      </w:r>
      <w:bookmarkStart w:id="4" w:name="_Hlk146538748"/>
      <w:r>
        <w:rPr>
          <w:rFonts w:ascii="Times New Roman" w:hAnsi="Times New Roman" w:cs="Times New Roman"/>
          <w:sz w:val="24"/>
          <w:szCs w:val="24"/>
          <w:lang w:val="en-US"/>
        </w:rPr>
        <w:t>, 19(2): 269-305</w:t>
      </w:r>
      <w:r w:rsidRPr="008C7E2A">
        <w:rPr>
          <w:rFonts w:ascii="Times New Roman" w:hAnsi="Times New Roman" w:cs="Times New Roman"/>
          <w:sz w:val="24"/>
          <w:szCs w:val="24"/>
          <w:lang w:val="en-US"/>
        </w:rPr>
        <w:t>.</w:t>
      </w:r>
      <w:bookmarkEnd w:id="4"/>
    </w:p>
    <w:p w14:paraId="2FDEA816" w14:textId="32C55BAD" w:rsidR="003F13FE" w:rsidRDefault="003F13FE" w:rsidP="003F13FE">
      <w:pPr>
        <w:pStyle w:val="Paragrafoelenco"/>
        <w:numPr>
          <w:ilvl w:val="0"/>
          <w:numId w:val="23"/>
        </w:numPr>
        <w:autoSpaceDE w:val="0"/>
        <w:autoSpaceDN w:val="0"/>
        <w:spacing w:before="120" w:after="120"/>
        <w:contextualSpacing w:val="0"/>
        <w:jc w:val="both"/>
        <w:rPr>
          <w:rFonts w:ascii="Times New Roman" w:hAnsi="Times New Roman" w:cs="Times New Roman"/>
          <w:sz w:val="24"/>
          <w:szCs w:val="24"/>
          <w:lang w:val="en-US"/>
        </w:rPr>
      </w:pPr>
      <w:r w:rsidRPr="00AE6EA0">
        <w:rPr>
          <w:rFonts w:ascii="Times New Roman" w:hAnsi="Times New Roman" w:cs="Times New Roman"/>
          <w:sz w:val="24"/>
          <w:szCs w:val="24"/>
          <w:lang w:val="en-US"/>
        </w:rPr>
        <w:lastRenderedPageBreak/>
        <w:t xml:space="preserve">Diana Panke, Lukas Grundsfeld, </w:t>
      </w:r>
      <w:r>
        <w:rPr>
          <w:rFonts w:ascii="Times New Roman" w:hAnsi="Times New Roman" w:cs="Times New Roman"/>
          <w:sz w:val="24"/>
          <w:szCs w:val="24"/>
          <w:lang w:val="en-US"/>
        </w:rPr>
        <w:t xml:space="preserve">und </w:t>
      </w:r>
      <w:r w:rsidRPr="00AE6EA0">
        <w:rPr>
          <w:rFonts w:ascii="Times New Roman" w:hAnsi="Times New Roman" w:cs="Times New Roman"/>
          <w:sz w:val="24"/>
          <w:szCs w:val="24"/>
          <w:lang w:val="en-US"/>
        </w:rPr>
        <w:t xml:space="preserve">Pawel </w:t>
      </w:r>
      <w:proofErr w:type="spellStart"/>
      <w:r w:rsidRPr="00AE6EA0">
        <w:rPr>
          <w:rFonts w:ascii="Times New Roman" w:hAnsi="Times New Roman" w:cs="Times New Roman"/>
          <w:sz w:val="24"/>
          <w:szCs w:val="24"/>
          <w:lang w:val="en-US"/>
        </w:rPr>
        <w:t>Tverskoi</w:t>
      </w:r>
      <w:proofErr w:type="spellEnd"/>
      <w:r w:rsidRPr="00AE6EA0">
        <w:rPr>
          <w:rFonts w:ascii="Times New Roman" w:hAnsi="Times New Roman" w:cs="Times New Roman"/>
          <w:sz w:val="24"/>
          <w:szCs w:val="24"/>
          <w:lang w:val="en-US"/>
        </w:rPr>
        <w:t xml:space="preserve"> (</w:t>
      </w:r>
      <w:r>
        <w:rPr>
          <w:rFonts w:ascii="Times New Roman" w:hAnsi="Times New Roman" w:cs="Times New Roman"/>
          <w:sz w:val="24"/>
          <w:szCs w:val="24"/>
          <w:lang w:val="en-US"/>
        </w:rPr>
        <w:t>2024</w:t>
      </w:r>
      <w:r w:rsidRPr="00AE6EA0">
        <w:rPr>
          <w:rFonts w:ascii="Times New Roman" w:hAnsi="Times New Roman" w:cs="Times New Roman"/>
          <w:sz w:val="24"/>
          <w:szCs w:val="24"/>
          <w:lang w:val="en-US"/>
        </w:rPr>
        <w:t>)</w:t>
      </w:r>
      <w:r>
        <w:rPr>
          <w:rFonts w:ascii="Times New Roman" w:hAnsi="Times New Roman" w:cs="Times New Roman"/>
          <w:sz w:val="24"/>
          <w:szCs w:val="24"/>
          <w:lang w:val="en-US"/>
        </w:rPr>
        <w:t>:</w:t>
      </w:r>
      <w:r w:rsidRPr="00AE6EA0">
        <w:rPr>
          <w:rFonts w:ascii="Times New Roman" w:hAnsi="Times New Roman" w:cs="Times New Roman"/>
          <w:sz w:val="24"/>
          <w:szCs w:val="24"/>
          <w:lang w:val="en-US"/>
        </w:rPr>
        <w:t xml:space="preserve"> </w:t>
      </w:r>
      <w:hyperlink r:id="rId8" w:tgtFrame="_blank" w:history="1">
        <w:r w:rsidRPr="00AE6EA0">
          <w:rPr>
            <w:rFonts w:ascii="Times New Roman" w:hAnsi="Times New Roman" w:cs="Times New Roman"/>
            <w:sz w:val="24"/>
            <w:szCs w:val="24"/>
            <w:lang w:val="en-US"/>
          </w:rPr>
          <w:t>Between Crisis and Revival: Withdrawal Threats, State Exits, and Institutional Change of Regional International Organizations</w:t>
        </w:r>
      </w:hyperlink>
      <w:r w:rsidRPr="00AE6EA0">
        <w:rPr>
          <w:rFonts w:ascii="Times New Roman" w:hAnsi="Times New Roman" w:cs="Times New Roman"/>
          <w:sz w:val="24"/>
          <w:szCs w:val="24"/>
          <w:lang w:val="en-US"/>
        </w:rPr>
        <w:t xml:space="preserve">, </w:t>
      </w:r>
      <w:proofErr w:type="spellStart"/>
      <w:r w:rsidRPr="00AE6EA0">
        <w:rPr>
          <w:rFonts w:ascii="Times New Roman" w:hAnsi="Times New Roman" w:cs="Times New Roman"/>
          <w:i/>
          <w:iCs/>
          <w:sz w:val="24"/>
          <w:szCs w:val="24"/>
          <w:lang w:val="en-US"/>
        </w:rPr>
        <w:t>Politische</w:t>
      </w:r>
      <w:proofErr w:type="spellEnd"/>
      <w:r w:rsidRPr="00AE6EA0">
        <w:rPr>
          <w:rFonts w:ascii="Times New Roman" w:hAnsi="Times New Roman" w:cs="Times New Roman"/>
          <w:i/>
          <w:iCs/>
          <w:sz w:val="24"/>
          <w:szCs w:val="24"/>
          <w:lang w:val="en-US"/>
        </w:rPr>
        <w:t xml:space="preserve"> </w:t>
      </w:r>
      <w:proofErr w:type="spellStart"/>
      <w:r w:rsidRPr="00AE6EA0">
        <w:rPr>
          <w:rFonts w:ascii="Times New Roman" w:hAnsi="Times New Roman" w:cs="Times New Roman"/>
          <w:i/>
          <w:iCs/>
          <w:sz w:val="24"/>
          <w:szCs w:val="24"/>
          <w:lang w:val="en-US"/>
        </w:rPr>
        <w:t>Vierteljahresschrift</w:t>
      </w:r>
      <w:proofErr w:type="spellEnd"/>
      <w:r w:rsidRPr="00AE6EA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E6EA0">
        <w:rPr>
          <w:rFonts w:ascii="Times New Roman" w:hAnsi="Times New Roman" w:cs="Times New Roman"/>
          <w:sz w:val="24"/>
          <w:szCs w:val="24"/>
          <w:lang w:val="en-US"/>
        </w:rPr>
        <w:t>https://doi.org/10.1007/s11615-024-00560-z</w:t>
      </w:r>
    </w:p>
    <w:p w14:paraId="0BE31436" w14:textId="2BE7BF19" w:rsidR="003F13FE" w:rsidRPr="008E1BF8" w:rsidRDefault="003F13FE" w:rsidP="003F13FE">
      <w:pPr>
        <w:pStyle w:val="Paragrafoelenco"/>
        <w:numPr>
          <w:ilvl w:val="0"/>
          <w:numId w:val="23"/>
        </w:numPr>
        <w:autoSpaceDE w:val="0"/>
        <w:autoSpaceDN w:val="0"/>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Stephanie Geise</w:t>
      </w:r>
      <w:r>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Axel Heck </w:t>
      </w:r>
      <w:r>
        <w:rPr>
          <w:rFonts w:ascii="Times New Roman" w:hAnsi="Times New Roman" w:cs="Times New Roman"/>
          <w:sz w:val="24"/>
          <w:szCs w:val="24"/>
          <w:lang w:val="en-US"/>
        </w:rPr>
        <w:t>u</w:t>
      </w:r>
      <w:r w:rsidRPr="00D53A1F">
        <w:rPr>
          <w:rFonts w:ascii="Times New Roman" w:hAnsi="Times New Roman" w:cs="Times New Roman"/>
          <w:sz w:val="24"/>
          <w:szCs w:val="24"/>
          <w:lang w:val="en-US"/>
        </w:rPr>
        <w:t>nd Diana Panke</w:t>
      </w:r>
      <w:r>
        <w:rPr>
          <w:rFonts w:ascii="Times New Roman" w:hAnsi="Times New Roman" w:cs="Times New Roman"/>
          <w:sz w:val="24"/>
          <w:szCs w:val="24"/>
          <w:lang w:val="en-US"/>
        </w:rPr>
        <w:t xml:space="preserve"> (2024): </w:t>
      </w:r>
      <w:r w:rsidRPr="001D203B">
        <w:rPr>
          <w:rFonts w:ascii="Times New Roman" w:hAnsi="Times New Roman" w:cs="Times New Roman"/>
          <w:sz w:val="24"/>
          <w:szCs w:val="24"/>
          <w:lang w:val="en-US"/>
        </w:rPr>
        <w:t>From News Images to Action: The Mobilizing Effect of Emotional Protest Images in News Coverage</w:t>
      </w:r>
      <w:r>
        <w:rPr>
          <w:rFonts w:ascii="Times New Roman" w:hAnsi="Times New Roman" w:cs="Times New Roman"/>
          <w:sz w:val="24"/>
          <w:szCs w:val="24"/>
          <w:lang w:val="en-US"/>
        </w:rPr>
        <w:t>,</w:t>
      </w:r>
      <w:r w:rsidRPr="00D53A1F">
        <w:rPr>
          <w:rFonts w:ascii="Times New Roman" w:hAnsi="Times New Roman" w:cs="Times New Roman"/>
          <w:sz w:val="24"/>
          <w:szCs w:val="24"/>
          <w:lang w:val="en-US"/>
        </w:rPr>
        <w:t xml:space="preserve"> </w:t>
      </w:r>
      <w:r w:rsidRPr="001D203B">
        <w:rPr>
          <w:rFonts w:ascii="Times New Roman" w:hAnsi="Times New Roman" w:cs="Times New Roman"/>
          <w:i/>
          <w:iCs/>
          <w:sz w:val="24"/>
          <w:szCs w:val="24"/>
          <w:lang w:val="en-US"/>
        </w:rPr>
        <w:t>Frontiers</w:t>
      </w:r>
      <w:r>
        <w:rPr>
          <w:rFonts w:ascii="Times New Roman" w:hAnsi="Times New Roman" w:cs="Times New Roman"/>
          <w:sz w:val="24"/>
          <w:szCs w:val="24"/>
          <w:lang w:val="en-US"/>
        </w:rPr>
        <w:t xml:space="preserve"> Vol.6, </w:t>
      </w:r>
      <w:proofErr w:type="spellStart"/>
      <w:r w:rsidRPr="00AE6EA0">
        <w:rPr>
          <w:rFonts w:ascii="Times New Roman" w:hAnsi="Times New Roman" w:cs="Times New Roman"/>
          <w:sz w:val="24"/>
          <w:szCs w:val="24"/>
          <w:lang w:val="en-US"/>
        </w:rPr>
        <w:t>doi</w:t>
      </w:r>
      <w:proofErr w:type="spellEnd"/>
      <w:r w:rsidRPr="00AE6EA0">
        <w:rPr>
          <w:rFonts w:ascii="Times New Roman" w:hAnsi="Times New Roman" w:cs="Times New Roman"/>
          <w:sz w:val="24"/>
          <w:szCs w:val="24"/>
          <w:lang w:val="en-US"/>
        </w:rPr>
        <w:t>: 10.3389/fpos.2024.1278055</w:t>
      </w:r>
    </w:p>
    <w:bookmarkEnd w:id="2"/>
    <w:p w14:paraId="02713FC6" w14:textId="241CEA8E"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Sören Stapel, Diana Panke </w:t>
      </w:r>
      <w:r w:rsidR="00410218">
        <w:rPr>
          <w:rFonts w:ascii="Times New Roman" w:hAnsi="Times New Roman" w:cs="Times New Roman"/>
          <w:sz w:val="24"/>
          <w:szCs w:val="24"/>
          <w:lang w:val="en-US"/>
        </w:rPr>
        <w:t>und</w:t>
      </w:r>
      <w:r w:rsidRPr="00684D59">
        <w:rPr>
          <w:rFonts w:ascii="Times New Roman" w:hAnsi="Times New Roman" w:cs="Times New Roman"/>
          <w:sz w:val="24"/>
          <w:szCs w:val="24"/>
          <w:lang w:val="en-US"/>
        </w:rPr>
        <w:t xml:space="preserve"> Frederik Söderbaum (2023): Regional International Organizations in Africa as Recipients of Foreign Aid. Why Are Some More Attractive to Donors than Others?.</w:t>
      </w:r>
      <w:r w:rsidRPr="00684D59">
        <w:rPr>
          <w:rFonts w:ascii="Times New Roman" w:hAnsi="Times New Roman" w:cs="Times New Roman"/>
          <w:i/>
          <w:sz w:val="24"/>
          <w:szCs w:val="24"/>
          <w:lang w:val="en-US"/>
        </w:rPr>
        <w:t xml:space="preserve"> Cooperation and Conflict</w:t>
      </w:r>
      <w:r w:rsidRPr="00684D59">
        <w:rPr>
          <w:rFonts w:ascii="Times New Roman" w:hAnsi="Times New Roman" w:cs="Times New Roman"/>
          <w:sz w:val="24"/>
          <w:szCs w:val="24"/>
          <w:lang w:val="en-US"/>
        </w:rPr>
        <w:t>, 58(4): 521-544.</w:t>
      </w:r>
    </w:p>
    <w:p w14:paraId="4DA834B1"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Sören Stapel (2023): Towards Increasing Regime Complexity? Why Member States Drive Overlaps between International Organizations. </w:t>
      </w:r>
      <w:r w:rsidRPr="00684D59">
        <w:rPr>
          <w:rFonts w:ascii="Times New Roman" w:hAnsi="Times New Roman" w:cs="Times New Roman"/>
          <w:i/>
          <w:sz w:val="24"/>
          <w:szCs w:val="24"/>
          <w:lang w:val="en-US"/>
        </w:rPr>
        <w:t>The British Journal of Politics and International Relations</w:t>
      </w:r>
      <w:bookmarkStart w:id="5" w:name="_Hlk135813799"/>
      <w:r w:rsidRPr="00684D59">
        <w:rPr>
          <w:rFonts w:ascii="Times New Roman" w:hAnsi="Times New Roman" w:cs="Times New Roman"/>
          <w:sz w:val="24"/>
          <w:szCs w:val="24"/>
          <w:lang w:val="en-US"/>
        </w:rPr>
        <w:t xml:space="preserve">, 25(4): 633-654. </w:t>
      </w:r>
    </w:p>
    <w:bookmarkEnd w:id="3"/>
    <w:bookmarkEnd w:id="5"/>
    <w:p w14:paraId="48FA591F"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Diana Panke, Sören Stapel (2023): Overlapping Regionalism around the World. Introducing the Overlapping Regionalism Dataset.</w:t>
      </w:r>
      <w:r w:rsidRPr="00684D59">
        <w:rPr>
          <w:rFonts w:ascii="Times New Roman" w:hAnsi="Times New Roman" w:cs="Times New Roman"/>
          <w:i/>
          <w:sz w:val="24"/>
          <w:szCs w:val="24"/>
          <w:lang w:val="en-US"/>
        </w:rPr>
        <w:t xml:space="preserve"> International Area Studies Review</w:t>
      </w:r>
      <w:r w:rsidRPr="00684D59">
        <w:rPr>
          <w:rFonts w:ascii="Times New Roman" w:hAnsi="Times New Roman" w:cs="Times New Roman"/>
          <w:sz w:val="24"/>
          <w:szCs w:val="24"/>
          <w:lang w:val="en-US"/>
        </w:rPr>
        <w:t>, 26(4): 449-463.</w:t>
      </w:r>
    </w:p>
    <w:p w14:paraId="4739DD8B" w14:textId="7D8BB7CF"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Axel Heck, Stephanie Geise </w:t>
      </w:r>
      <w:r w:rsidR="00A95BB8">
        <w:rPr>
          <w:rFonts w:ascii="Times New Roman" w:hAnsi="Times New Roman" w:cs="Times New Roman"/>
          <w:sz w:val="24"/>
          <w:szCs w:val="24"/>
          <w:lang w:val="en-US"/>
        </w:rPr>
        <w:t>und</w:t>
      </w:r>
      <w:r w:rsidRPr="00684D59">
        <w:rPr>
          <w:rFonts w:ascii="Times New Roman" w:hAnsi="Times New Roman" w:cs="Times New Roman"/>
          <w:sz w:val="24"/>
          <w:szCs w:val="24"/>
          <w:lang w:val="en-US"/>
        </w:rPr>
        <w:t xml:space="preserve"> Diana Panke (2023): Shiny Happy People Laughing. The Protest Paradigm, WUNC and the Visual Framing of Political Activism. </w:t>
      </w:r>
      <w:r w:rsidRPr="00684D59">
        <w:rPr>
          <w:rFonts w:ascii="Times New Roman" w:hAnsi="Times New Roman" w:cs="Times New Roman"/>
          <w:i/>
          <w:sz w:val="24"/>
          <w:szCs w:val="24"/>
          <w:lang w:val="en-US"/>
        </w:rPr>
        <w:t>Visual Communication Quarterly</w:t>
      </w:r>
      <w:r w:rsidRPr="00684D59">
        <w:rPr>
          <w:rFonts w:ascii="Times New Roman" w:hAnsi="Times New Roman" w:cs="Times New Roman"/>
          <w:sz w:val="24"/>
          <w:szCs w:val="24"/>
          <w:lang w:val="en-US"/>
        </w:rPr>
        <w:t>, 30(2): 90-105.</w:t>
      </w:r>
    </w:p>
    <w:p w14:paraId="11F4EAD3"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bookmarkStart w:id="6" w:name="_Hlk134703237"/>
      <w:r w:rsidRPr="00684D59">
        <w:rPr>
          <w:rFonts w:ascii="Times New Roman" w:hAnsi="Times New Roman" w:cs="Times New Roman"/>
          <w:sz w:val="24"/>
          <w:szCs w:val="24"/>
          <w:lang w:val="en-US"/>
        </w:rPr>
        <w:t xml:space="preserve">Diana Panke, Sören Stapel (2023): Navigating Regional Regime Complexity. How and Why Does the European Union Cooperate with Regional Organizations?. </w:t>
      </w:r>
      <w:r w:rsidRPr="00684D59">
        <w:rPr>
          <w:rFonts w:ascii="Times New Roman" w:hAnsi="Times New Roman" w:cs="Times New Roman"/>
          <w:i/>
          <w:sz w:val="24"/>
          <w:szCs w:val="24"/>
          <w:lang w:val="en-US"/>
        </w:rPr>
        <w:t>Politics and Governance</w:t>
      </w:r>
      <w:r w:rsidRPr="00684D59">
        <w:rPr>
          <w:rFonts w:ascii="Times New Roman" w:hAnsi="Times New Roman" w:cs="Times New Roman"/>
          <w:sz w:val="24"/>
          <w:szCs w:val="24"/>
          <w:lang w:val="en-US"/>
        </w:rPr>
        <w:t>, 11(2): 97-108.</w:t>
      </w:r>
    </w:p>
    <w:bookmarkEnd w:id="6"/>
    <w:p w14:paraId="7BE16582" w14:textId="1E2601CE"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Gordon Friedrichs (2023): Regime Complexity as an Asset? The Negotiations of the Arms Trade Treaty. </w:t>
      </w:r>
      <w:r w:rsidRPr="00684D59">
        <w:rPr>
          <w:rFonts w:ascii="Times New Roman" w:hAnsi="Times New Roman" w:cs="Times New Roman"/>
          <w:i/>
          <w:sz w:val="24"/>
          <w:szCs w:val="24"/>
          <w:lang w:val="en-US"/>
        </w:rPr>
        <w:t>Journal of Global Security Studies</w:t>
      </w:r>
      <w:r w:rsidRPr="00684D59">
        <w:rPr>
          <w:rFonts w:ascii="Times New Roman" w:hAnsi="Times New Roman" w:cs="Times New Roman"/>
          <w:sz w:val="24"/>
          <w:szCs w:val="24"/>
          <w:lang w:val="en-US"/>
        </w:rPr>
        <w:t>,8(1)</w:t>
      </w:r>
      <w:r w:rsidR="00874DF9">
        <w:rPr>
          <w:rFonts w:ascii="Times New Roman" w:hAnsi="Times New Roman" w:cs="Times New Roman"/>
          <w:sz w:val="24"/>
          <w:szCs w:val="24"/>
          <w:lang w:val="en-US"/>
        </w:rPr>
        <w:t xml:space="preserve">: </w:t>
      </w:r>
      <w:r w:rsidR="001818BD" w:rsidRPr="001818BD">
        <w:rPr>
          <w:rFonts w:ascii="Times New Roman" w:hAnsi="Times New Roman" w:cs="Times New Roman"/>
          <w:sz w:val="24"/>
          <w:szCs w:val="24"/>
          <w:lang w:val="en-US"/>
        </w:rPr>
        <w:t>ogac039</w:t>
      </w:r>
      <w:r w:rsidR="00874DF9">
        <w:rPr>
          <w:rFonts w:ascii="Times New Roman" w:hAnsi="Times New Roman" w:cs="Times New Roman"/>
          <w:sz w:val="24"/>
          <w:szCs w:val="24"/>
          <w:lang w:val="en-US"/>
        </w:rPr>
        <w:t>.</w:t>
      </w:r>
    </w:p>
    <w:p w14:paraId="110029A9" w14:textId="56B063D5"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Gurur Polat </w:t>
      </w:r>
      <w:r w:rsidR="00A95BB8">
        <w:rPr>
          <w:rFonts w:ascii="Times New Roman" w:hAnsi="Times New Roman" w:cs="Times New Roman"/>
          <w:sz w:val="24"/>
          <w:szCs w:val="24"/>
          <w:lang w:val="en-US"/>
        </w:rPr>
        <w:t>und</w:t>
      </w:r>
      <w:r w:rsidRPr="00684D59">
        <w:rPr>
          <w:rFonts w:ascii="Times New Roman" w:hAnsi="Times New Roman" w:cs="Times New Roman"/>
          <w:sz w:val="24"/>
          <w:szCs w:val="24"/>
          <w:lang w:val="en-US"/>
        </w:rPr>
        <w:t xml:space="preserve"> Franziska Hohlstein (2022): Diplomatic Deliberative Practices in International Organizations. Does Institutional Design Matter?. </w:t>
      </w:r>
      <w:r w:rsidRPr="00684D59">
        <w:rPr>
          <w:rFonts w:ascii="Times New Roman" w:hAnsi="Times New Roman" w:cs="Times New Roman"/>
          <w:i/>
          <w:sz w:val="24"/>
          <w:szCs w:val="24"/>
          <w:lang w:val="en-US"/>
        </w:rPr>
        <w:t>Diplomacy and Statecraft</w:t>
      </w:r>
      <w:r w:rsidRPr="00684D59">
        <w:rPr>
          <w:rFonts w:ascii="Times New Roman" w:hAnsi="Times New Roman" w:cs="Times New Roman"/>
          <w:sz w:val="24"/>
          <w:szCs w:val="24"/>
          <w:lang w:val="en-US"/>
        </w:rPr>
        <w:t>, 33(4): 824-852.</w:t>
      </w:r>
    </w:p>
    <w:p w14:paraId="4E4AEE91" w14:textId="09D15E3A"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Franziska Hohlstein </w:t>
      </w:r>
      <w:r w:rsidR="00A95BB8">
        <w:rPr>
          <w:rFonts w:ascii="Times New Roman" w:hAnsi="Times New Roman" w:cs="Times New Roman"/>
          <w:sz w:val="24"/>
          <w:szCs w:val="24"/>
          <w:lang w:val="en-US"/>
        </w:rPr>
        <w:t>und</w:t>
      </w:r>
      <w:r w:rsidRPr="00684D59">
        <w:rPr>
          <w:rFonts w:ascii="Times New Roman" w:hAnsi="Times New Roman" w:cs="Times New Roman"/>
          <w:sz w:val="24"/>
          <w:szCs w:val="24"/>
          <w:lang w:val="en-US"/>
        </w:rPr>
        <w:t xml:space="preserve"> Gurur Polat (2022): Why International Organizations Differ in their Output Productivity. A Comparative Study. </w:t>
      </w:r>
      <w:r w:rsidRPr="00684D59">
        <w:rPr>
          <w:rFonts w:ascii="Times New Roman" w:hAnsi="Times New Roman" w:cs="Times New Roman"/>
          <w:i/>
          <w:sz w:val="24"/>
          <w:szCs w:val="24"/>
          <w:lang w:val="en-US"/>
        </w:rPr>
        <w:t>International Studies Perspectives</w:t>
      </w:r>
      <w:r w:rsidRPr="00684D59">
        <w:rPr>
          <w:rFonts w:ascii="Times New Roman" w:hAnsi="Times New Roman" w:cs="Times New Roman"/>
          <w:sz w:val="24"/>
          <w:szCs w:val="24"/>
          <w:lang w:val="en-US"/>
        </w:rPr>
        <w:t>, 23(4): 398-424.</w:t>
      </w:r>
    </w:p>
    <w:p w14:paraId="2BAF1708" w14:textId="251939B3"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1818BD">
        <w:rPr>
          <w:rFonts w:ascii="Times New Roman" w:hAnsi="Times New Roman" w:cs="Times New Roman"/>
          <w:sz w:val="24"/>
          <w:szCs w:val="24"/>
          <w:lang w:val="en-US"/>
        </w:rPr>
        <w:t xml:space="preserve">Diana Panke, Gurur Polat </w:t>
      </w:r>
      <w:r w:rsidR="00A95BB8" w:rsidRPr="001818BD">
        <w:rPr>
          <w:rFonts w:ascii="Times New Roman" w:hAnsi="Times New Roman" w:cs="Times New Roman"/>
          <w:sz w:val="24"/>
          <w:szCs w:val="24"/>
          <w:lang w:val="en-US"/>
        </w:rPr>
        <w:t>und</w:t>
      </w:r>
      <w:r w:rsidRPr="001818BD">
        <w:rPr>
          <w:rFonts w:ascii="Times New Roman" w:hAnsi="Times New Roman" w:cs="Times New Roman"/>
          <w:sz w:val="24"/>
          <w:szCs w:val="24"/>
          <w:lang w:val="en-US"/>
        </w:rPr>
        <w:t xml:space="preserve"> Franziska Hohlstein (2022): Who Performs Better? </w:t>
      </w:r>
      <w:r w:rsidRPr="00684D59">
        <w:rPr>
          <w:rFonts w:ascii="Times New Roman" w:hAnsi="Times New Roman" w:cs="Times New Roman"/>
          <w:sz w:val="24"/>
          <w:szCs w:val="24"/>
          <w:lang w:val="en-US"/>
        </w:rPr>
        <w:t xml:space="preserve">A Comparative Analysis of Problem-solving Effectiveness and Legitimacy Attributions to International Organizations. </w:t>
      </w:r>
      <w:r w:rsidRPr="00684D59">
        <w:rPr>
          <w:rFonts w:ascii="Times New Roman" w:hAnsi="Times New Roman" w:cs="Times New Roman"/>
          <w:i/>
          <w:sz w:val="24"/>
          <w:szCs w:val="24"/>
          <w:lang w:val="en-US"/>
        </w:rPr>
        <w:t>Cooperation and Conflict</w:t>
      </w:r>
      <w:r w:rsidRPr="00684D59">
        <w:rPr>
          <w:rFonts w:ascii="Times New Roman" w:hAnsi="Times New Roman" w:cs="Times New Roman"/>
          <w:sz w:val="24"/>
          <w:szCs w:val="24"/>
          <w:lang w:val="en-US"/>
        </w:rPr>
        <w:t>, 57(4): 433-456.</w:t>
      </w:r>
    </w:p>
    <w:p w14:paraId="77134606"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Jürgen Rüland (2022): Why Asian States Cooperate in Regional Arrangements. Asian Regionalism in Comparative Perspective. </w:t>
      </w:r>
      <w:r w:rsidRPr="00684D59">
        <w:rPr>
          <w:rFonts w:ascii="Times New Roman" w:hAnsi="Times New Roman" w:cs="Times New Roman"/>
          <w:i/>
          <w:sz w:val="24"/>
          <w:szCs w:val="24"/>
          <w:lang w:val="en-US"/>
        </w:rPr>
        <w:t>International Relations</w:t>
      </w:r>
      <w:r w:rsidRPr="00684D59">
        <w:rPr>
          <w:rFonts w:ascii="Times New Roman" w:hAnsi="Times New Roman" w:cs="Times New Roman"/>
          <w:sz w:val="24"/>
          <w:szCs w:val="24"/>
          <w:lang w:val="en-US"/>
        </w:rPr>
        <w:t>, 36(3): 428-453.</w:t>
      </w:r>
    </w:p>
    <w:p w14:paraId="39725642"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Sören Stapel (2022): Architects of Regional Regime Complexity. States and Regional Organizations in Europe. </w:t>
      </w:r>
      <w:r w:rsidRPr="00684D59">
        <w:rPr>
          <w:rFonts w:ascii="Times New Roman" w:hAnsi="Times New Roman" w:cs="Times New Roman"/>
          <w:i/>
          <w:sz w:val="24"/>
          <w:szCs w:val="24"/>
          <w:lang w:val="en-US"/>
        </w:rPr>
        <w:t>Journal of Contemporary European Studies</w:t>
      </w:r>
      <w:r w:rsidRPr="00684D59">
        <w:rPr>
          <w:rFonts w:ascii="Times New Roman" w:hAnsi="Times New Roman" w:cs="Times New Roman"/>
          <w:sz w:val="24"/>
          <w:szCs w:val="24"/>
          <w:lang w:val="en-US"/>
        </w:rPr>
        <w:t>, 30(3): 387-404.</w:t>
      </w:r>
    </w:p>
    <w:p w14:paraId="7263E20A"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Anna Starkmann (2021): Towards an Increasing Regionalization of International Politics? An Analysis of External Competencies of Regional International Organizations. </w:t>
      </w:r>
      <w:r w:rsidRPr="00684D59">
        <w:rPr>
          <w:rFonts w:ascii="Times New Roman" w:hAnsi="Times New Roman" w:cs="Times New Roman"/>
          <w:i/>
          <w:sz w:val="24"/>
          <w:szCs w:val="24"/>
          <w:lang w:val="en-US"/>
        </w:rPr>
        <w:t>Global Affairs</w:t>
      </w:r>
      <w:r w:rsidRPr="00684D59">
        <w:rPr>
          <w:rFonts w:ascii="Times New Roman" w:hAnsi="Times New Roman" w:cs="Times New Roman"/>
          <w:sz w:val="24"/>
          <w:szCs w:val="24"/>
          <w:lang w:val="en-US"/>
        </w:rPr>
        <w:t xml:space="preserve">, 7(1): 43-65. </w:t>
      </w:r>
    </w:p>
    <w:p w14:paraId="7CE37F15" w14:textId="31328B34"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lastRenderedPageBreak/>
        <w:t xml:space="preserve">Diana Panke, Franziska Hohlstein </w:t>
      </w:r>
      <w:r w:rsidR="00A95BB8">
        <w:rPr>
          <w:rFonts w:ascii="Times New Roman" w:hAnsi="Times New Roman" w:cs="Times New Roman"/>
          <w:sz w:val="24"/>
          <w:szCs w:val="24"/>
          <w:lang w:val="en-US"/>
        </w:rPr>
        <w:t>und</w:t>
      </w:r>
      <w:r w:rsidRPr="00684D59">
        <w:rPr>
          <w:rFonts w:ascii="Times New Roman" w:hAnsi="Times New Roman" w:cs="Times New Roman"/>
          <w:sz w:val="24"/>
          <w:szCs w:val="24"/>
          <w:lang w:val="en-US"/>
        </w:rPr>
        <w:t xml:space="preserve"> Gurur Polat (2021): Designing International Organizations for Debate? A Factor Analysis. </w:t>
      </w:r>
      <w:r w:rsidRPr="00684D59">
        <w:rPr>
          <w:rFonts w:ascii="Times New Roman" w:hAnsi="Times New Roman" w:cs="Times New Roman"/>
          <w:i/>
          <w:sz w:val="24"/>
          <w:szCs w:val="24"/>
          <w:lang w:val="en-US"/>
        </w:rPr>
        <w:t>International Politics</w:t>
      </w:r>
      <w:r w:rsidRPr="00684D59">
        <w:rPr>
          <w:rFonts w:ascii="Times New Roman" w:hAnsi="Times New Roman" w:cs="Times New Roman"/>
          <w:sz w:val="24"/>
          <w:szCs w:val="24"/>
          <w:lang w:val="en-US"/>
        </w:rPr>
        <w:t xml:space="preserve">, 58: 835-863. </w:t>
      </w:r>
    </w:p>
    <w:p w14:paraId="3E8F46BC" w14:textId="2A940A0D"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1818BD">
        <w:rPr>
          <w:rFonts w:ascii="Times New Roman" w:hAnsi="Times New Roman" w:cs="Times New Roman"/>
          <w:sz w:val="24"/>
          <w:szCs w:val="24"/>
          <w:lang w:val="en-US"/>
        </w:rPr>
        <w:t xml:space="preserve">Diana Panke, Gurur Polat </w:t>
      </w:r>
      <w:r w:rsidR="00A95BB8" w:rsidRPr="001818BD">
        <w:rPr>
          <w:rFonts w:ascii="Times New Roman" w:hAnsi="Times New Roman" w:cs="Times New Roman"/>
          <w:sz w:val="24"/>
          <w:szCs w:val="24"/>
          <w:lang w:val="en-US"/>
        </w:rPr>
        <w:t>und</w:t>
      </w:r>
      <w:r w:rsidRPr="001818BD">
        <w:rPr>
          <w:rFonts w:ascii="Times New Roman" w:hAnsi="Times New Roman" w:cs="Times New Roman"/>
          <w:sz w:val="24"/>
          <w:szCs w:val="24"/>
          <w:lang w:val="en-US"/>
        </w:rPr>
        <w:t xml:space="preserve"> Franziska Hohlstein (2021): Satisfied or Not? </w:t>
      </w:r>
      <w:r w:rsidRPr="00684D59">
        <w:rPr>
          <w:rFonts w:ascii="Times New Roman" w:hAnsi="Times New Roman" w:cs="Times New Roman"/>
          <w:sz w:val="24"/>
          <w:szCs w:val="24"/>
          <w:lang w:val="en-US"/>
        </w:rPr>
        <w:t>Exploring the Interplay of Individual, Country and International Organization Characteristics for Negotiation Success.</w:t>
      </w:r>
      <w:r w:rsidRPr="00684D59">
        <w:rPr>
          <w:rFonts w:ascii="Times New Roman" w:hAnsi="Times New Roman" w:cs="Times New Roman"/>
          <w:i/>
          <w:sz w:val="24"/>
          <w:szCs w:val="24"/>
          <w:lang w:val="en-US"/>
        </w:rPr>
        <w:t xml:space="preserve"> Review of International Organizations</w:t>
      </w:r>
      <w:r w:rsidRPr="00684D59">
        <w:rPr>
          <w:rFonts w:ascii="Times New Roman" w:hAnsi="Times New Roman" w:cs="Times New Roman"/>
          <w:sz w:val="24"/>
          <w:szCs w:val="24"/>
          <w:lang w:val="en-US"/>
        </w:rPr>
        <w:t xml:space="preserve">, 16(2): 403 – 429. </w:t>
      </w:r>
    </w:p>
    <w:p w14:paraId="199968C0" w14:textId="190ED906"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Stephanie Geise </w:t>
      </w:r>
      <w:r w:rsidR="00A95BB8">
        <w:rPr>
          <w:rFonts w:ascii="Times New Roman" w:hAnsi="Times New Roman" w:cs="Times New Roman"/>
          <w:sz w:val="24"/>
          <w:szCs w:val="24"/>
          <w:lang w:val="en-US"/>
        </w:rPr>
        <w:t>und</w:t>
      </w:r>
      <w:r w:rsidRPr="00684D59">
        <w:rPr>
          <w:rFonts w:ascii="Times New Roman" w:hAnsi="Times New Roman" w:cs="Times New Roman"/>
          <w:sz w:val="24"/>
          <w:szCs w:val="24"/>
          <w:lang w:val="en-US"/>
        </w:rPr>
        <w:t xml:space="preserve"> Axel Heck (2021): The Effects of Digital Media Images on Political Participation Online. Results of an </w:t>
      </w:r>
      <w:proofErr w:type="spellStart"/>
      <w:r w:rsidRPr="00684D59">
        <w:rPr>
          <w:rFonts w:ascii="Times New Roman" w:hAnsi="Times New Roman" w:cs="Times New Roman"/>
          <w:sz w:val="24"/>
          <w:szCs w:val="24"/>
          <w:lang w:val="en-US"/>
        </w:rPr>
        <w:t>Eyetracking</w:t>
      </w:r>
      <w:proofErr w:type="spellEnd"/>
      <w:r w:rsidRPr="00684D59">
        <w:rPr>
          <w:rFonts w:ascii="Times New Roman" w:hAnsi="Times New Roman" w:cs="Times New Roman"/>
          <w:sz w:val="24"/>
          <w:szCs w:val="24"/>
          <w:lang w:val="en-US"/>
        </w:rPr>
        <w:t xml:space="preserve"> Experiment. </w:t>
      </w:r>
      <w:r w:rsidRPr="00684D59">
        <w:rPr>
          <w:rFonts w:ascii="Times New Roman" w:hAnsi="Times New Roman" w:cs="Times New Roman"/>
          <w:i/>
          <w:sz w:val="24"/>
          <w:szCs w:val="24"/>
          <w:lang w:val="en-US"/>
        </w:rPr>
        <w:t>Policy &amp; Internet</w:t>
      </w:r>
      <w:r w:rsidRPr="00684D59">
        <w:rPr>
          <w:rFonts w:ascii="Times New Roman" w:hAnsi="Times New Roman" w:cs="Times New Roman"/>
          <w:sz w:val="24"/>
          <w:szCs w:val="24"/>
          <w:lang w:val="en-US"/>
        </w:rPr>
        <w:t xml:space="preserve">, 13(1): 54-85. </w:t>
      </w:r>
    </w:p>
    <w:p w14:paraId="2D54480C"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bookmarkStart w:id="7" w:name="_Hlk61334099"/>
      <w:r w:rsidRPr="00684D59">
        <w:rPr>
          <w:rFonts w:ascii="Times New Roman" w:hAnsi="Times New Roman" w:cs="Times New Roman"/>
          <w:sz w:val="24"/>
          <w:szCs w:val="24"/>
          <w:lang w:val="en-US"/>
        </w:rPr>
        <w:t xml:space="preserve">Diana Panke (2021): Compensating for Limitations in Domestic Performance? Member State Delegation of Policy Competencies to Regional International Organizations. </w:t>
      </w:r>
      <w:r w:rsidRPr="00684D59">
        <w:rPr>
          <w:rFonts w:ascii="Times New Roman" w:hAnsi="Times New Roman" w:cs="Times New Roman"/>
          <w:i/>
          <w:sz w:val="24"/>
          <w:szCs w:val="24"/>
          <w:lang w:val="en-US"/>
        </w:rPr>
        <w:t>International Relations</w:t>
      </w:r>
      <w:r w:rsidRPr="00684D59">
        <w:rPr>
          <w:rFonts w:ascii="Times New Roman" w:hAnsi="Times New Roman" w:cs="Times New Roman"/>
          <w:sz w:val="24"/>
          <w:szCs w:val="24"/>
          <w:lang w:val="en-US"/>
        </w:rPr>
        <w:t xml:space="preserve">, 35(1): 90-125. </w:t>
      </w:r>
    </w:p>
    <w:p w14:paraId="155CB3FA"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Anna Starkmann (2021): Trajectories of Regional Cooperation. A Comparative Analysis. </w:t>
      </w:r>
      <w:r w:rsidRPr="00684D59">
        <w:rPr>
          <w:rFonts w:ascii="Times New Roman" w:hAnsi="Times New Roman" w:cs="Times New Roman"/>
          <w:i/>
          <w:sz w:val="24"/>
          <w:szCs w:val="24"/>
          <w:lang w:val="en-US"/>
        </w:rPr>
        <w:t>Comparative European Politics</w:t>
      </w:r>
      <w:r w:rsidRPr="00684D59">
        <w:rPr>
          <w:rFonts w:ascii="Times New Roman" w:hAnsi="Times New Roman" w:cs="Times New Roman"/>
          <w:sz w:val="24"/>
          <w:szCs w:val="24"/>
          <w:lang w:val="en-US"/>
        </w:rPr>
        <w:t xml:space="preserve">, 19(1): 1-25. </w:t>
      </w:r>
    </w:p>
    <w:p w14:paraId="20713977" w14:textId="6C4FC22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Stephanie Geise, Axel Heck </w:t>
      </w:r>
      <w:r w:rsidR="00A95BB8">
        <w:rPr>
          <w:rFonts w:ascii="Times New Roman" w:hAnsi="Times New Roman" w:cs="Times New Roman"/>
          <w:sz w:val="24"/>
          <w:szCs w:val="24"/>
          <w:lang w:val="en-US"/>
        </w:rPr>
        <w:t>und</w:t>
      </w:r>
      <w:r w:rsidRPr="00684D59">
        <w:rPr>
          <w:rFonts w:ascii="Times New Roman" w:hAnsi="Times New Roman" w:cs="Times New Roman"/>
          <w:sz w:val="24"/>
          <w:szCs w:val="24"/>
          <w:lang w:val="en-US"/>
        </w:rPr>
        <w:t xml:space="preserve"> Diana Panke (2021): Still Images – Moving People? Effects of Observing Images of Protest Issues and Movements on the Individual Willingness to Protest. </w:t>
      </w:r>
      <w:r w:rsidRPr="00684D59">
        <w:rPr>
          <w:rFonts w:ascii="Times New Roman" w:hAnsi="Times New Roman" w:cs="Times New Roman"/>
          <w:i/>
          <w:sz w:val="24"/>
          <w:szCs w:val="24"/>
          <w:lang w:val="en-US"/>
        </w:rPr>
        <w:t>The International Journal of Press/Politics</w:t>
      </w:r>
      <w:r w:rsidRPr="00684D59">
        <w:rPr>
          <w:rFonts w:ascii="Times New Roman" w:hAnsi="Times New Roman" w:cs="Times New Roman"/>
          <w:sz w:val="24"/>
          <w:szCs w:val="24"/>
          <w:lang w:val="en-US"/>
        </w:rPr>
        <w:t xml:space="preserve">, 26(1): 92 – 118. </w:t>
      </w:r>
    </w:p>
    <w:bookmarkEnd w:id="7"/>
    <w:p w14:paraId="32B65430"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(2020): Inside International Environmental Organizations. Negotiating the Greening of International Politics. </w:t>
      </w:r>
      <w:r w:rsidRPr="00684D59">
        <w:rPr>
          <w:rFonts w:ascii="Times New Roman" w:hAnsi="Times New Roman" w:cs="Times New Roman"/>
          <w:i/>
          <w:sz w:val="24"/>
          <w:szCs w:val="24"/>
          <w:lang w:val="en-US"/>
        </w:rPr>
        <w:t>Cambridge Review of International Affairs</w:t>
      </w:r>
      <w:r w:rsidRPr="00684D59">
        <w:rPr>
          <w:rFonts w:ascii="Times New Roman" w:hAnsi="Times New Roman" w:cs="Times New Roman"/>
          <w:sz w:val="24"/>
          <w:szCs w:val="24"/>
          <w:lang w:val="en-US"/>
        </w:rPr>
        <w:t xml:space="preserve">, 33(3): 365 – 384. </w:t>
      </w:r>
    </w:p>
    <w:p w14:paraId="17C873A1"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(2020): Regional Cooperation through the Lenses of States. Why Do States Nurture Regional Integration?. </w:t>
      </w:r>
      <w:r w:rsidRPr="00684D59">
        <w:rPr>
          <w:rFonts w:ascii="Times New Roman" w:hAnsi="Times New Roman" w:cs="Times New Roman"/>
          <w:i/>
          <w:sz w:val="24"/>
          <w:szCs w:val="24"/>
          <w:lang w:val="en-US"/>
        </w:rPr>
        <w:t>Review of International Organizations</w:t>
      </w:r>
      <w:r w:rsidRPr="00684D59">
        <w:rPr>
          <w:rFonts w:ascii="Times New Roman" w:hAnsi="Times New Roman" w:cs="Times New Roman"/>
          <w:sz w:val="24"/>
          <w:szCs w:val="24"/>
          <w:lang w:val="en-US"/>
        </w:rPr>
        <w:t>, 15(2): 475-504.</w:t>
      </w:r>
    </w:p>
    <w:p w14:paraId="0008B831"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(2020): States in International Organizations. Promoting Regional Positions in International Politics?. </w:t>
      </w:r>
      <w:r w:rsidRPr="00684D59">
        <w:rPr>
          <w:rFonts w:ascii="Times New Roman" w:hAnsi="Times New Roman" w:cs="Times New Roman"/>
          <w:i/>
          <w:iCs/>
          <w:sz w:val="24"/>
          <w:szCs w:val="24"/>
          <w:lang w:val="en-US"/>
        </w:rPr>
        <w:t>International Journal</w:t>
      </w:r>
      <w:r w:rsidRPr="00684D59">
        <w:rPr>
          <w:rFonts w:ascii="Times New Roman" w:hAnsi="Times New Roman" w:cs="Times New Roman"/>
          <w:sz w:val="24"/>
          <w:szCs w:val="24"/>
          <w:lang w:val="en-US"/>
        </w:rPr>
        <w:t>, 75(4): 629-651.</w:t>
      </w:r>
    </w:p>
    <w:p w14:paraId="698ED4F7"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(2020): The European Court of Human Rights under Scrutiny. Explaining Variation in Non-Compliance Politics. </w:t>
      </w:r>
      <w:r w:rsidRPr="00684D59">
        <w:rPr>
          <w:rFonts w:ascii="Times New Roman" w:hAnsi="Times New Roman" w:cs="Times New Roman"/>
          <w:i/>
          <w:sz w:val="24"/>
          <w:szCs w:val="24"/>
          <w:lang w:val="en-US"/>
        </w:rPr>
        <w:t>Comparative European Politics</w:t>
      </w:r>
      <w:r w:rsidRPr="00684D59">
        <w:rPr>
          <w:rFonts w:ascii="Times New Roman" w:hAnsi="Times New Roman" w:cs="Times New Roman"/>
          <w:sz w:val="24"/>
          <w:szCs w:val="24"/>
          <w:lang w:val="en-US"/>
        </w:rPr>
        <w:t>, 18(2): 151-170.</w:t>
      </w:r>
    </w:p>
    <w:p w14:paraId="278CE52B"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rPr>
      </w:pPr>
      <w:r w:rsidRPr="00684D59">
        <w:rPr>
          <w:rFonts w:ascii="Times New Roman" w:hAnsi="Times New Roman" w:cs="Times New Roman"/>
          <w:sz w:val="24"/>
          <w:szCs w:val="24"/>
          <w:lang w:val="en-US"/>
        </w:rPr>
        <w:t xml:space="preserve">Diana Panke, Anna Starkmann (2020): Responding to Functionalist Incentives? Exploring the Evolution of Regional </w:t>
      </w:r>
      <w:proofErr w:type="spellStart"/>
      <w:r w:rsidRPr="00684D59">
        <w:rPr>
          <w:rFonts w:ascii="Times New Roman" w:hAnsi="Times New Roman" w:cs="Times New Roman"/>
          <w:sz w:val="24"/>
          <w:szCs w:val="24"/>
          <w:lang w:val="en-US"/>
        </w:rPr>
        <w:t>Organisations</w:t>
      </w:r>
      <w:proofErr w:type="spellEnd"/>
      <w:r w:rsidRPr="00684D59">
        <w:rPr>
          <w:rFonts w:ascii="Times New Roman" w:hAnsi="Times New Roman" w:cs="Times New Roman"/>
          <w:sz w:val="24"/>
          <w:szCs w:val="24"/>
          <w:lang w:val="en-US"/>
        </w:rPr>
        <w:t xml:space="preserve"> after the End of the Cold War.</w:t>
      </w:r>
      <w:r w:rsidRPr="00684D59">
        <w:rPr>
          <w:rFonts w:ascii="Times New Roman" w:hAnsi="Times New Roman" w:cs="Times New Roman"/>
          <w:sz w:val="24"/>
          <w:szCs w:val="24"/>
          <w:lang w:val="en-GB"/>
        </w:rPr>
        <w:t xml:space="preserve"> </w:t>
      </w:r>
      <w:r w:rsidRPr="00684D59">
        <w:rPr>
          <w:rFonts w:ascii="Times New Roman" w:hAnsi="Times New Roman" w:cs="Times New Roman"/>
          <w:i/>
          <w:sz w:val="24"/>
          <w:szCs w:val="24"/>
        </w:rPr>
        <w:t>Journal of Contemporary European Studies</w:t>
      </w:r>
      <w:r w:rsidRPr="00684D59">
        <w:rPr>
          <w:rFonts w:ascii="Times New Roman" w:hAnsi="Times New Roman" w:cs="Times New Roman"/>
          <w:iCs/>
          <w:sz w:val="24"/>
          <w:szCs w:val="24"/>
        </w:rPr>
        <w:t>,</w:t>
      </w:r>
      <w:r w:rsidRPr="00684D59">
        <w:rPr>
          <w:rFonts w:ascii="Times New Roman" w:hAnsi="Times New Roman" w:cs="Times New Roman"/>
          <w:i/>
          <w:sz w:val="24"/>
          <w:szCs w:val="24"/>
        </w:rPr>
        <w:t xml:space="preserve"> </w:t>
      </w:r>
      <w:r w:rsidRPr="00684D59">
        <w:rPr>
          <w:rFonts w:ascii="Times New Roman" w:hAnsi="Times New Roman" w:cs="Times New Roman"/>
          <w:sz w:val="24"/>
          <w:szCs w:val="24"/>
        </w:rPr>
        <w:t>28(2): 216-235.</w:t>
      </w:r>
    </w:p>
    <w:p w14:paraId="63407723"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GB"/>
        </w:rPr>
      </w:pPr>
      <w:r w:rsidRPr="00684D59">
        <w:rPr>
          <w:rFonts w:ascii="Times New Roman" w:hAnsi="Times New Roman" w:cs="Times New Roman"/>
          <w:sz w:val="24"/>
          <w:szCs w:val="24"/>
          <w:lang w:val="en-US"/>
        </w:rPr>
        <w:t xml:space="preserve">Diana Panke, Julia Gurol (2020): Colombia’s ‘African descent’ initiative at the United Nations. </w:t>
      </w:r>
      <w:r w:rsidRPr="00684D59">
        <w:rPr>
          <w:rFonts w:ascii="Times New Roman" w:hAnsi="Times New Roman" w:cs="Times New Roman"/>
          <w:i/>
          <w:sz w:val="24"/>
          <w:szCs w:val="24"/>
          <w:lang w:val="en-GB"/>
        </w:rPr>
        <w:t>New Zealand International Review</w:t>
      </w:r>
      <w:r w:rsidRPr="00684D59">
        <w:rPr>
          <w:rFonts w:ascii="Times New Roman" w:hAnsi="Times New Roman" w:cs="Times New Roman"/>
          <w:sz w:val="24"/>
          <w:szCs w:val="24"/>
          <w:lang w:val="en-GB"/>
        </w:rPr>
        <w:t xml:space="preserve">, 45(4): 26-29. </w:t>
      </w:r>
    </w:p>
    <w:p w14:paraId="3B2775B9"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(2020): States as Drivers of Regionalization? Examining International Economic Organizations. </w:t>
      </w:r>
      <w:r w:rsidRPr="00684D59">
        <w:rPr>
          <w:rFonts w:ascii="Times New Roman" w:hAnsi="Times New Roman" w:cs="Times New Roman"/>
          <w:i/>
          <w:sz w:val="24"/>
          <w:szCs w:val="24"/>
          <w:lang w:val="en-US"/>
        </w:rPr>
        <w:t>International Negotiation</w:t>
      </w:r>
      <w:r w:rsidRPr="00684D59">
        <w:rPr>
          <w:rFonts w:ascii="Times New Roman" w:hAnsi="Times New Roman" w:cs="Times New Roman"/>
          <w:sz w:val="24"/>
          <w:szCs w:val="24"/>
          <w:lang w:val="en-US"/>
        </w:rPr>
        <w:t xml:space="preserve">, 25: 201-224. </w:t>
      </w:r>
    </w:p>
    <w:p w14:paraId="73DC0548" w14:textId="7A59357B"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GB"/>
        </w:rPr>
      </w:pPr>
      <w:r w:rsidRPr="00684D59">
        <w:rPr>
          <w:rFonts w:ascii="Times New Roman" w:hAnsi="Times New Roman" w:cs="Times New Roman"/>
          <w:sz w:val="24"/>
          <w:szCs w:val="24"/>
          <w:lang w:val="en-GB"/>
        </w:rPr>
        <w:t xml:space="preserve">Diana Panke, Franziska Hohlstein </w:t>
      </w:r>
      <w:r w:rsidR="00A95BB8">
        <w:rPr>
          <w:rFonts w:ascii="Times New Roman" w:hAnsi="Times New Roman" w:cs="Times New Roman"/>
          <w:sz w:val="24"/>
          <w:szCs w:val="24"/>
          <w:lang w:val="en-GB"/>
        </w:rPr>
        <w:t>und</w:t>
      </w:r>
      <w:r w:rsidRPr="00684D59">
        <w:rPr>
          <w:rFonts w:ascii="Times New Roman" w:hAnsi="Times New Roman" w:cs="Times New Roman"/>
          <w:sz w:val="24"/>
          <w:szCs w:val="24"/>
          <w:lang w:val="en-GB"/>
        </w:rPr>
        <w:t xml:space="preserve"> Gurur Polat (2019): The Constitutions of International Organisations. How Institutional Design Seeks to Foster Diplomatic Deliberation. </w:t>
      </w:r>
      <w:r w:rsidRPr="00684D59">
        <w:rPr>
          <w:rFonts w:ascii="Times New Roman" w:hAnsi="Times New Roman" w:cs="Times New Roman"/>
          <w:i/>
          <w:sz w:val="24"/>
          <w:szCs w:val="24"/>
          <w:lang w:val="en-GB"/>
        </w:rPr>
        <w:t xml:space="preserve">Global Constitutionalism, </w:t>
      </w:r>
      <w:r w:rsidRPr="00684D59">
        <w:rPr>
          <w:rFonts w:ascii="Times New Roman" w:hAnsi="Times New Roman" w:cs="Times New Roman"/>
          <w:sz w:val="24"/>
          <w:szCs w:val="24"/>
          <w:lang w:val="en-US"/>
        </w:rPr>
        <w:t xml:space="preserve">8(3): 571-604. </w:t>
      </w:r>
    </w:p>
    <w:p w14:paraId="5AC39B82" w14:textId="65802735"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GB"/>
        </w:rPr>
      </w:pPr>
      <w:r w:rsidRPr="00684D59">
        <w:rPr>
          <w:rFonts w:ascii="Times New Roman" w:hAnsi="Times New Roman" w:cs="Times New Roman"/>
          <w:sz w:val="24"/>
          <w:szCs w:val="24"/>
        </w:rPr>
        <w:t xml:space="preserve">Diana Panke, Stefan Lang </w:t>
      </w:r>
      <w:r w:rsidR="00A95BB8" w:rsidRPr="00A95BB8">
        <w:rPr>
          <w:rFonts w:ascii="Times New Roman" w:hAnsi="Times New Roman" w:cs="Times New Roman"/>
          <w:sz w:val="24"/>
          <w:szCs w:val="24"/>
        </w:rPr>
        <w:t>un</w:t>
      </w:r>
      <w:r w:rsidR="00A95BB8">
        <w:rPr>
          <w:rFonts w:ascii="Times New Roman" w:hAnsi="Times New Roman" w:cs="Times New Roman"/>
          <w:sz w:val="24"/>
          <w:szCs w:val="24"/>
        </w:rPr>
        <w:t>d</w:t>
      </w:r>
      <w:r w:rsidRPr="00684D59">
        <w:rPr>
          <w:rFonts w:ascii="Times New Roman" w:hAnsi="Times New Roman" w:cs="Times New Roman"/>
          <w:sz w:val="24"/>
          <w:szCs w:val="24"/>
        </w:rPr>
        <w:t xml:space="preserve"> Anke Wiedemann (2019): Regional </w:t>
      </w:r>
      <w:proofErr w:type="spellStart"/>
      <w:r w:rsidRPr="00684D59">
        <w:rPr>
          <w:rFonts w:ascii="Times New Roman" w:hAnsi="Times New Roman" w:cs="Times New Roman"/>
          <w:sz w:val="24"/>
          <w:szCs w:val="24"/>
        </w:rPr>
        <w:t>Organisations</w:t>
      </w:r>
      <w:proofErr w:type="spellEnd"/>
      <w:r w:rsidRPr="00684D59">
        <w:rPr>
          <w:rFonts w:ascii="Times New Roman" w:hAnsi="Times New Roman" w:cs="Times New Roman"/>
          <w:sz w:val="24"/>
          <w:szCs w:val="24"/>
        </w:rPr>
        <w:t xml:space="preserve"> in </w:t>
      </w:r>
      <w:proofErr w:type="spellStart"/>
      <w:r w:rsidRPr="00684D59">
        <w:rPr>
          <w:rFonts w:ascii="Times New Roman" w:hAnsi="Times New Roman" w:cs="Times New Roman"/>
          <w:sz w:val="24"/>
          <w:szCs w:val="24"/>
        </w:rPr>
        <w:t>the</w:t>
      </w:r>
      <w:proofErr w:type="spellEnd"/>
      <w:r w:rsidRPr="00684D59">
        <w:rPr>
          <w:rFonts w:ascii="Times New Roman" w:hAnsi="Times New Roman" w:cs="Times New Roman"/>
          <w:sz w:val="24"/>
          <w:szCs w:val="24"/>
        </w:rPr>
        <w:t xml:space="preserve"> UNGA. </w:t>
      </w:r>
      <w:r w:rsidRPr="00684D59">
        <w:rPr>
          <w:rFonts w:ascii="Times New Roman" w:hAnsi="Times New Roman" w:cs="Times New Roman"/>
          <w:sz w:val="24"/>
          <w:szCs w:val="24"/>
          <w:lang w:val="en-US"/>
        </w:rPr>
        <w:t xml:space="preserve">Who is Most Active and Why?. </w:t>
      </w:r>
      <w:r w:rsidRPr="00684D59">
        <w:rPr>
          <w:rFonts w:ascii="Times New Roman" w:hAnsi="Times New Roman" w:cs="Times New Roman"/>
          <w:i/>
          <w:sz w:val="24"/>
          <w:szCs w:val="24"/>
          <w:lang w:val="en-GB"/>
        </w:rPr>
        <w:t>Journal of International Relations and Development,</w:t>
      </w:r>
      <w:r w:rsidRPr="00684D59">
        <w:rPr>
          <w:rFonts w:ascii="Times New Roman" w:hAnsi="Times New Roman" w:cs="Times New Roman"/>
          <w:sz w:val="24"/>
          <w:szCs w:val="24"/>
          <w:lang w:val="en-GB"/>
        </w:rPr>
        <w:t xml:space="preserve"> 22(3): 744-785.</w:t>
      </w:r>
    </w:p>
    <w:p w14:paraId="1D31A9EA"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lastRenderedPageBreak/>
        <w:t xml:space="preserve">Diana Panke (2019): African States in International Organizations. A Comparative Analysis. </w:t>
      </w:r>
      <w:r w:rsidRPr="00684D59">
        <w:rPr>
          <w:rFonts w:ascii="Times New Roman" w:hAnsi="Times New Roman" w:cs="Times New Roman"/>
          <w:i/>
          <w:sz w:val="24"/>
          <w:szCs w:val="24"/>
          <w:lang w:val="en-US"/>
        </w:rPr>
        <w:t>The South African Journal of International Affairs,</w:t>
      </w:r>
      <w:r w:rsidRPr="00684D59">
        <w:rPr>
          <w:rFonts w:ascii="Times New Roman" w:hAnsi="Times New Roman" w:cs="Times New Roman"/>
          <w:sz w:val="24"/>
          <w:szCs w:val="24"/>
          <w:lang w:val="en-US"/>
        </w:rPr>
        <w:t xml:space="preserve"> 26(1): 1-24.</w:t>
      </w:r>
      <w:r w:rsidRPr="00684D59">
        <w:rPr>
          <w:rFonts w:ascii="Times New Roman" w:hAnsi="Times New Roman" w:cs="Times New Roman"/>
          <w:i/>
          <w:sz w:val="24"/>
          <w:szCs w:val="24"/>
          <w:lang w:val="en-US"/>
        </w:rPr>
        <w:t xml:space="preserve"> </w:t>
      </w:r>
    </w:p>
    <w:p w14:paraId="155027C3"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GB"/>
        </w:rPr>
      </w:pPr>
      <w:r w:rsidRPr="00684D59">
        <w:rPr>
          <w:rFonts w:ascii="Times New Roman" w:hAnsi="Times New Roman" w:cs="Times New Roman"/>
          <w:sz w:val="24"/>
          <w:szCs w:val="24"/>
          <w:lang w:val="en-US"/>
        </w:rPr>
        <w:t xml:space="preserve">Diana Panke, Julia Gurol (2018): Small States as Agenda-setters? The Council Presidencies of Malta and Estonia. </w:t>
      </w:r>
      <w:r w:rsidRPr="00684D59">
        <w:rPr>
          <w:rFonts w:ascii="Times New Roman" w:hAnsi="Times New Roman" w:cs="Times New Roman"/>
          <w:i/>
          <w:sz w:val="24"/>
          <w:szCs w:val="24"/>
          <w:lang w:val="en-GB"/>
        </w:rPr>
        <w:t>Journal of Common Market Studies</w:t>
      </w:r>
      <w:r w:rsidRPr="00684D59">
        <w:rPr>
          <w:rFonts w:ascii="Times New Roman" w:hAnsi="Times New Roman" w:cs="Times New Roman"/>
          <w:sz w:val="24"/>
          <w:szCs w:val="24"/>
          <w:lang w:val="en-GB"/>
        </w:rPr>
        <w:t>, 56(S1): 142-151.</w:t>
      </w:r>
    </w:p>
    <w:p w14:paraId="3F122EB2"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Sören Stapel (2018): Exploring Overlapping Regionalism. </w:t>
      </w:r>
      <w:r w:rsidRPr="00684D59">
        <w:rPr>
          <w:rFonts w:ascii="Times New Roman" w:hAnsi="Times New Roman" w:cs="Times New Roman"/>
          <w:i/>
          <w:sz w:val="24"/>
          <w:szCs w:val="24"/>
          <w:lang w:val="en-US"/>
        </w:rPr>
        <w:t>Journal of International Relations &amp; Developments</w:t>
      </w:r>
      <w:r w:rsidRPr="00684D59">
        <w:rPr>
          <w:rFonts w:ascii="Times New Roman" w:hAnsi="Times New Roman" w:cs="Times New Roman"/>
          <w:sz w:val="24"/>
          <w:szCs w:val="24"/>
          <w:lang w:val="en-US"/>
        </w:rPr>
        <w:t xml:space="preserve">, 21(3): 635–662. </w:t>
      </w:r>
    </w:p>
    <w:p w14:paraId="379627C0"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Sören Stapel (2018): Overlapping Regionalism in Europe – Patterns and Effects. </w:t>
      </w:r>
      <w:r w:rsidRPr="00684D59">
        <w:rPr>
          <w:rFonts w:ascii="Times New Roman" w:hAnsi="Times New Roman" w:cs="Times New Roman"/>
          <w:i/>
          <w:sz w:val="24"/>
          <w:szCs w:val="24"/>
          <w:lang w:val="en-US"/>
        </w:rPr>
        <w:t>British Journal of Politics and International Relations</w:t>
      </w:r>
      <w:r w:rsidRPr="00684D59">
        <w:rPr>
          <w:rFonts w:ascii="Times New Roman" w:hAnsi="Times New Roman" w:cs="Times New Roman"/>
          <w:iCs/>
          <w:sz w:val="24"/>
          <w:szCs w:val="24"/>
          <w:lang w:val="en-US"/>
        </w:rPr>
        <w:t>,</w:t>
      </w:r>
      <w:r w:rsidRPr="00684D59">
        <w:rPr>
          <w:rFonts w:ascii="Times New Roman" w:hAnsi="Times New Roman" w:cs="Times New Roman"/>
          <w:i/>
          <w:sz w:val="24"/>
          <w:szCs w:val="24"/>
          <w:lang w:val="en-US"/>
        </w:rPr>
        <w:t xml:space="preserve"> </w:t>
      </w:r>
      <w:r w:rsidRPr="00684D59">
        <w:rPr>
          <w:rFonts w:ascii="Times New Roman" w:hAnsi="Times New Roman" w:cs="Times New Roman"/>
          <w:sz w:val="24"/>
          <w:szCs w:val="24"/>
          <w:lang w:val="en-US"/>
        </w:rPr>
        <w:t>20(1): 239–258.</w:t>
      </w:r>
    </w:p>
    <w:p w14:paraId="167FB65C"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(2017): Studying Small States in International Security Affairs. A Quantitative Analysis. </w:t>
      </w:r>
      <w:r w:rsidRPr="00684D59">
        <w:rPr>
          <w:rFonts w:ascii="Times New Roman" w:hAnsi="Times New Roman" w:cs="Times New Roman"/>
          <w:i/>
          <w:sz w:val="24"/>
          <w:szCs w:val="24"/>
          <w:lang w:val="en-US"/>
        </w:rPr>
        <w:t>Cambridge Review of International Affairs</w:t>
      </w:r>
      <w:r w:rsidRPr="00684D59">
        <w:rPr>
          <w:rFonts w:ascii="Times New Roman" w:hAnsi="Times New Roman" w:cs="Times New Roman"/>
          <w:sz w:val="24"/>
          <w:szCs w:val="24"/>
          <w:lang w:val="en-US"/>
        </w:rPr>
        <w:t xml:space="preserve">, 30(2-3): 235-255. </w:t>
      </w:r>
    </w:p>
    <w:p w14:paraId="3C83B772"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Ulrich Petersohn (2017): President Donald J. Trump – an Agent of Norm Death?. </w:t>
      </w:r>
      <w:r w:rsidRPr="00684D59">
        <w:rPr>
          <w:rFonts w:ascii="Times New Roman" w:hAnsi="Times New Roman" w:cs="Times New Roman"/>
          <w:i/>
          <w:sz w:val="24"/>
          <w:szCs w:val="24"/>
          <w:lang w:val="en-US"/>
        </w:rPr>
        <w:t>International Journal,</w:t>
      </w:r>
      <w:r w:rsidRPr="00684D59">
        <w:rPr>
          <w:rFonts w:ascii="Times New Roman" w:hAnsi="Times New Roman" w:cs="Times New Roman"/>
          <w:sz w:val="24"/>
          <w:szCs w:val="24"/>
          <w:lang w:val="en-US"/>
        </w:rPr>
        <w:t xml:space="preserve"> 72(4): 571-578.</w:t>
      </w:r>
      <w:r w:rsidRPr="00684D59">
        <w:rPr>
          <w:rFonts w:ascii="Times New Roman" w:hAnsi="Times New Roman" w:cs="Times New Roman"/>
          <w:i/>
          <w:sz w:val="24"/>
          <w:szCs w:val="24"/>
          <w:lang w:val="en-US"/>
        </w:rPr>
        <w:t xml:space="preserve"> </w:t>
      </w:r>
    </w:p>
    <w:p w14:paraId="242169F5" w14:textId="28BFD006"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Samuel Brazys, Juliet </w:t>
      </w:r>
      <w:proofErr w:type="spellStart"/>
      <w:r w:rsidRPr="00684D59">
        <w:rPr>
          <w:rFonts w:ascii="Times New Roman" w:hAnsi="Times New Roman" w:cs="Times New Roman"/>
          <w:sz w:val="24"/>
          <w:szCs w:val="24"/>
          <w:lang w:val="en-US"/>
        </w:rPr>
        <w:t>Kaarbo</w:t>
      </w:r>
      <w:proofErr w:type="spellEnd"/>
      <w:r w:rsidRPr="00684D59">
        <w:rPr>
          <w:rFonts w:ascii="Times New Roman" w:hAnsi="Times New Roman" w:cs="Times New Roman"/>
          <w:sz w:val="24"/>
          <w:szCs w:val="24"/>
          <w:lang w:val="en-US"/>
        </w:rPr>
        <w:t xml:space="preserve"> </w:t>
      </w:r>
      <w:r w:rsidR="00A95BB8">
        <w:rPr>
          <w:rFonts w:ascii="Times New Roman" w:hAnsi="Times New Roman" w:cs="Times New Roman"/>
          <w:sz w:val="24"/>
          <w:szCs w:val="24"/>
          <w:lang w:val="en-US"/>
        </w:rPr>
        <w:t>und</w:t>
      </w:r>
      <w:r w:rsidRPr="00684D59">
        <w:rPr>
          <w:rFonts w:ascii="Times New Roman" w:hAnsi="Times New Roman" w:cs="Times New Roman"/>
          <w:sz w:val="24"/>
          <w:szCs w:val="24"/>
          <w:lang w:val="en-US"/>
        </w:rPr>
        <w:t xml:space="preserve"> Diana Panke (2017): Foreign Policy Change and International Norms. A Conceptual Framework. </w:t>
      </w:r>
      <w:r w:rsidRPr="00684D59">
        <w:rPr>
          <w:rFonts w:ascii="Times New Roman" w:hAnsi="Times New Roman" w:cs="Times New Roman"/>
          <w:i/>
          <w:sz w:val="24"/>
          <w:szCs w:val="24"/>
          <w:lang w:val="en-US"/>
        </w:rPr>
        <w:t>International Politics</w:t>
      </w:r>
      <w:r w:rsidRPr="00684D59">
        <w:rPr>
          <w:rFonts w:ascii="Times New Roman" w:hAnsi="Times New Roman" w:cs="Times New Roman"/>
          <w:sz w:val="24"/>
          <w:szCs w:val="24"/>
          <w:lang w:val="en-US"/>
        </w:rPr>
        <w:t>,</w:t>
      </w:r>
      <w:r w:rsidRPr="00684D59">
        <w:rPr>
          <w:rFonts w:ascii="Times New Roman" w:hAnsi="Times New Roman" w:cs="Times New Roman"/>
          <w:sz w:val="24"/>
          <w:szCs w:val="24"/>
          <w:lang w:val="en-GB"/>
        </w:rPr>
        <w:t xml:space="preserve"> 54(6): 659-668.</w:t>
      </w:r>
    </w:p>
    <w:p w14:paraId="30EA91CE"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Samuel Brazys, Diana Panke (2017): Push and Pull Forces in the UNGA. Analyzing Foreign Policy Change in the Context of International Norms. </w:t>
      </w:r>
      <w:r w:rsidRPr="00684D59">
        <w:rPr>
          <w:rFonts w:ascii="Times New Roman" w:hAnsi="Times New Roman" w:cs="Times New Roman"/>
          <w:i/>
          <w:sz w:val="24"/>
          <w:szCs w:val="24"/>
          <w:lang w:val="en-US"/>
        </w:rPr>
        <w:t>International Politics</w:t>
      </w:r>
      <w:r w:rsidRPr="00684D59">
        <w:rPr>
          <w:rFonts w:ascii="Times New Roman" w:hAnsi="Times New Roman" w:cs="Times New Roman"/>
          <w:sz w:val="24"/>
          <w:szCs w:val="24"/>
          <w:lang w:val="en-US"/>
        </w:rPr>
        <w:t>,</w:t>
      </w:r>
      <w:r w:rsidRPr="00684D59">
        <w:rPr>
          <w:rFonts w:ascii="Times New Roman" w:hAnsi="Times New Roman" w:cs="Times New Roman"/>
          <w:sz w:val="24"/>
          <w:szCs w:val="24"/>
        </w:rPr>
        <w:t xml:space="preserve"> 54(6): 760-774.</w:t>
      </w:r>
    </w:p>
    <w:p w14:paraId="31E84F59"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GB"/>
        </w:rPr>
      </w:pPr>
      <w:r w:rsidRPr="00684D59">
        <w:rPr>
          <w:rFonts w:ascii="Times New Roman" w:hAnsi="Times New Roman" w:cs="Times New Roman"/>
          <w:sz w:val="24"/>
          <w:szCs w:val="24"/>
          <w:lang w:val="en-US"/>
        </w:rPr>
        <w:t>Samuel Brazys, Diana Panke (2017): Analyzing Voting Inconsistency in the UNGA.</w:t>
      </w:r>
      <w:r w:rsidRPr="00684D59">
        <w:rPr>
          <w:rFonts w:ascii="Times New Roman" w:hAnsi="Times New Roman" w:cs="Times New Roman"/>
          <w:sz w:val="24"/>
          <w:szCs w:val="24"/>
          <w:lang w:val="en-GB"/>
        </w:rPr>
        <w:t xml:space="preserve"> </w:t>
      </w:r>
      <w:r w:rsidRPr="00684D59">
        <w:rPr>
          <w:rFonts w:ascii="Times New Roman" w:hAnsi="Times New Roman" w:cs="Times New Roman"/>
          <w:i/>
          <w:sz w:val="24"/>
          <w:szCs w:val="24"/>
          <w:lang w:val="en-GB"/>
        </w:rPr>
        <w:t>Diplomacy and Statecraft</w:t>
      </w:r>
      <w:r w:rsidRPr="00684D59">
        <w:rPr>
          <w:rFonts w:ascii="Times New Roman" w:hAnsi="Times New Roman" w:cs="Times New Roman"/>
          <w:sz w:val="24"/>
          <w:szCs w:val="24"/>
          <w:lang w:val="en-GB"/>
        </w:rPr>
        <w:t xml:space="preserve">, 28(3): 538-560. </w:t>
      </w:r>
    </w:p>
    <w:p w14:paraId="3838D60F"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(2017) The Institutional Design of the United Nations General Assembly. An Effective Equalizer?. </w:t>
      </w:r>
      <w:r w:rsidRPr="00684D59">
        <w:rPr>
          <w:rFonts w:ascii="Times New Roman" w:hAnsi="Times New Roman" w:cs="Times New Roman"/>
          <w:i/>
          <w:sz w:val="24"/>
          <w:szCs w:val="24"/>
          <w:lang w:val="en-US"/>
        </w:rPr>
        <w:t>International Relations</w:t>
      </w:r>
      <w:r w:rsidRPr="00684D59">
        <w:rPr>
          <w:rFonts w:ascii="Times New Roman" w:hAnsi="Times New Roman" w:cs="Times New Roman"/>
          <w:sz w:val="24"/>
          <w:szCs w:val="24"/>
          <w:lang w:val="en-US"/>
        </w:rPr>
        <w:t xml:space="preserve">, 31(1): 3-20. </w:t>
      </w:r>
    </w:p>
    <w:p w14:paraId="7778D749"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(2017): Regional Actors in International Security Negotiations. </w:t>
      </w:r>
      <w:r w:rsidRPr="00684D59">
        <w:rPr>
          <w:rFonts w:ascii="Times New Roman" w:hAnsi="Times New Roman" w:cs="Times New Roman"/>
          <w:i/>
          <w:sz w:val="24"/>
          <w:szCs w:val="24"/>
          <w:lang w:val="en-US"/>
        </w:rPr>
        <w:t>European Journal for Security Research</w:t>
      </w:r>
      <w:r w:rsidRPr="00684D59">
        <w:rPr>
          <w:rFonts w:ascii="Times New Roman" w:hAnsi="Times New Roman" w:cs="Times New Roman"/>
          <w:sz w:val="24"/>
          <w:szCs w:val="24"/>
          <w:lang w:val="en-US"/>
        </w:rPr>
        <w:t xml:space="preserve">, 2(1): 5-21. </w:t>
      </w:r>
    </w:p>
    <w:p w14:paraId="71E8038D" w14:textId="7F0C3AFA"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Stefan Lang </w:t>
      </w:r>
      <w:r w:rsidR="00A95BB8">
        <w:rPr>
          <w:rFonts w:ascii="Times New Roman" w:hAnsi="Times New Roman" w:cs="Times New Roman"/>
          <w:sz w:val="24"/>
          <w:szCs w:val="24"/>
          <w:lang w:val="en-US"/>
        </w:rPr>
        <w:t>und</w:t>
      </w:r>
      <w:r w:rsidRPr="00684D59">
        <w:rPr>
          <w:rFonts w:ascii="Times New Roman" w:hAnsi="Times New Roman" w:cs="Times New Roman"/>
          <w:sz w:val="24"/>
          <w:szCs w:val="24"/>
          <w:lang w:val="en-US"/>
        </w:rPr>
        <w:t xml:space="preserve"> Anke Wiedemann (2017): State &amp; Regional Actors in Complex Governance Systems. Exploring Dynamics of International Negotiations. </w:t>
      </w:r>
      <w:r w:rsidRPr="00684D59">
        <w:rPr>
          <w:rFonts w:ascii="Times New Roman" w:hAnsi="Times New Roman" w:cs="Times New Roman"/>
          <w:i/>
          <w:sz w:val="24"/>
          <w:szCs w:val="24"/>
          <w:lang w:val="en-US"/>
        </w:rPr>
        <w:t>British Journal of Politics and International Relations</w:t>
      </w:r>
      <w:r w:rsidRPr="00684D59">
        <w:rPr>
          <w:rFonts w:ascii="Times New Roman" w:hAnsi="Times New Roman" w:cs="Times New Roman"/>
          <w:sz w:val="24"/>
          <w:szCs w:val="24"/>
          <w:lang w:val="en-US"/>
        </w:rPr>
        <w:t xml:space="preserve">, 19(1): 91-112. </w:t>
      </w:r>
    </w:p>
    <w:p w14:paraId="6CDD381F"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Samuel Brazys, Diana Panke (2017): Why do States Change Positions in the United Nations General Assembly?. </w:t>
      </w:r>
      <w:r w:rsidRPr="00684D59">
        <w:rPr>
          <w:rFonts w:ascii="Times New Roman" w:hAnsi="Times New Roman" w:cs="Times New Roman"/>
          <w:i/>
          <w:sz w:val="24"/>
          <w:szCs w:val="24"/>
          <w:lang w:val="en-US"/>
        </w:rPr>
        <w:t>International Political Science Review</w:t>
      </w:r>
      <w:r w:rsidRPr="00684D59">
        <w:rPr>
          <w:rFonts w:ascii="Times New Roman" w:hAnsi="Times New Roman" w:cs="Times New Roman"/>
          <w:sz w:val="24"/>
          <w:szCs w:val="24"/>
          <w:lang w:val="en-US"/>
        </w:rPr>
        <w:t xml:space="preserve">, 38(1): 70-84. </w:t>
      </w:r>
    </w:p>
    <w:p w14:paraId="7DBEFFDC"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(2017): Speech is Silver, Silence is Golden? Examining State Activity in International Negotiations. </w:t>
      </w:r>
      <w:r w:rsidRPr="00684D59">
        <w:rPr>
          <w:rFonts w:ascii="Times New Roman" w:hAnsi="Times New Roman" w:cs="Times New Roman"/>
          <w:i/>
          <w:sz w:val="24"/>
          <w:szCs w:val="24"/>
          <w:lang w:val="en-US"/>
        </w:rPr>
        <w:t>The Review of International Organizations</w:t>
      </w:r>
      <w:r w:rsidRPr="00684D59">
        <w:rPr>
          <w:rFonts w:ascii="Times New Roman" w:hAnsi="Times New Roman" w:cs="Times New Roman"/>
          <w:sz w:val="24"/>
          <w:szCs w:val="24"/>
          <w:lang w:val="en-US"/>
        </w:rPr>
        <w:t xml:space="preserve">, 12(1): 121-146. </w:t>
      </w:r>
    </w:p>
    <w:p w14:paraId="236A8BD7"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Ulrich Petersohn (2016): Norm Challenges and Norm Death. The Inexplicable?. </w:t>
      </w:r>
      <w:r w:rsidRPr="00684D59">
        <w:rPr>
          <w:rFonts w:ascii="Times New Roman" w:hAnsi="Times New Roman" w:cs="Times New Roman"/>
          <w:i/>
          <w:sz w:val="24"/>
          <w:szCs w:val="24"/>
          <w:lang w:val="en-US"/>
        </w:rPr>
        <w:t>Cooperation and Conflict</w:t>
      </w:r>
      <w:r w:rsidRPr="00684D59">
        <w:rPr>
          <w:rFonts w:ascii="Times New Roman" w:hAnsi="Times New Roman" w:cs="Times New Roman"/>
          <w:sz w:val="24"/>
          <w:szCs w:val="24"/>
          <w:lang w:val="en-US"/>
        </w:rPr>
        <w:t xml:space="preserve">, 1(1): 3-19. </w:t>
      </w:r>
    </w:p>
    <w:p w14:paraId="498386C1"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Christoph Hönnige, Diana Panke (2016): Is Anybody Listening? The Committee of the Regions and the European Economic and Social Committee and their Quest for Awareness. </w:t>
      </w:r>
      <w:r w:rsidRPr="00684D59">
        <w:rPr>
          <w:rFonts w:ascii="Times New Roman" w:hAnsi="Times New Roman" w:cs="Times New Roman"/>
          <w:i/>
          <w:sz w:val="24"/>
          <w:szCs w:val="24"/>
          <w:lang w:val="en-US"/>
        </w:rPr>
        <w:t>Journal of European Public Policy</w:t>
      </w:r>
      <w:r w:rsidRPr="00684D59">
        <w:rPr>
          <w:rFonts w:ascii="Times New Roman" w:hAnsi="Times New Roman" w:cs="Times New Roman"/>
          <w:sz w:val="24"/>
          <w:szCs w:val="24"/>
          <w:lang w:val="en-US"/>
        </w:rPr>
        <w:t>, 23(4): 624-642.</w:t>
      </w:r>
    </w:p>
    <w:p w14:paraId="55D5772C"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(2016): Living in an Imperfect World? Incomplete Contracting &amp; the Rational Design of International Organizations. </w:t>
      </w:r>
      <w:r w:rsidRPr="00684D59">
        <w:rPr>
          <w:rFonts w:ascii="Times New Roman" w:hAnsi="Times New Roman" w:cs="Times New Roman"/>
          <w:i/>
          <w:sz w:val="24"/>
          <w:szCs w:val="24"/>
          <w:lang w:val="en-US"/>
        </w:rPr>
        <w:t>Journal of International Organizations Studies</w:t>
      </w:r>
      <w:r w:rsidRPr="00684D59">
        <w:rPr>
          <w:rFonts w:ascii="Times New Roman" w:hAnsi="Times New Roman" w:cs="Times New Roman"/>
          <w:sz w:val="24"/>
          <w:szCs w:val="24"/>
          <w:lang w:val="en-US"/>
        </w:rPr>
        <w:t xml:space="preserve">, 7(1): 25-38. </w:t>
      </w:r>
    </w:p>
    <w:p w14:paraId="7949C3C0" w14:textId="4C523D1F"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lastRenderedPageBreak/>
        <w:t xml:space="preserve">Diana Panke, Stefan Lang </w:t>
      </w:r>
      <w:r w:rsidR="00A95BB8">
        <w:rPr>
          <w:rFonts w:ascii="Times New Roman" w:hAnsi="Times New Roman" w:cs="Times New Roman"/>
          <w:sz w:val="24"/>
          <w:szCs w:val="24"/>
          <w:lang w:val="en-US"/>
        </w:rPr>
        <w:t>und</w:t>
      </w:r>
      <w:r w:rsidRPr="00684D59">
        <w:rPr>
          <w:rFonts w:ascii="Times New Roman" w:hAnsi="Times New Roman" w:cs="Times New Roman"/>
          <w:sz w:val="24"/>
          <w:szCs w:val="24"/>
          <w:lang w:val="en-US"/>
        </w:rPr>
        <w:t xml:space="preserve"> Anke Wiedemann (2015): Regional Actors in the United Nations. Exploring the Regionalization of International Negotiations. </w:t>
      </w:r>
      <w:r w:rsidRPr="00684D59">
        <w:rPr>
          <w:rFonts w:ascii="Times New Roman" w:hAnsi="Times New Roman" w:cs="Times New Roman"/>
          <w:i/>
          <w:sz w:val="24"/>
          <w:szCs w:val="24"/>
          <w:lang w:val="en-US"/>
        </w:rPr>
        <w:t>Global Affairs</w:t>
      </w:r>
      <w:r w:rsidRPr="00684D59">
        <w:rPr>
          <w:rFonts w:ascii="Times New Roman" w:hAnsi="Times New Roman" w:cs="Times New Roman"/>
          <w:sz w:val="24"/>
          <w:szCs w:val="24"/>
          <w:lang w:val="en-US"/>
        </w:rPr>
        <w:t>, 1(4-5): 431 - 440.</w:t>
      </w:r>
    </w:p>
    <w:p w14:paraId="1DE784C1"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(2015): Lock-in Strategies in International Negotiations. The Deconstruction of Bargaining Power. </w:t>
      </w:r>
      <w:r w:rsidRPr="00684D59">
        <w:rPr>
          <w:rFonts w:ascii="Times New Roman" w:hAnsi="Times New Roman" w:cs="Times New Roman"/>
          <w:i/>
          <w:sz w:val="24"/>
          <w:szCs w:val="24"/>
          <w:lang w:val="en-US"/>
        </w:rPr>
        <w:t>Millennium</w:t>
      </w:r>
      <w:r w:rsidRPr="00684D59">
        <w:rPr>
          <w:rFonts w:ascii="Times New Roman" w:hAnsi="Times New Roman" w:cs="Times New Roman"/>
          <w:sz w:val="24"/>
          <w:szCs w:val="24"/>
          <w:lang w:val="en-US"/>
        </w:rPr>
        <w:t>, 43(2): 375-391.</w:t>
      </w:r>
    </w:p>
    <w:p w14:paraId="55DC9815"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(2014): Communicative Power Europe? How the EU copes with Opposition in International Negotiations. </w:t>
      </w:r>
      <w:r w:rsidRPr="00684D59">
        <w:rPr>
          <w:rFonts w:ascii="Times New Roman" w:hAnsi="Times New Roman" w:cs="Times New Roman"/>
          <w:i/>
          <w:sz w:val="24"/>
          <w:szCs w:val="24"/>
          <w:lang w:val="en-US"/>
        </w:rPr>
        <w:t>European Foreign Affairs Review</w:t>
      </w:r>
      <w:r w:rsidRPr="00684D59">
        <w:rPr>
          <w:rFonts w:ascii="Times New Roman" w:hAnsi="Times New Roman" w:cs="Times New Roman"/>
          <w:sz w:val="24"/>
          <w:szCs w:val="24"/>
          <w:lang w:val="en-US"/>
        </w:rPr>
        <w:t>, 19(3): 357-372.</w:t>
      </w:r>
    </w:p>
    <w:p w14:paraId="0AC351C5"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(2014): The UNGA – A Talking Shop? Exploring Rationales for the Repetition of Resolutions in Subsequent Negotiations. </w:t>
      </w:r>
      <w:r w:rsidRPr="00684D59">
        <w:rPr>
          <w:rFonts w:ascii="Times New Roman" w:hAnsi="Times New Roman" w:cs="Times New Roman"/>
          <w:i/>
          <w:sz w:val="24"/>
          <w:szCs w:val="24"/>
          <w:lang w:val="en-US"/>
        </w:rPr>
        <w:t>Cambridge Review of International Affairs</w:t>
      </w:r>
      <w:r w:rsidRPr="00684D59">
        <w:rPr>
          <w:rFonts w:ascii="Times New Roman" w:hAnsi="Times New Roman" w:cs="Times New Roman"/>
          <w:sz w:val="24"/>
          <w:szCs w:val="24"/>
          <w:lang w:val="en-US"/>
        </w:rPr>
        <w:t>, 27(3): 442-458.</w:t>
      </w:r>
    </w:p>
    <w:p w14:paraId="0224BAE0"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(2014): The European Union in the United Nations. An Effective External Actor?. </w:t>
      </w:r>
      <w:r w:rsidRPr="00684D59">
        <w:rPr>
          <w:rFonts w:ascii="Times New Roman" w:hAnsi="Times New Roman" w:cs="Times New Roman"/>
          <w:i/>
          <w:sz w:val="24"/>
          <w:szCs w:val="24"/>
          <w:lang w:val="en-US"/>
        </w:rPr>
        <w:t>Journal of European Public Policy</w:t>
      </w:r>
      <w:r w:rsidRPr="00684D59">
        <w:rPr>
          <w:rFonts w:ascii="Times New Roman" w:hAnsi="Times New Roman" w:cs="Times New Roman"/>
          <w:sz w:val="24"/>
          <w:szCs w:val="24"/>
          <w:lang w:val="en-US"/>
        </w:rPr>
        <w:t>, 21(7): 1050-1066.</w:t>
      </w:r>
    </w:p>
    <w:p w14:paraId="5621E1B7"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(2014): Absenteeism in the General Assembly of the United Nations. Why Some Member States Do Hardly Vote. </w:t>
      </w:r>
      <w:r w:rsidRPr="00684D59">
        <w:rPr>
          <w:rFonts w:ascii="Times New Roman" w:hAnsi="Times New Roman" w:cs="Times New Roman"/>
          <w:i/>
          <w:sz w:val="24"/>
          <w:szCs w:val="24"/>
          <w:lang w:val="en-US"/>
        </w:rPr>
        <w:t>International Politics</w:t>
      </w:r>
      <w:r w:rsidRPr="00684D59">
        <w:rPr>
          <w:rFonts w:ascii="Times New Roman" w:hAnsi="Times New Roman" w:cs="Times New Roman"/>
          <w:sz w:val="24"/>
          <w:szCs w:val="24"/>
          <w:lang w:val="en-US"/>
        </w:rPr>
        <w:t>, 51(6): 729-749.</w:t>
      </w:r>
    </w:p>
    <w:p w14:paraId="6CDD081D"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(2014): Is Bigger Better? Activity and Success in Negotiations in the United Nations General Assembly. </w:t>
      </w:r>
      <w:r w:rsidRPr="00684D59">
        <w:rPr>
          <w:rFonts w:ascii="Times New Roman" w:hAnsi="Times New Roman" w:cs="Times New Roman"/>
          <w:i/>
          <w:sz w:val="24"/>
          <w:szCs w:val="24"/>
          <w:lang w:val="en-US"/>
        </w:rPr>
        <w:t>Negotiation Journal</w:t>
      </w:r>
      <w:r w:rsidRPr="00684D59">
        <w:rPr>
          <w:rFonts w:ascii="Times New Roman" w:hAnsi="Times New Roman" w:cs="Times New Roman"/>
          <w:sz w:val="24"/>
          <w:szCs w:val="24"/>
          <w:lang w:val="en-US"/>
        </w:rPr>
        <w:t>, 30(4): 367-392.</w:t>
      </w:r>
    </w:p>
    <w:p w14:paraId="768D412F"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(2013): Getting Ready to Negotiate in International Organizations? On the Importance of the Domestic Construction of National Positions. </w:t>
      </w:r>
      <w:r w:rsidRPr="00684D59">
        <w:rPr>
          <w:rFonts w:ascii="Times New Roman" w:hAnsi="Times New Roman" w:cs="Times New Roman"/>
          <w:i/>
          <w:sz w:val="24"/>
          <w:szCs w:val="24"/>
          <w:lang w:val="en-US"/>
        </w:rPr>
        <w:t>Journal of International Organizations Studies</w:t>
      </w:r>
      <w:r w:rsidRPr="00684D59">
        <w:rPr>
          <w:rFonts w:ascii="Times New Roman" w:hAnsi="Times New Roman" w:cs="Times New Roman"/>
          <w:sz w:val="24"/>
          <w:szCs w:val="24"/>
          <w:lang w:val="en-US"/>
        </w:rPr>
        <w:t>, 4(2): 25–38.</w:t>
      </w:r>
    </w:p>
    <w:p w14:paraId="240AA3A2"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Christoph Hönnige, Diana Panke (2013): The Committee of the Regions and the European Economic and Social Committee. How Influential are Consultative Committees in the European Union?. </w:t>
      </w:r>
      <w:r w:rsidRPr="00684D59">
        <w:rPr>
          <w:rFonts w:ascii="Times New Roman" w:hAnsi="Times New Roman" w:cs="Times New Roman"/>
          <w:i/>
          <w:sz w:val="24"/>
          <w:szCs w:val="24"/>
          <w:lang w:val="en-US"/>
        </w:rPr>
        <w:t>Journal of Common Market Studies</w:t>
      </w:r>
      <w:r w:rsidRPr="00684D59">
        <w:rPr>
          <w:rFonts w:ascii="Times New Roman" w:hAnsi="Times New Roman" w:cs="Times New Roman"/>
          <w:sz w:val="24"/>
          <w:szCs w:val="24"/>
          <w:lang w:val="en-US"/>
        </w:rPr>
        <w:t>, 51(3): 452-471.</w:t>
      </w:r>
    </w:p>
    <w:p w14:paraId="4734458F"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(2013): Regional Power Revisited. How to Explain Differences in Coherency and Success of Regional Organizations in the United Nations General Assembly. </w:t>
      </w:r>
      <w:r w:rsidRPr="00684D59">
        <w:rPr>
          <w:rFonts w:ascii="Times New Roman" w:hAnsi="Times New Roman" w:cs="Times New Roman"/>
          <w:i/>
          <w:sz w:val="24"/>
          <w:szCs w:val="24"/>
          <w:lang w:val="en-US"/>
        </w:rPr>
        <w:t>International Negotiation Journal</w:t>
      </w:r>
      <w:r w:rsidRPr="00684D59">
        <w:rPr>
          <w:rFonts w:ascii="Times New Roman" w:hAnsi="Times New Roman" w:cs="Times New Roman"/>
          <w:sz w:val="24"/>
          <w:szCs w:val="24"/>
          <w:lang w:val="en-US"/>
        </w:rPr>
        <w:t>, 18(2): 265–291.</w:t>
      </w:r>
    </w:p>
    <w:p w14:paraId="3B5D5245"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Ulrich Petersohn (2012): Why Some International Norms Disappear. </w:t>
      </w:r>
      <w:r w:rsidRPr="00684D59">
        <w:rPr>
          <w:rFonts w:ascii="Times New Roman" w:hAnsi="Times New Roman" w:cs="Times New Roman"/>
          <w:i/>
          <w:sz w:val="24"/>
          <w:szCs w:val="24"/>
          <w:lang w:val="en-US"/>
        </w:rPr>
        <w:t>European Journal of International Relations</w:t>
      </w:r>
      <w:r w:rsidRPr="00684D59">
        <w:rPr>
          <w:rFonts w:ascii="Times New Roman" w:hAnsi="Times New Roman" w:cs="Times New Roman"/>
          <w:sz w:val="24"/>
          <w:szCs w:val="24"/>
          <w:lang w:val="en-US"/>
        </w:rPr>
        <w:t>, 18(4): 719-742.</w:t>
      </w:r>
    </w:p>
    <w:p w14:paraId="0629FA4F"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(2012): Dwarfs in International Negotiations. How Small States Make Their Voices Heard. </w:t>
      </w:r>
      <w:r w:rsidRPr="00684D59">
        <w:rPr>
          <w:rFonts w:ascii="Times New Roman" w:hAnsi="Times New Roman" w:cs="Times New Roman"/>
          <w:i/>
          <w:sz w:val="24"/>
          <w:szCs w:val="24"/>
          <w:lang w:val="en-US"/>
        </w:rPr>
        <w:t>Cambridge Review of International Affairs</w:t>
      </w:r>
      <w:r w:rsidRPr="00684D59">
        <w:rPr>
          <w:rFonts w:ascii="Times New Roman" w:hAnsi="Times New Roman" w:cs="Times New Roman"/>
          <w:sz w:val="24"/>
          <w:szCs w:val="24"/>
          <w:lang w:val="en-US"/>
        </w:rPr>
        <w:t>, 25(3): 313-328.</w:t>
      </w:r>
    </w:p>
    <w:p w14:paraId="137468FE"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(2012): Being Small in a Big Union. Punching Above their Weights? How Small States Prevailed in the Vodka and the Pesticides Cases. </w:t>
      </w:r>
      <w:r w:rsidRPr="00684D59">
        <w:rPr>
          <w:rFonts w:ascii="Times New Roman" w:hAnsi="Times New Roman" w:cs="Times New Roman"/>
          <w:i/>
          <w:sz w:val="24"/>
          <w:szCs w:val="24"/>
          <w:lang w:val="en-US"/>
        </w:rPr>
        <w:t>Cambridge Review of International Affairs,</w:t>
      </w:r>
      <w:r w:rsidRPr="00684D59">
        <w:rPr>
          <w:rFonts w:ascii="Times New Roman" w:hAnsi="Times New Roman" w:cs="Times New Roman"/>
          <w:sz w:val="24"/>
          <w:szCs w:val="24"/>
          <w:lang w:val="en-US"/>
        </w:rPr>
        <w:t xml:space="preserve"> 25(3): 329-344.</w:t>
      </w:r>
    </w:p>
    <w:p w14:paraId="73EC85E7"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(2012): Small States in Multilateral Negotiations. What Have We Learned?. </w:t>
      </w:r>
      <w:r w:rsidRPr="00684D59">
        <w:rPr>
          <w:rFonts w:ascii="Times New Roman" w:hAnsi="Times New Roman" w:cs="Times New Roman"/>
          <w:i/>
          <w:sz w:val="24"/>
          <w:szCs w:val="24"/>
          <w:lang w:val="en-US"/>
        </w:rPr>
        <w:t>Cambridge Review of International Affairs,</w:t>
      </w:r>
      <w:r w:rsidRPr="00684D59">
        <w:rPr>
          <w:rFonts w:ascii="Times New Roman" w:hAnsi="Times New Roman" w:cs="Times New Roman"/>
          <w:sz w:val="24"/>
          <w:szCs w:val="24"/>
          <w:lang w:val="en-US"/>
        </w:rPr>
        <w:t xml:space="preserve"> 25(3): 387-398.</w:t>
      </w:r>
    </w:p>
    <w:p w14:paraId="53D9E082" w14:textId="78450A6D"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Tanja A. Börzel, Tobias Hofmann </w:t>
      </w:r>
      <w:r w:rsidR="00A95BB8">
        <w:rPr>
          <w:rFonts w:ascii="Times New Roman" w:hAnsi="Times New Roman" w:cs="Times New Roman"/>
          <w:sz w:val="24"/>
          <w:szCs w:val="24"/>
          <w:lang w:val="en-US"/>
        </w:rPr>
        <w:t>und</w:t>
      </w:r>
      <w:r w:rsidRPr="00684D59">
        <w:rPr>
          <w:rFonts w:ascii="Times New Roman" w:hAnsi="Times New Roman" w:cs="Times New Roman"/>
          <w:sz w:val="24"/>
          <w:szCs w:val="24"/>
          <w:lang w:val="en-US"/>
        </w:rPr>
        <w:t xml:space="preserve"> Diana Panke (2012): Opinions, Referrals, and Judgments. Analyzing Longitudinal Patterns of Non-Compliance. </w:t>
      </w:r>
      <w:r w:rsidRPr="00684D59">
        <w:rPr>
          <w:rFonts w:ascii="Times New Roman" w:hAnsi="Times New Roman" w:cs="Times New Roman"/>
          <w:i/>
          <w:sz w:val="24"/>
          <w:szCs w:val="24"/>
          <w:lang w:val="en-US"/>
        </w:rPr>
        <w:t>Journal of European Public Policy</w:t>
      </w:r>
      <w:r w:rsidRPr="00684D59">
        <w:rPr>
          <w:rFonts w:ascii="Times New Roman" w:hAnsi="Times New Roman" w:cs="Times New Roman"/>
          <w:sz w:val="24"/>
          <w:szCs w:val="24"/>
          <w:lang w:val="en-US"/>
        </w:rPr>
        <w:t>, 19(4): 454-471.</w:t>
      </w:r>
    </w:p>
    <w:p w14:paraId="6886C326"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lastRenderedPageBreak/>
        <w:t xml:space="preserve">Diana Panke (2012): Explaining Differences in the Shaping Effectiveness. Why Some States are More Effective in Making Their Voices Heard in International Negotiations. </w:t>
      </w:r>
      <w:r w:rsidRPr="00684D59">
        <w:rPr>
          <w:rFonts w:ascii="Times New Roman" w:hAnsi="Times New Roman" w:cs="Times New Roman"/>
          <w:i/>
          <w:sz w:val="24"/>
          <w:szCs w:val="24"/>
          <w:lang w:val="en-US"/>
        </w:rPr>
        <w:t>Comparative European Politics</w:t>
      </w:r>
      <w:r w:rsidRPr="00684D59">
        <w:rPr>
          <w:rFonts w:ascii="Times New Roman" w:hAnsi="Times New Roman" w:cs="Times New Roman"/>
          <w:sz w:val="24"/>
          <w:szCs w:val="24"/>
          <w:lang w:val="en-US"/>
        </w:rPr>
        <w:t>, 10(1): 111-132.</w:t>
      </w:r>
    </w:p>
    <w:p w14:paraId="14F9868A"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(2012): Lobbying Institutional Key Players. How States Seek to Influence the European Commission, the Council Presidency, and the European Parliament. </w:t>
      </w:r>
      <w:r w:rsidRPr="00684D59">
        <w:rPr>
          <w:rFonts w:ascii="Times New Roman" w:hAnsi="Times New Roman" w:cs="Times New Roman"/>
          <w:i/>
          <w:sz w:val="24"/>
          <w:szCs w:val="24"/>
          <w:lang w:val="en-US"/>
        </w:rPr>
        <w:t>Journal of Common Market Studies</w:t>
      </w:r>
      <w:r w:rsidRPr="00684D59">
        <w:rPr>
          <w:rFonts w:ascii="Times New Roman" w:hAnsi="Times New Roman" w:cs="Times New Roman"/>
          <w:sz w:val="24"/>
          <w:szCs w:val="24"/>
          <w:lang w:val="en-US"/>
        </w:rPr>
        <w:t>, 50(1): 129-150.</w:t>
      </w:r>
    </w:p>
    <w:p w14:paraId="43AB07AB"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rPr>
        <w:t xml:space="preserve">Diana Panke (2011): Aktivisten und Mitläufer. Die Einflussaktivitäten von Mitgliedsstaaten in Verhandlungen in der Europäischen Union. </w:t>
      </w:r>
      <w:proofErr w:type="spellStart"/>
      <w:r w:rsidRPr="00684D59">
        <w:rPr>
          <w:rFonts w:ascii="Times New Roman" w:hAnsi="Times New Roman" w:cs="Times New Roman"/>
          <w:i/>
          <w:sz w:val="24"/>
          <w:szCs w:val="24"/>
          <w:lang w:val="en-US"/>
        </w:rPr>
        <w:t>Zeitschrift</w:t>
      </w:r>
      <w:proofErr w:type="spellEnd"/>
      <w:r w:rsidRPr="00684D59">
        <w:rPr>
          <w:rFonts w:ascii="Times New Roman" w:hAnsi="Times New Roman" w:cs="Times New Roman"/>
          <w:i/>
          <w:sz w:val="24"/>
          <w:szCs w:val="24"/>
          <w:lang w:val="en-US"/>
        </w:rPr>
        <w:t xml:space="preserve"> für </w:t>
      </w:r>
      <w:proofErr w:type="spellStart"/>
      <w:r w:rsidRPr="00684D59">
        <w:rPr>
          <w:rFonts w:ascii="Times New Roman" w:hAnsi="Times New Roman" w:cs="Times New Roman"/>
          <w:i/>
          <w:sz w:val="24"/>
          <w:szCs w:val="24"/>
          <w:lang w:val="en-US"/>
        </w:rPr>
        <w:t>Internationale</w:t>
      </w:r>
      <w:proofErr w:type="spellEnd"/>
      <w:r w:rsidRPr="00684D59">
        <w:rPr>
          <w:rFonts w:ascii="Times New Roman" w:hAnsi="Times New Roman" w:cs="Times New Roman"/>
          <w:i/>
          <w:sz w:val="24"/>
          <w:szCs w:val="24"/>
          <w:lang w:val="en-US"/>
        </w:rPr>
        <w:t xml:space="preserve"> </w:t>
      </w:r>
      <w:proofErr w:type="spellStart"/>
      <w:r w:rsidRPr="00684D59">
        <w:rPr>
          <w:rFonts w:ascii="Times New Roman" w:hAnsi="Times New Roman" w:cs="Times New Roman"/>
          <w:i/>
          <w:sz w:val="24"/>
          <w:szCs w:val="24"/>
          <w:lang w:val="en-US"/>
        </w:rPr>
        <w:t>Beziehungen</w:t>
      </w:r>
      <w:proofErr w:type="spellEnd"/>
      <w:r w:rsidRPr="00684D59">
        <w:rPr>
          <w:rFonts w:ascii="Times New Roman" w:hAnsi="Times New Roman" w:cs="Times New Roman"/>
          <w:sz w:val="24"/>
          <w:szCs w:val="24"/>
          <w:lang w:val="en-US"/>
        </w:rPr>
        <w:t>, 18(2): 35-62.</w:t>
      </w:r>
    </w:p>
    <w:p w14:paraId="1351F30E"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(2011):  Small States in EU Negotiations. Political Dwarfs or Power-Brokers?. </w:t>
      </w:r>
      <w:r w:rsidRPr="00684D59">
        <w:rPr>
          <w:rFonts w:ascii="Times New Roman" w:hAnsi="Times New Roman" w:cs="Times New Roman"/>
          <w:i/>
          <w:sz w:val="24"/>
          <w:szCs w:val="24"/>
          <w:lang w:val="en-US"/>
        </w:rPr>
        <w:t>Cooperation and Conflict</w:t>
      </w:r>
      <w:r w:rsidRPr="00684D59">
        <w:rPr>
          <w:rFonts w:ascii="Times New Roman" w:hAnsi="Times New Roman" w:cs="Times New Roman"/>
          <w:sz w:val="24"/>
          <w:szCs w:val="24"/>
          <w:lang w:val="en-US"/>
        </w:rPr>
        <w:t>, 40(2): 123-143.</w:t>
      </w:r>
    </w:p>
    <w:p w14:paraId="49E621F3"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(2011): Microstates in Negotiations Beyond the Nation-State. Malta, Cyprus and Luxembourg as Active and Successful Policy Shapers?. </w:t>
      </w:r>
      <w:r w:rsidRPr="00684D59">
        <w:rPr>
          <w:rFonts w:ascii="Times New Roman" w:hAnsi="Times New Roman" w:cs="Times New Roman"/>
          <w:i/>
          <w:sz w:val="24"/>
          <w:szCs w:val="24"/>
          <w:lang w:val="en-US"/>
        </w:rPr>
        <w:t>International Negotiation Journal</w:t>
      </w:r>
      <w:r w:rsidRPr="00684D59">
        <w:rPr>
          <w:rFonts w:ascii="Times New Roman" w:hAnsi="Times New Roman" w:cs="Times New Roman"/>
          <w:sz w:val="24"/>
          <w:szCs w:val="24"/>
          <w:lang w:val="en-US"/>
        </w:rPr>
        <w:t>, 16(2): 297-317.</w:t>
      </w:r>
    </w:p>
    <w:p w14:paraId="1CB13428"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(2010): Small States in the European Union Structural Disadvantages in EU Policy-Making and Counter-strategies. </w:t>
      </w:r>
      <w:r w:rsidRPr="00684D59">
        <w:rPr>
          <w:rFonts w:ascii="Times New Roman" w:hAnsi="Times New Roman" w:cs="Times New Roman"/>
          <w:i/>
          <w:sz w:val="24"/>
          <w:szCs w:val="24"/>
          <w:lang w:val="en-US"/>
        </w:rPr>
        <w:t>Journal of European Public Policy</w:t>
      </w:r>
      <w:r w:rsidRPr="00684D59">
        <w:rPr>
          <w:rFonts w:ascii="Times New Roman" w:hAnsi="Times New Roman" w:cs="Times New Roman"/>
          <w:sz w:val="24"/>
          <w:szCs w:val="24"/>
          <w:lang w:val="en-US"/>
        </w:rPr>
        <w:t>, 17(6): 801–819.</w:t>
      </w:r>
    </w:p>
    <w:p w14:paraId="552AA3F1"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(2010): Why Discourse Matters </w:t>
      </w:r>
      <w:proofErr w:type="gramStart"/>
      <w:r w:rsidRPr="00684D59">
        <w:rPr>
          <w:rFonts w:ascii="Times New Roman" w:hAnsi="Times New Roman" w:cs="Times New Roman"/>
          <w:sz w:val="24"/>
          <w:szCs w:val="24"/>
          <w:lang w:val="en-US"/>
        </w:rPr>
        <w:t>only</w:t>
      </w:r>
      <w:proofErr w:type="gramEnd"/>
      <w:r w:rsidRPr="00684D59">
        <w:rPr>
          <w:rFonts w:ascii="Times New Roman" w:hAnsi="Times New Roman" w:cs="Times New Roman"/>
          <w:sz w:val="24"/>
          <w:szCs w:val="24"/>
          <w:lang w:val="en-US"/>
        </w:rPr>
        <w:t xml:space="preserve"> Sometimes. Effective Arguing beyond the Nation-State. </w:t>
      </w:r>
      <w:r w:rsidRPr="00684D59">
        <w:rPr>
          <w:rFonts w:ascii="Times New Roman" w:hAnsi="Times New Roman" w:cs="Times New Roman"/>
          <w:i/>
          <w:sz w:val="24"/>
          <w:szCs w:val="24"/>
          <w:lang w:val="en-US"/>
        </w:rPr>
        <w:t>Review of International Studies</w:t>
      </w:r>
      <w:r w:rsidRPr="00684D59">
        <w:rPr>
          <w:rFonts w:ascii="Times New Roman" w:hAnsi="Times New Roman" w:cs="Times New Roman"/>
          <w:sz w:val="24"/>
          <w:szCs w:val="24"/>
          <w:lang w:val="en-US"/>
        </w:rPr>
        <w:t>, 36(1): 145-168.</w:t>
      </w:r>
    </w:p>
    <w:p w14:paraId="5FE04458"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Tanja Börzel, Tobias Hofmann, Diana Panke and Carina </w:t>
      </w:r>
      <w:proofErr w:type="spellStart"/>
      <w:r w:rsidRPr="00684D59">
        <w:rPr>
          <w:rFonts w:ascii="Times New Roman" w:hAnsi="Times New Roman" w:cs="Times New Roman"/>
          <w:sz w:val="24"/>
          <w:szCs w:val="24"/>
          <w:lang w:val="en-US"/>
        </w:rPr>
        <w:t>Sprungk</w:t>
      </w:r>
      <w:proofErr w:type="spellEnd"/>
      <w:r w:rsidRPr="00684D59">
        <w:rPr>
          <w:rFonts w:ascii="Times New Roman" w:hAnsi="Times New Roman" w:cs="Times New Roman"/>
          <w:sz w:val="24"/>
          <w:szCs w:val="24"/>
          <w:lang w:val="en-US"/>
        </w:rPr>
        <w:t xml:space="preserve"> (2010): Obstinate and Inefficient. Why Member States Do Not Comply with European Law. </w:t>
      </w:r>
      <w:r w:rsidRPr="00684D59">
        <w:rPr>
          <w:rFonts w:ascii="Times New Roman" w:hAnsi="Times New Roman" w:cs="Times New Roman"/>
          <w:i/>
          <w:sz w:val="24"/>
          <w:szCs w:val="24"/>
          <w:lang w:val="en-US"/>
        </w:rPr>
        <w:t>Comparative Political Studies</w:t>
      </w:r>
      <w:r w:rsidRPr="00684D59">
        <w:rPr>
          <w:rFonts w:ascii="Times New Roman" w:hAnsi="Times New Roman" w:cs="Times New Roman"/>
          <w:sz w:val="24"/>
          <w:szCs w:val="24"/>
          <w:lang w:val="en-US"/>
        </w:rPr>
        <w:t>, 43(11): 1363-1390.</w:t>
      </w:r>
    </w:p>
    <w:p w14:paraId="39AABE1C"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(2010): Why (Big) States Cannot Do What They Want International Legalization at Work. </w:t>
      </w:r>
      <w:r w:rsidRPr="00684D59">
        <w:rPr>
          <w:rFonts w:ascii="Times New Roman" w:hAnsi="Times New Roman" w:cs="Times New Roman"/>
          <w:i/>
          <w:sz w:val="24"/>
          <w:szCs w:val="24"/>
          <w:lang w:val="en-US"/>
        </w:rPr>
        <w:t>International Politics</w:t>
      </w:r>
      <w:r w:rsidRPr="00684D59">
        <w:rPr>
          <w:rFonts w:ascii="Times New Roman" w:hAnsi="Times New Roman" w:cs="Times New Roman"/>
          <w:sz w:val="24"/>
          <w:szCs w:val="24"/>
          <w:lang w:val="en-US"/>
        </w:rPr>
        <w:t>, 47(2): 186-209.</w:t>
      </w:r>
    </w:p>
    <w:p w14:paraId="664BFF5A"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(2010): Developing Good Instructions in No Time – An Impossibility? Comparing Domestic Coordination Practices for EU Policies of 19 Small States. </w:t>
      </w:r>
      <w:r w:rsidRPr="00684D59">
        <w:rPr>
          <w:rFonts w:ascii="Times New Roman" w:hAnsi="Times New Roman" w:cs="Times New Roman"/>
          <w:i/>
          <w:sz w:val="24"/>
          <w:szCs w:val="24"/>
          <w:lang w:val="en-US"/>
        </w:rPr>
        <w:t>West European Politics</w:t>
      </w:r>
      <w:r w:rsidRPr="00684D59">
        <w:rPr>
          <w:rFonts w:ascii="Times New Roman" w:hAnsi="Times New Roman" w:cs="Times New Roman"/>
          <w:sz w:val="24"/>
          <w:szCs w:val="24"/>
          <w:lang w:val="en-US"/>
        </w:rPr>
        <w:t>, 33(4): 769-789.</w:t>
      </w:r>
    </w:p>
    <w:p w14:paraId="0C900EF8"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(2009): Social and Taxation Policies – Domaine </w:t>
      </w:r>
      <w:proofErr w:type="spellStart"/>
      <w:r w:rsidRPr="00684D59">
        <w:rPr>
          <w:rFonts w:ascii="Times New Roman" w:hAnsi="Times New Roman" w:cs="Times New Roman"/>
          <w:sz w:val="24"/>
          <w:szCs w:val="24"/>
          <w:lang w:val="en-US"/>
        </w:rPr>
        <w:t>Reservée</w:t>
      </w:r>
      <w:proofErr w:type="spellEnd"/>
      <w:r w:rsidRPr="00684D59">
        <w:rPr>
          <w:rFonts w:ascii="Times New Roman" w:hAnsi="Times New Roman" w:cs="Times New Roman"/>
          <w:sz w:val="24"/>
          <w:szCs w:val="24"/>
          <w:lang w:val="en-US"/>
        </w:rPr>
        <w:t xml:space="preserve"> Fields? Member States’ Non-Compliance with Sensitive European Secondary Law. </w:t>
      </w:r>
      <w:r w:rsidRPr="00684D59">
        <w:rPr>
          <w:rFonts w:ascii="Times New Roman" w:hAnsi="Times New Roman" w:cs="Times New Roman"/>
          <w:i/>
          <w:sz w:val="24"/>
          <w:szCs w:val="24"/>
          <w:lang w:val="en-US"/>
        </w:rPr>
        <w:t>Journal of European Integration</w:t>
      </w:r>
      <w:r w:rsidRPr="00684D59">
        <w:rPr>
          <w:rFonts w:ascii="Times New Roman" w:hAnsi="Times New Roman" w:cs="Times New Roman"/>
          <w:sz w:val="24"/>
          <w:szCs w:val="24"/>
          <w:lang w:val="en-US"/>
        </w:rPr>
        <w:t>, 31(4): 489-509.</w:t>
      </w:r>
    </w:p>
    <w:p w14:paraId="0D9AE975"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Nicole Bolleyer, Diana Panke (2009): The Irish Greens and Europe. An Unhappy Marriage?. </w:t>
      </w:r>
      <w:r w:rsidRPr="00684D59">
        <w:rPr>
          <w:rFonts w:ascii="Times New Roman" w:hAnsi="Times New Roman" w:cs="Times New Roman"/>
          <w:i/>
          <w:sz w:val="24"/>
          <w:szCs w:val="24"/>
          <w:lang w:val="en-US"/>
        </w:rPr>
        <w:t>Irish Political Studies</w:t>
      </w:r>
      <w:r w:rsidRPr="00684D59">
        <w:rPr>
          <w:rFonts w:ascii="Times New Roman" w:hAnsi="Times New Roman" w:cs="Times New Roman"/>
          <w:sz w:val="24"/>
          <w:szCs w:val="24"/>
          <w:lang w:val="en-US"/>
        </w:rPr>
        <w:t>, 24(4): 543-547.</w:t>
      </w:r>
    </w:p>
    <w:p w14:paraId="0AFAEB2C" w14:textId="77777777" w:rsidR="00684D59" w:rsidRPr="00684D59" w:rsidRDefault="00684D59" w:rsidP="005142FB">
      <w:pPr>
        <w:numPr>
          <w:ilvl w:val="0"/>
          <w:numId w:val="23"/>
        </w:numPr>
        <w:tabs>
          <w:tab w:val="left" w:pos="4253"/>
        </w:tabs>
        <w:spacing w:before="120" w:after="120"/>
        <w:ind w:left="357" w:hanging="357"/>
        <w:jc w:val="both"/>
        <w:rPr>
          <w:rFonts w:ascii="Times New Roman" w:hAnsi="Times New Roman" w:cs="Times New Roman"/>
          <w:sz w:val="24"/>
          <w:szCs w:val="24"/>
          <w:lang w:val="en-US"/>
        </w:rPr>
      </w:pPr>
      <w:r w:rsidRPr="00684D59">
        <w:rPr>
          <w:rFonts w:ascii="Times New Roman" w:hAnsi="Times New Roman" w:cs="Times New Roman"/>
          <w:sz w:val="24"/>
          <w:szCs w:val="24"/>
        </w:rPr>
        <w:t xml:space="preserve">Diana Panke (2007): Verrechtlichung auf dem Prüfstand. Zur variablen Wirkung von Rechtsdiskursen und Gerichtsurteilen auf die Einhaltung europäischen Rechts. </w:t>
      </w:r>
      <w:proofErr w:type="spellStart"/>
      <w:r w:rsidRPr="00684D59">
        <w:rPr>
          <w:rFonts w:ascii="Times New Roman" w:hAnsi="Times New Roman" w:cs="Times New Roman"/>
          <w:i/>
          <w:sz w:val="24"/>
          <w:szCs w:val="24"/>
          <w:lang w:val="en-US"/>
        </w:rPr>
        <w:t>Zeitschrift</w:t>
      </w:r>
      <w:proofErr w:type="spellEnd"/>
      <w:r w:rsidRPr="00684D59">
        <w:rPr>
          <w:rFonts w:ascii="Times New Roman" w:hAnsi="Times New Roman" w:cs="Times New Roman"/>
          <w:i/>
          <w:sz w:val="24"/>
          <w:szCs w:val="24"/>
          <w:lang w:val="en-US"/>
        </w:rPr>
        <w:t xml:space="preserve"> für </w:t>
      </w:r>
      <w:proofErr w:type="spellStart"/>
      <w:r w:rsidRPr="00684D59">
        <w:rPr>
          <w:rFonts w:ascii="Times New Roman" w:hAnsi="Times New Roman" w:cs="Times New Roman"/>
          <w:i/>
          <w:sz w:val="24"/>
          <w:szCs w:val="24"/>
          <w:lang w:val="en-US"/>
        </w:rPr>
        <w:t>Internationale</w:t>
      </w:r>
      <w:proofErr w:type="spellEnd"/>
      <w:r w:rsidRPr="00684D59">
        <w:rPr>
          <w:rFonts w:ascii="Times New Roman" w:hAnsi="Times New Roman" w:cs="Times New Roman"/>
          <w:i/>
          <w:sz w:val="24"/>
          <w:szCs w:val="24"/>
          <w:lang w:val="en-US"/>
        </w:rPr>
        <w:t xml:space="preserve"> </w:t>
      </w:r>
      <w:proofErr w:type="spellStart"/>
      <w:r w:rsidRPr="00684D59">
        <w:rPr>
          <w:rFonts w:ascii="Times New Roman" w:hAnsi="Times New Roman" w:cs="Times New Roman"/>
          <w:i/>
          <w:sz w:val="24"/>
          <w:szCs w:val="24"/>
          <w:lang w:val="en-US"/>
        </w:rPr>
        <w:t>Beziehungen</w:t>
      </w:r>
      <w:proofErr w:type="spellEnd"/>
      <w:r w:rsidRPr="00684D59">
        <w:rPr>
          <w:rFonts w:ascii="Times New Roman" w:hAnsi="Times New Roman" w:cs="Times New Roman"/>
          <w:sz w:val="24"/>
          <w:szCs w:val="24"/>
          <w:lang w:val="en-US"/>
        </w:rPr>
        <w:t>, 4: 298-317.</w:t>
      </w:r>
    </w:p>
    <w:p w14:paraId="571CBD44" w14:textId="77777777" w:rsidR="00684D59" w:rsidRPr="00684D59" w:rsidRDefault="00684D59" w:rsidP="005142FB">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(2007): The European Court of Justice as an Agent of Europeanization. Inducing Compliance with EU Law. </w:t>
      </w:r>
      <w:r w:rsidRPr="00684D59">
        <w:rPr>
          <w:rFonts w:ascii="Times New Roman" w:hAnsi="Times New Roman" w:cs="Times New Roman"/>
          <w:i/>
          <w:sz w:val="24"/>
          <w:szCs w:val="24"/>
          <w:lang w:val="en-US"/>
        </w:rPr>
        <w:t>Journal of European Public Policy</w:t>
      </w:r>
      <w:r w:rsidRPr="00684D59">
        <w:rPr>
          <w:rFonts w:ascii="Times New Roman" w:hAnsi="Times New Roman" w:cs="Times New Roman"/>
          <w:sz w:val="24"/>
          <w:szCs w:val="24"/>
          <w:lang w:val="en-US"/>
        </w:rPr>
        <w:t>, 14(6): 847-866.</w:t>
      </w:r>
    </w:p>
    <w:p w14:paraId="063971FD" w14:textId="77777777" w:rsidR="00F906DF" w:rsidRDefault="00684D59" w:rsidP="00F906DF">
      <w:pPr>
        <w:numPr>
          <w:ilvl w:val="0"/>
          <w:numId w:val="23"/>
        </w:numPr>
        <w:tabs>
          <w:tab w:val="left" w:pos="4253"/>
        </w:tabs>
        <w:spacing w:before="120" w:after="120"/>
        <w:jc w:val="both"/>
        <w:rPr>
          <w:rFonts w:ascii="Times New Roman" w:hAnsi="Times New Roman" w:cs="Times New Roman"/>
          <w:sz w:val="24"/>
          <w:szCs w:val="24"/>
          <w:lang w:val="en-US"/>
        </w:rPr>
      </w:pPr>
      <w:r w:rsidRPr="00684D59">
        <w:rPr>
          <w:rFonts w:ascii="Times New Roman" w:hAnsi="Times New Roman" w:cs="Times New Roman"/>
          <w:sz w:val="24"/>
          <w:szCs w:val="24"/>
          <w:lang w:val="en-US"/>
        </w:rPr>
        <w:t xml:space="preserve">Diana Panke (2006): The Differential Impact of Communicated Ideas. Bridging the Gap between Rationalism and Constructivism. </w:t>
      </w:r>
      <w:r w:rsidRPr="00684D59">
        <w:rPr>
          <w:rFonts w:ascii="Times New Roman" w:hAnsi="Times New Roman" w:cs="Times New Roman"/>
          <w:i/>
          <w:sz w:val="24"/>
          <w:szCs w:val="24"/>
          <w:lang w:val="en-US"/>
        </w:rPr>
        <w:t>Hamburg Review of Social Sciences</w:t>
      </w:r>
      <w:r w:rsidRPr="00684D59">
        <w:rPr>
          <w:rFonts w:ascii="Times New Roman" w:hAnsi="Times New Roman" w:cs="Times New Roman"/>
          <w:sz w:val="24"/>
          <w:szCs w:val="24"/>
          <w:lang w:val="en-US"/>
        </w:rPr>
        <w:t>, 1(3): 312-342.</w:t>
      </w:r>
    </w:p>
    <w:p w14:paraId="75D7AC0F" w14:textId="2F23A9E5" w:rsidR="006009B6" w:rsidRPr="00F906DF" w:rsidRDefault="00684D59" w:rsidP="00F906DF">
      <w:pPr>
        <w:numPr>
          <w:ilvl w:val="0"/>
          <w:numId w:val="23"/>
        </w:numPr>
        <w:tabs>
          <w:tab w:val="left" w:pos="4253"/>
        </w:tabs>
        <w:spacing w:before="120" w:after="120"/>
        <w:jc w:val="both"/>
        <w:rPr>
          <w:rFonts w:ascii="Times New Roman" w:hAnsi="Times New Roman" w:cs="Times New Roman"/>
          <w:sz w:val="24"/>
          <w:szCs w:val="24"/>
          <w:lang w:val="en-US"/>
        </w:rPr>
      </w:pPr>
      <w:r w:rsidRPr="00F906DF">
        <w:rPr>
          <w:rFonts w:ascii="Times New Roman" w:hAnsi="Times New Roman" w:cs="Times New Roman"/>
          <w:sz w:val="24"/>
          <w:szCs w:val="24"/>
          <w:lang w:val="en-US"/>
        </w:rPr>
        <w:lastRenderedPageBreak/>
        <w:t xml:space="preserve">Diana Panke (2006): More Arguing Than Bargaining? The Institutional Designs of the European Convention and Intergovernmental Conferences Compared. </w:t>
      </w:r>
      <w:r w:rsidRPr="00F906DF">
        <w:rPr>
          <w:rFonts w:ascii="Times New Roman" w:hAnsi="Times New Roman" w:cs="Times New Roman"/>
          <w:i/>
          <w:sz w:val="24"/>
          <w:szCs w:val="24"/>
          <w:lang w:val="en-US"/>
        </w:rPr>
        <w:t>Journal of European Integration</w:t>
      </w:r>
      <w:r w:rsidRPr="00F906DF">
        <w:rPr>
          <w:rFonts w:ascii="Times New Roman" w:hAnsi="Times New Roman" w:cs="Times New Roman"/>
          <w:sz w:val="24"/>
          <w:szCs w:val="24"/>
          <w:lang w:val="en-US"/>
        </w:rPr>
        <w:t>, 28(4): 357-379.</w:t>
      </w:r>
      <w:r w:rsidR="006009B6" w:rsidRPr="00F906DF">
        <w:rPr>
          <w:rFonts w:ascii="Times New Roman" w:hAnsi="Times New Roman" w:cs="Times New Roman"/>
          <w:b/>
          <w:bCs/>
          <w:sz w:val="24"/>
          <w:szCs w:val="24"/>
        </w:rPr>
        <w:br w:type="page"/>
      </w:r>
    </w:p>
    <w:p w14:paraId="1D5C4569" w14:textId="30D4FC16" w:rsidR="009D3A12" w:rsidRPr="00B82AC3" w:rsidRDefault="009D3A12" w:rsidP="005142FB">
      <w:pPr>
        <w:tabs>
          <w:tab w:val="left" w:pos="4253"/>
        </w:tabs>
        <w:spacing w:after="0"/>
        <w:jc w:val="both"/>
        <w:rPr>
          <w:rFonts w:ascii="Times New Roman" w:hAnsi="Times New Roman" w:cs="Times New Roman"/>
          <w:b/>
          <w:bCs/>
          <w:sz w:val="24"/>
          <w:szCs w:val="24"/>
        </w:rPr>
      </w:pPr>
      <w:r w:rsidRPr="00154938">
        <w:rPr>
          <w:rFonts w:ascii="Times New Roman" w:hAnsi="Times New Roman" w:cs="Times New Roman"/>
          <w:b/>
          <w:bCs/>
          <w:sz w:val="24"/>
          <w:szCs w:val="24"/>
        </w:rPr>
        <w:lastRenderedPageBreak/>
        <w:t>BUCHKAPITEL</w:t>
      </w:r>
    </w:p>
    <w:p w14:paraId="5A5ED63A" w14:textId="443AF348" w:rsidR="00B82AC3" w:rsidRPr="00AD685D" w:rsidRDefault="00B82AC3" w:rsidP="00AD685D">
      <w:pPr>
        <w:pStyle w:val="Paragrafoelenco"/>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GB" w:eastAsia="it-IT"/>
        </w:rPr>
      </w:pPr>
      <w:bookmarkStart w:id="8" w:name="_Hlk157501671"/>
      <w:proofErr w:type="spellStart"/>
      <w:r w:rsidRPr="00AD685D">
        <w:rPr>
          <w:rFonts w:ascii="Times New Roman" w:eastAsia="Times New Roman" w:hAnsi="Times New Roman" w:cs="Times New Roman"/>
          <w:color w:val="000000"/>
          <w:sz w:val="24"/>
          <w:szCs w:val="24"/>
          <w:lang w:val="en-GB" w:eastAsia="it-IT"/>
        </w:rPr>
        <w:t>Grundsfeld</w:t>
      </w:r>
      <w:proofErr w:type="spellEnd"/>
      <w:r w:rsidRPr="00B82AC3">
        <w:rPr>
          <w:rFonts w:ascii="Times New Roman" w:eastAsia="Times New Roman" w:hAnsi="Times New Roman" w:cs="Times New Roman"/>
          <w:color w:val="000000"/>
          <w:sz w:val="24"/>
          <w:szCs w:val="24"/>
          <w:lang w:val="en-GB" w:eastAsia="it-IT"/>
        </w:rPr>
        <w:t xml:space="preserve">, Lukas and Panke, Diana (forthcoming) “The (Continuing) Promise of Mainstream Theorizing”, in: Amitav Acharya, Philippe De Lombaerde, Beatrix Futák-Campbell, Lynda Chinenye Iroulo, Juliana Peixoto Batista (eds.) </w:t>
      </w:r>
      <w:r w:rsidRPr="00AD685D">
        <w:rPr>
          <w:rFonts w:ascii="Times New Roman" w:eastAsia="Times New Roman" w:hAnsi="Times New Roman" w:cs="Times New Roman"/>
          <w:color w:val="000000"/>
          <w:sz w:val="24"/>
          <w:szCs w:val="24"/>
          <w:lang w:val="en-GB" w:eastAsia="it-IT"/>
        </w:rPr>
        <w:t>Essays on Global Regionalism, Cham: Springer. </w:t>
      </w:r>
    </w:p>
    <w:p w14:paraId="1EB8F2AE" w14:textId="261DA565" w:rsidR="009C76DE" w:rsidRPr="00D53A1F" w:rsidRDefault="009C76DE" w:rsidP="00AD685D">
      <w:pPr>
        <w:pStyle w:val="Paragrafoelenco"/>
        <w:numPr>
          <w:ilvl w:val="0"/>
          <w:numId w:val="1"/>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en-US"/>
        </w:rPr>
        <w:t>Diana Panke, Sören Stapel (</w:t>
      </w:r>
      <w:r>
        <w:rPr>
          <w:rFonts w:ascii="Times New Roman" w:hAnsi="Times New Roman" w:cs="Times New Roman"/>
          <w:sz w:val="24"/>
          <w:szCs w:val="24"/>
          <w:lang w:val="en-US"/>
        </w:rPr>
        <w:t xml:space="preserve">in </w:t>
      </w:r>
      <w:proofErr w:type="spellStart"/>
      <w:r>
        <w:rPr>
          <w:rFonts w:ascii="Times New Roman" w:hAnsi="Times New Roman" w:cs="Times New Roman"/>
          <w:sz w:val="24"/>
          <w:szCs w:val="24"/>
          <w:lang w:val="en-US"/>
        </w:rPr>
        <w:t>Begutachtung</w:t>
      </w:r>
      <w:proofErr w:type="spellEnd"/>
      <w:r w:rsidRPr="00D53A1F">
        <w:rPr>
          <w:rFonts w:ascii="Times New Roman" w:hAnsi="Times New Roman" w:cs="Times New Roman"/>
          <w:sz w:val="24"/>
          <w:szCs w:val="24"/>
          <w:lang w:val="en-US"/>
        </w:rPr>
        <w:t xml:space="preserve">): When RIOs grow up. Adaptation through Mandate </w:t>
      </w:r>
      <w:proofErr w:type="gramStart"/>
      <w:r w:rsidRPr="00D53A1F">
        <w:rPr>
          <w:rFonts w:ascii="Times New Roman" w:hAnsi="Times New Roman" w:cs="Times New Roman"/>
          <w:sz w:val="24"/>
          <w:szCs w:val="24"/>
          <w:lang w:val="en-US"/>
        </w:rPr>
        <w:t>Change?,</w:t>
      </w:r>
      <w:proofErr w:type="gramEnd"/>
      <w:r w:rsidRPr="00D53A1F">
        <w:rPr>
          <w:rFonts w:ascii="Times New Roman" w:hAnsi="Times New Roman" w:cs="Times New Roman"/>
          <w:sz w:val="24"/>
          <w:szCs w:val="24"/>
          <w:lang w:val="en-US"/>
        </w:rPr>
        <w:t xml:space="preserve"> In: Julia Gray (</w:t>
      </w:r>
      <w:r>
        <w:rPr>
          <w:rFonts w:ascii="Times New Roman" w:hAnsi="Times New Roman" w:cs="Times New Roman"/>
          <w:sz w:val="24"/>
          <w:szCs w:val="24"/>
          <w:lang w:val="en-US"/>
        </w:rPr>
        <w:t>Hg</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Life Cycles of International Cooperation</w:t>
      </w:r>
      <w:r w:rsidRPr="00D53A1F">
        <w:rPr>
          <w:rFonts w:ascii="Times New Roman" w:hAnsi="Times New Roman" w:cs="Times New Roman"/>
          <w:sz w:val="24"/>
          <w:szCs w:val="24"/>
          <w:lang w:val="en-US"/>
        </w:rPr>
        <w:t xml:space="preserve">, </w:t>
      </w:r>
      <w:r>
        <w:rPr>
          <w:rFonts w:ascii="Times New Roman" w:hAnsi="Times New Roman" w:cs="Times New Roman"/>
          <w:sz w:val="24"/>
          <w:szCs w:val="24"/>
          <w:lang w:val="en-US"/>
        </w:rPr>
        <w:t>Michigan</w:t>
      </w:r>
      <w:r w:rsidRPr="0083777F">
        <w:rPr>
          <w:rFonts w:ascii="Times New Roman" w:hAnsi="Times New Roman" w:cs="Times New Roman"/>
          <w:sz w:val="24"/>
          <w:szCs w:val="24"/>
          <w:lang w:val="en-US"/>
        </w:rPr>
        <w:t xml:space="preserve">: </w:t>
      </w:r>
      <w:r>
        <w:rPr>
          <w:rFonts w:ascii="Times New Roman" w:hAnsi="Times New Roman" w:cs="Times New Roman"/>
          <w:sz w:val="24"/>
          <w:szCs w:val="24"/>
          <w:lang w:val="en-GB"/>
        </w:rPr>
        <w:t>Michigan</w:t>
      </w:r>
      <w:r w:rsidRPr="0083777F">
        <w:rPr>
          <w:rFonts w:ascii="Times New Roman" w:hAnsi="Times New Roman" w:cs="Times New Roman"/>
          <w:sz w:val="24"/>
          <w:szCs w:val="24"/>
          <w:lang w:val="en-GB"/>
        </w:rPr>
        <w:t xml:space="preserve"> University Press. </w:t>
      </w:r>
    </w:p>
    <w:p w14:paraId="20DF56E9" w14:textId="45BE588E" w:rsidR="00465C20" w:rsidRPr="00D53A1F" w:rsidRDefault="00465C20" w:rsidP="00465C20">
      <w:pPr>
        <w:pStyle w:val="Paragrafoelenco"/>
        <w:numPr>
          <w:ilvl w:val="0"/>
          <w:numId w:val="1"/>
        </w:numPr>
        <w:tabs>
          <w:tab w:val="left" w:pos="4253"/>
        </w:tabs>
        <w:spacing w:before="120"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GB"/>
        </w:rPr>
        <w:t>Ulrich Petersohn, Diana Panke und Sercan Pekel (</w:t>
      </w:r>
      <w:proofErr w:type="spellStart"/>
      <w:r>
        <w:rPr>
          <w:rFonts w:ascii="Times New Roman" w:hAnsi="Times New Roman" w:cs="Times New Roman"/>
          <w:sz w:val="24"/>
          <w:szCs w:val="24"/>
          <w:lang w:val="en-US"/>
        </w:rPr>
        <w: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Erscheinen</w:t>
      </w:r>
      <w:proofErr w:type="spellEnd"/>
      <w:r>
        <w:rPr>
          <w:rFonts w:ascii="Times New Roman" w:hAnsi="Times New Roman" w:cs="Times New Roman"/>
          <w:sz w:val="24"/>
          <w:szCs w:val="24"/>
          <w:lang w:val="en-GB"/>
        </w:rPr>
        <w:t xml:space="preserve">): </w:t>
      </w:r>
      <w:r w:rsidRPr="00467C2A">
        <w:rPr>
          <w:rFonts w:ascii="Times New Roman" w:hAnsi="Times New Roman" w:cs="Times New Roman"/>
          <w:sz w:val="24"/>
          <w:szCs w:val="24"/>
          <w:lang w:val="en-GB"/>
        </w:rPr>
        <w:t>Data, Generalization and Causal Inference in Quantitative Norm Research</w:t>
      </w:r>
      <w:r>
        <w:rPr>
          <w:rFonts w:ascii="Times New Roman" w:hAnsi="Times New Roman" w:cs="Times New Roman"/>
          <w:sz w:val="24"/>
          <w:szCs w:val="24"/>
          <w:lang w:val="en-GB"/>
        </w:rPr>
        <w:t>, In:</w:t>
      </w:r>
      <w:r w:rsidRPr="00467C2A">
        <w:rPr>
          <w:lang w:val="en-US"/>
        </w:rPr>
        <w:t xml:space="preserve"> </w:t>
      </w:r>
      <w:r w:rsidRPr="00467C2A">
        <w:rPr>
          <w:rFonts w:ascii="Times New Roman" w:hAnsi="Times New Roman" w:cs="Times New Roman"/>
          <w:sz w:val="24"/>
          <w:szCs w:val="24"/>
          <w:lang w:val="en-GB"/>
        </w:rPr>
        <w:t xml:space="preserve">Sassan </w:t>
      </w:r>
      <w:proofErr w:type="spellStart"/>
      <w:r w:rsidRPr="00467C2A">
        <w:rPr>
          <w:rFonts w:ascii="Times New Roman" w:hAnsi="Times New Roman" w:cs="Times New Roman"/>
          <w:sz w:val="24"/>
          <w:szCs w:val="24"/>
          <w:lang w:val="en-GB"/>
        </w:rPr>
        <w:t>Gholiagha</w:t>
      </w:r>
      <w:proofErr w:type="spellEnd"/>
      <w:r>
        <w:rPr>
          <w:rFonts w:ascii="Times New Roman" w:hAnsi="Times New Roman" w:cs="Times New Roman"/>
          <w:sz w:val="24"/>
          <w:szCs w:val="24"/>
          <w:lang w:val="en-GB"/>
        </w:rPr>
        <w:t xml:space="preserve">, Phil Orchard and Antje Wiener (Hg.) </w:t>
      </w:r>
      <w:r w:rsidRPr="00467C2A">
        <w:rPr>
          <w:rFonts w:ascii="Times New Roman" w:hAnsi="Times New Roman" w:cs="Times New Roman"/>
          <w:i/>
          <w:iCs/>
          <w:sz w:val="24"/>
          <w:szCs w:val="24"/>
          <w:lang w:val="en-GB"/>
        </w:rPr>
        <w:t>The Oxford Handbook of Norms Research</w:t>
      </w:r>
      <w:r>
        <w:rPr>
          <w:rFonts w:ascii="Times New Roman" w:hAnsi="Times New Roman" w:cs="Times New Roman"/>
          <w:sz w:val="24"/>
          <w:szCs w:val="24"/>
          <w:lang w:val="en-GB"/>
        </w:rPr>
        <w:t>. Oxford: Oxford University Press.</w:t>
      </w:r>
    </w:p>
    <w:p w14:paraId="6A6FC5B1" w14:textId="596F68FF" w:rsidR="001C20BD" w:rsidRPr="00F11B95" w:rsidRDefault="001C20BD" w:rsidP="001C20BD">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B82AC3">
        <w:rPr>
          <w:rFonts w:ascii="Times New Roman" w:hAnsi="Times New Roman" w:cs="Times New Roman"/>
          <w:sz w:val="24"/>
          <w:szCs w:val="24"/>
        </w:rPr>
        <w:t xml:space="preserve">Diana Panke, Sören Stapel (im Erscheinen): Regional </w:t>
      </w:r>
      <w:proofErr w:type="spellStart"/>
      <w:r w:rsidRPr="00B82AC3">
        <w:rPr>
          <w:rFonts w:ascii="Times New Roman" w:hAnsi="Times New Roman" w:cs="Times New Roman"/>
          <w:sz w:val="24"/>
          <w:szCs w:val="24"/>
        </w:rPr>
        <w:t>Organizations</w:t>
      </w:r>
      <w:proofErr w:type="spellEnd"/>
      <w:r w:rsidRPr="00B82AC3">
        <w:rPr>
          <w:rFonts w:ascii="Times New Roman" w:hAnsi="Times New Roman" w:cs="Times New Roman"/>
          <w:sz w:val="24"/>
          <w:szCs w:val="24"/>
        </w:rPr>
        <w:t xml:space="preserve">, </w:t>
      </w:r>
      <w:proofErr w:type="spellStart"/>
      <w:r w:rsidRPr="00B82AC3">
        <w:rPr>
          <w:rFonts w:ascii="Times New Roman" w:hAnsi="Times New Roman" w:cs="Times New Roman"/>
          <w:sz w:val="24"/>
          <w:szCs w:val="24"/>
        </w:rPr>
        <w:t>Regionalism</w:t>
      </w:r>
      <w:proofErr w:type="spellEnd"/>
      <w:r w:rsidRPr="00B82AC3">
        <w:rPr>
          <w:rFonts w:ascii="Times New Roman" w:hAnsi="Times New Roman" w:cs="Times New Roman"/>
          <w:sz w:val="24"/>
          <w:szCs w:val="24"/>
        </w:rPr>
        <w:t xml:space="preserve"> and Global </w:t>
      </w:r>
      <w:proofErr w:type="spellStart"/>
      <w:r w:rsidRPr="00B82AC3">
        <w:rPr>
          <w:rFonts w:ascii="Times New Roman" w:hAnsi="Times New Roman" w:cs="Times New Roman"/>
          <w:sz w:val="24"/>
          <w:szCs w:val="24"/>
        </w:rPr>
        <w:t>Reordering</w:t>
      </w:r>
      <w:proofErr w:type="spellEnd"/>
      <w:r w:rsidRPr="00B82AC3">
        <w:rPr>
          <w:rFonts w:ascii="Times New Roman" w:hAnsi="Times New Roman" w:cs="Times New Roman"/>
          <w:sz w:val="24"/>
          <w:szCs w:val="24"/>
        </w:rPr>
        <w:t xml:space="preserve">. </w:t>
      </w:r>
      <w:r w:rsidRPr="00F11B95">
        <w:rPr>
          <w:rFonts w:ascii="Times New Roman" w:hAnsi="Times New Roman" w:cs="Times New Roman"/>
          <w:sz w:val="24"/>
          <w:szCs w:val="24"/>
          <w:lang w:val="en-US"/>
        </w:rPr>
        <w:t xml:space="preserve">In: Jan Wouters, Katja Biedenkopf, Kolja Raube und Gustavo Müller (Hg.): </w:t>
      </w:r>
      <w:r w:rsidRPr="00F11B95">
        <w:rPr>
          <w:rFonts w:ascii="Times New Roman" w:hAnsi="Times New Roman" w:cs="Times New Roman"/>
          <w:i/>
          <w:iCs/>
          <w:sz w:val="24"/>
          <w:szCs w:val="24"/>
          <w:lang w:val="en-US"/>
        </w:rPr>
        <w:t>Handbook of Global Reordering and Connectivity</w:t>
      </w:r>
      <w:r w:rsidRPr="00F11B95">
        <w:rPr>
          <w:rFonts w:ascii="Times New Roman" w:hAnsi="Times New Roman" w:cs="Times New Roman"/>
          <w:sz w:val="24"/>
          <w:szCs w:val="24"/>
          <w:lang w:val="en-US"/>
        </w:rPr>
        <w:t xml:space="preserve">, London: </w:t>
      </w:r>
      <w:r w:rsidRPr="00F11B95">
        <w:rPr>
          <w:rFonts w:ascii="Times New Roman" w:hAnsi="Times New Roman" w:cs="Times New Roman"/>
          <w:iCs/>
          <w:sz w:val="24"/>
          <w:szCs w:val="24"/>
          <w:lang w:val="en-US"/>
        </w:rPr>
        <w:t>Routledge</w:t>
      </w:r>
      <w:r w:rsidRPr="00F11B95">
        <w:rPr>
          <w:rFonts w:ascii="Times New Roman" w:hAnsi="Times New Roman" w:cs="Times New Roman"/>
          <w:sz w:val="24"/>
          <w:szCs w:val="24"/>
          <w:lang w:val="en-US"/>
        </w:rPr>
        <w:t xml:space="preserve">. </w:t>
      </w:r>
    </w:p>
    <w:bookmarkEnd w:id="8"/>
    <w:p w14:paraId="39AC5C86" w14:textId="7AB3DA61" w:rsidR="003F13FE" w:rsidRDefault="003F13FE" w:rsidP="003F13FE">
      <w:pPr>
        <w:pStyle w:val="Paragrafoelenco"/>
        <w:numPr>
          <w:ilvl w:val="0"/>
          <w:numId w:val="1"/>
        </w:numPr>
        <w:tabs>
          <w:tab w:val="left" w:pos="4253"/>
        </w:tabs>
        <w:spacing w:before="120" w:after="120"/>
        <w:contextualSpacing w:val="0"/>
        <w:jc w:val="both"/>
        <w:rPr>
          <w:rFonts w:ascii="Times New Roman" w:hAnsi="Times New Roman" w:cs="Times New Roman"/>
          <w:sz w:val="24"/>
          <w:szCs w:val="24"/>
          <w:lang w:val="en-US"/>
        </w:rPr>
      </w:pPr>
      <w:r w:rsidRPr="00F11B95">
        <w:rPr>
          <w:rFonts w:ascii="Times New Roman" w:hAnsi="Times New Roman" w:cs="Times New Roman"/>
          <w:sz w:val="24"/>
          <w:szCs w:val="24"/>
          <w:lang w:val="en-US"/>
        </w:rPr>
        <w:t xml:space="preserve">Diana Panke, Lukas Grundsfeld, und Pawel </w:t>
      </w:r>
      <w:proofErr w:type="spellStart"/>
      <w:r w:rsidRPr="00F11B95">
        <w:rPr>
          <w:rFonts w:ascii="Times New Roman" w:hAnsi="Times New Roman" w:cs="Times New Roman"/>
          <w:sz w:val="24"/>
          <w:szCs w:val="24"/>
          <w:lang w:val="en-US"/>
        </w:rPr>
        <w:t>Tverskoi</w:t>
      </w:r>
      <w:proofErr w:type="spellEnd"/>
      <w:r w:rsidRPr="00F11B95">
        <w:rPr>
          <w:rFonts w:ascii="Times New Roman" w:hAnsi="Times New Roman" w:cs="Times New Roman"/>
          <w:sz w:val="24"/>
          <w:szCs w:val="24"/>
          <w:lang w:val="en-US"/>
        </w:rPr>
        <w:t xml:space="preserve"> (</w:t>
      </w:r>
      <w:r w:rsidR="0098405F">
        <w:rPr>
          <w:rFonts w:ascii="Times New Roman" w:hAnsi="Times New Roman" w:cs="Times New Roman"/>
          <w:sz w:val="24"/>
          <w:szCs w:val="24"/>
          <w:lang w:val="en-US"/>
        </w:rPr>
        <w:t>2025</w:t>
      </w:r>
      <w:r w:rsidRPr="00F11B95">
        <w:rPr>
          <w:rFonts w:ascii="Times New Roman" w:hAnsi="Times New Roman" w:cs="Times New Roman"/>
          <w:sz w:val="24"/>
          <w:szCs w:val="24"/>
          <w:lang w:val="en-US"/>
        </w:rPr>
        <w:t xml:space="preserve">): Regional </w:t>
      </w:r>
      <w:proofErr w:type="spellStart"/>
      <w:r w:rsidRPr="00F11B95">
        <w:rPr>
          <w:rFonts w:ascii="Times New Roman" w:hAnsi="Times New Roman" w:cs="Times New Roman"/>
          <w:sz w:val="24"/>
          <w:szCs w:val="24"/>
          <w:lang w:val="en-US"/>
        </w:rPr>
        <w:t>Organisations</w:t>
      </w:r>
      <w:proofErr w:type="spellEnd"/>
      <w:r w:rsidRPr="00F11B95">
        <w:rPr>
          <w:rFonts w:ascii="Times New Roman" w:hAnsi="Times New Roman" w:cs="Times New Roman"/>
          <w:sz w:val="24"/>
          <w:szCs w:val="24"/>
          <w:lang w:val="en-US"/>
        </w:rPr>
        <w:t xml:space="preserve">, Exit Threats, and Contestations of Community Norms, In Flavia Lucenti, Cecilia Ducci, Carmen Wunderlich, Jeffrey S. Lantis (eds.) </w:t>
      </w:r>
      <w:r w:rsidRPr="004C6FDD">
        <w:rPr>
          <w:rFonts w:ascii="Times New Roman" w:hAnsi="Times New Roman" w:cs="Times New Roman"/>
          <w:i/>
          <w:iCs/>
          <w:sz w:val="24"/>
          <w:szCs w:val="24"/>
          <w:lang w:val="en-US"/>
        </w:rPr>
        <w:t>Contestation in Prism: The Evolution of Norms and Norm Clusters in Contemporary Global Politics</w:t>
      </w:r>
      <w:r>
        <w:rPr>
          <w:rFonts w:ascii="Times New Roman" w:hAnsi="Times New Roman" w:cs="Times New Roman"/>
          <w:sz w:val="24"/>
          <w:szCs w:val="24"/>
          <w:lang w:val="en-US"/>
        </w:rPr>
        <w:t>. London: Springer.</w:t>
      </w:r>
      <w:r w:rsidR="0098405F">
        <w:rPr>
          <w:rFonts w:ascii="Times New Roman" w:hAnsi="Times New Roman" w:cs="Times New Roman"/>
          <w:sz w:val="24"/>
          <w:szCs w:val="24"/>
          <w:lang w:val="en-US"/>
        </w:rPr>
        <w:t xml:space="preserve"> pp. 45-63</w:t>
      </w:r>
    </w:p>
    <w:p w14:paraId="06DF0427" w14:textId="5C136622" w:rsidR="003F13FE" w:rsidRDefault="003F13FE" w:rsidP="003F13FE">
      <w:pPr>
        <w:pStyle w:val="Paragrafoelenco"/>
        <w:numPr>
          <w:ilvl w:val="0"/>
          <w:numId w:val="1"/>
        </w:numPr>
        <w:autoSpaceDE w:val="0"/>
        <w:autoSpaceDN w:val="0"/>
        <w:spacing w:before="120"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Diana Panke und Gordon Friedrichs (2024): Bridging the Gap between Role Theory and Comparative International Organization Research. In Diana Panke and Gordon Friedrichs (</w:t>
      </w:r>
      <w:r w:rsidR="00465C20">
        <w:rPr>
          <w:rFonts w:ascii="Times New Roman" w:hAnsi="Times New Roman" w:cs="Times New Roman"/>
          <w:sz w:val="24"/>
          <w:szCs w:val="24"/>
          <w:lang w:val="en-US"/>
        </w:rPr>
        <w:t>Hg</w:t>
      </w:r>
      <w:r>
        <w:rPr>
          <w:rFonts w:ascii="Times New Roman" w:hAnsi="Times New Roman" w:cs="Times New Roman"/>
          <w:sz w:val="24"/>
          <w:szCs w:val="24"/>
          <w:lang w:val="en-US"/>
        </w:rPr>
        <w:t xml:space="preserve">.): </w:t>
      </w:r>
      <w:r w:rsidRPr="00161B8C">
        <w:rPr>
          <w:rFonts w:ascii="Times New Roman" w:hAnsi="Times New Roman" w:cs="Times New Roman"/>
          <w:i/>
          <w:iCs/>
          <w:sz w:val="24"/>
          <w:szCs w:val="24"/>
          <w:lang w:val="en-US"/>
        </w:rPr>
        <w:t>International Organizations Amid Global Crises. Analyzing Role Selection and Impact Through Role Theory</w:t>
      </w:r>
      <w:r>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Bristol: Bristol University Press.</w:t>
      </w:r>
      <w:r>
        <w:rPr>
          <w:rFonts w:ascii="Times New Roman" w:hAnsi="Times New Roman" w:cs="Times New Roman"/>
          <w:sz w:val="24"/>
          <w:szCs w:val="24"/>
          <w:lang w:val="en-US"/>
        </w:rPr>
        <w:t xml:space="preserve"> pp.1-28</w:t>
      </w:r>
    </w:p>
    <w:p w14:paraId="34AF129A" w14:textId="297D61FA" w:rsidR="003F13FE" w:rsidRDefault="003F13FE" w:rsidP="003F13FE">
      <w:pPr>
        <w:pStyle w:val="Paragrafoelenco"/>
        <w:numPr>
          <w:ilvl w:val="0"/>
          <w:numId w:val="1"/>
        </w:numPr>
        <w:autoSpaceDE w:val="0"/>
        <w:autoSpaceDN w:val="0"/>
        <w:spacing w:before="120" w:after="12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Diana Panke und Gordon Friedrichs (2024): International Organizations’ Roles in the Wake of Global Crises: Patterns, Drivers and Effects. In Diana Panke and Gordon Friedrichs (</w:t>
      </w:r>
      <w:r w:rsidR="00465C20">
        <w:rPr>
          <w:rFonts w:ascii="Times New Roman" w:hAnsi="Times New Roman" w:cs="Times New Roman"/>
          <w:sz w:val="24"/>
          <w:szCs w:val="24"/>
          <w:lang w:val="en-US"/>
        </w:rPr>
        <w:t>Hg</w:t>
      </w:r>
      <w:r>
        <w:rPr>
          <w:rFonts w:ascii="Times New Roman" w:hAnsi="Times New Roman" w:cs="Times New Roman"/>
          <w:sz w:val="24"/>
          <w:szCs w:val="24"/>
          <w:lang w:val="en-US"/>
        </w:rPr>
        <w:t xml:space="preserve">.): </w:t>
      </w:r>
      <w:r w:rsidRPr="00161B8C">
        <w:rPr>
          <w:rFonts w:ascii="Times New Roman" w:hAnsi="Times New Roman" w:cs="Times New Roman"/>
          <w:i/>
          <w:iCs/>
          <w:sz w:val="24"/>
          <w:szCs w:val="24"/>
          <w:lang w:val="en-US"/>
        </w:rPr>
        <w:t>International Organizations Amid Global Crises. Analyzing Role Selection and Impact Through Role Theory</w:t>
      </w:r>
      <w:r>
        <w:rPr>
          <w:rFonts w:ascii="Times New Roman" w:hAnsi="Times New Roman" w:cs="Times New Roman"/>
          <w:sz w:val="24"/>
          <w:szCs w:val="24"/>
          <w:lang w:val="en-US"/>
        </w:rPr>
        <w:t xml:space="preserve">. </w:t>
      </w:r>
      <w:r w:rsidRPr="00D53A1F">
        <w:rPr>
          <w:rFonts w:ascii="Times New Roman" w:hAnsi="Times New Roman" w:cs="Times New Roman"/>
          <w:sz w:val="24"/>
          <w:szCs w:val="24"/>
          <w:lang w:val="en-US"/>
        </w:rPr>
        <w:t>Bristol: Bristol University Press.</w:t>
      </w:r>
      <w:r>
        <w:rPr>
          <w:rFonts w:ascii="Times New Roman" w:hAnsi="Times New Roman" w:cs="Times New Roman"/>
          <w:sz w:val="24"/>
          <w:szCs w:val="24"/>
          <w:lang w:val="en-US"/>
        </w:rPr>
        <w:t xml:space="preserve"> pp. 205-221.</w:t>
      </w:r>
    </w:p>
    <w:p w14:paraId="3B696DE5" w14:textId="37AA2C45" w:rsidR="003F13FE" w:rsidRDefault="003F13FE" w:rsidP="003F13FE">
      <w:pPr>
        <w:pStyle w:val="Paragrafoelenco"/>
        <w:numPr>
          <w:ilvl w:val="0"/>
          <w:numId w:val="1"/>
        </w:numPr>
        <w:rPr>
          <w:rFonts w:ascii="Times New Roman" w:hAnsi="Times New Roman" w:cs="Times New Roman"/>
          <w:sz w:val="24"/>
          <w:szCs w:val="24"/>
          <w:lang w:val="en-US"/>
        </w:rPr>
      </w:pPr>
      <w:r w:rsidRPr="006528E4">
        <w:rPr>
          <w:rFonts w:ascii="Times New Roman" w:hAnsi="Times New Roman" w:cs="Times New Roman"/>
          <w:sz w:val="24"/>
          <w:szCs w:val="24"/>
          <w:lang w:val="en-US"/>
        </w:rPr>
        <w:t>Diana Panke, Lukas Grundsfeld (2024) “Epilogue – Responses to Brexit: Insights from Small EU Member States and Lessons for Exits from Other Regional Organizations”, in: Laura C. Ferreira-Pereira (</w:t>
      </w:r>
      <w:r w:rsidR="00465C20">
        <w:rPr>
          <w:rFonts w:ascii="Times New Roman" w:hAnsi="Times New Roman" w:cs="Times New Roman"/>
          <w:sz w:val="24"/>
          <w:szCs w:val="24"/>
          <w:lang w:val="en-US"/>
        </w:rPr>
        <w:t>Hg</w:t>
      </w:r>
      <w:r w:rsidRPr="006528E4">
        <w:rPr>
          <w:rFonts w:ascii="Times New Roman" w:hAnsi="Times New Roman" w:cs="Times New Roman"/>
          <w:sz w:val="24"/>
          <w:szCs w:val="24"/>
          <w:lang w:val="en-US"/>
        </w:rPr>
        <w:t xml:space="preserve">.) </w:t>
      </w:r>
      <w:r w:rsidRPr="006528E4">
        <w:rPr>
          <w:rFonts w:ascii="Times New Roman" w:hAnsi="Times New Roman" w:cs="Times New Roman"/>
          <w:i/>
          <w:iCs/>
          <w:sz w:val="24"/>
          <w:szCs w:val="24"/>
          <w:lang w:val="en-US"/>
        </w:rPr>
        <w:t>Small States of the European Union and Brexit</w:t>
      </w:r>
      <w:r w:rsidRPr="006528E4">
        <w:rPr>
          <w:rFonts w:ascii="Times New Roman" w:hAnsi="Times New Roman" w:cs="Times New Roman"/>
          <w:sz w:val="24"/>
          <w:szCs w:val="24"/>
          <w:lang w:val="en-US"/>
        </w:rPr>
        <w:t>, Abingdon: Routledge, pp. 107-111.</w:t>
      </w:r>
    </w:p>
    <w:p w14:paraId="56A9BCC3" w14:textId="77777777" w:rsidR="003F13FE" w:rsidRPr="00873EE8" w:rsidRDefault="003F13FE" w:rsidP="003F13FE">
      <w:pPr>
        <w:pStyle w:val="Paragrafoelenco"/>
        <w:tabs>
          <w:tab w:val="left" w:pos="4253"/>
        </w:tabs>
        <w:spacing w:before="120" w:after="120"/>
        <w:ind w:left="360"/>
        <w:contextualSpacing w:val="0"/>
        <w:jc w:val="both"/>
        <w:rPr>
          <w:rFonts w:ascii="Times New Roman" w:hAnsi="Times New Roman" w:cs="Times New Roman"/>
          <w:sz w:val="2"/>
          <w:szCs w:val="2"/>
          <w:lang w:val="en-US"/>
        </w:rPr>
      </w:pPr>
    </w:p>
    <w:p w14:paraId="48BB651F" w14:textId="3E4FFEF4" w:rsidR="003F13FE" w:rsidRPr="00D53A1F" w:rsidRDefault="003F13FE" w:rsidP="003F13FE">
      <w:pPr>
        <w:pStyle w:val="Paragrafoelenco"/>
        <w:numPr>
          <w:ilvl w:val="0"/>
          <w:numId w:val="1"/>
        </w:numPr>
        <w:tabs>
          <w:tab w:val="left" w:pos="4253"/>
        </w:tabs>
        <w:spacing w:before="120" w:after="120"/>
        <w:contextualSpacing w:val="0"/>
        <w:jc w:val="both"/>
        <w:rPr>
          <w:rFonts w:ascii="Times New Roman" w:hAnsi="Times New Roman" w:cs="Times New Roman"/>
          <w:sz w:val="24"/>
          <w:szCs w:val="24"/>
          <w:lang w:val="en-US"/>
        </w:rPr>
      </w:pPr>
      <w:r w:rsidRPr="00D53A1F">
        <w:rPr>
          <w:rFonts w:ascii="Times New Roman" w:hAnsi="Times New Roman" w:cs="Times New Roman"/>
          <w:sz w:val="24"/>
          <w:szCs w:val="24"/>
          <w:lang w:val="it-IT"/>
        </w:rPr>
        <w:t xml:space="preserve">Diana </w:t>
      </w:r>
      <w:proofErr w:type="spellStart"/>
      <w:r w:rsidRPr="00D53A1F">
        <w:rPr>
          <w:rFonts w:ascii="Times New Roman" w:hAnsi="Times New Roman" w:cs="Times New Roman"/>
          <w:sz w:val="24"/>
          <w:szCs w:val="24"/>
          <w:lang w:val="it-IT"/>
        </w:rPr>
        <w:t>Panke</w:t>
      </w:r>
      <w:proofErr w:type="spellEnd"/>
      <w:r w:rsidRPr="00D53A1F">
        <w:rPr>
          <w:rFonts w:ascii="Times New Roman" w:hAnsi="Times New Roman" w:cs="Times New Roman"/>
          <w:sz w:val="24"/>
          <w:szCs w:val="24"/>
          <w:lang w:val="it-IT"/>
        </w:rPr>
        <w:t xml:space="preserve">, </w:t>
      </w:r>
      <w:proofErr w:type="spellStart"/>
      <w:r w:rsidRPr="00D53A1F">
        <w:rPr>
          <w:rFonts w:ascii="Times New Roman" w:hAnsi="Times New Roman" w:cs="Times New Roman"/>
          <w:sz w:val="24"/>
          <w:szCs w:val="24"/>
          <w:lang w:val="it-IT"/>
        </w:rPr>
        <w:t>Sören</w:t>
      </w:r>
      <w:proofErr w:type="spellEnd"/>
      <w:r w:rsidRPr="00D53A1F">
        <w:rPr>
          <w:rFonts w:ascii="Times New Roman" w:hAnsi="Times New Roman" w:cs="Times New Roman"/>
          <w:sz w:val="24"/>
          <w:szCs w:val="24"/>
          <w:lang w:val="it-IT"/>
        </w:rPr>
        <w:t xml:space="preserve"> </w:t>
      </w:r>
      <w:proofErr w:type="spellStart"/>
      <w:r w:rsidRPr="00D53A1F">
        <w:rPr>
          <w:rFonts w:ascii="Times New Roman" w:hAnsi="Times New Roman" w:cs="Times New Roman"/>
          <w:sz w:val="24"/>
          <w:szCs w:val="24"/>
          <w:lang w:val="it-IT"/>
        </w:rPr>
        <w:t>Stapel</w:t>
      </w:r>
      <w:proofErr w:type="spellEnd"/>
      <w:r w:rsidRPr="00D53A1F">
        <w:rPr>
          <w:rFonts w:ascii="Times New Roman" w:hAnsi="Times New Roman" w:cs="Times New Roman"/>
          <w:sz w:val="24"/>
          <w:szCs w:val="24"/>
          <w:lang w:val="it-IT"/>
        </w:rPr>
        <w:t xml:space="preserve"> (2024): Multi-</w:t>
      </w:r>
      <w:proofErr w:type="spellStart"/>
      <w:r w:rsidRPr="00D53A1F">
        <w:rPr>
          <w:rFonts w:ascii="Times New Roman" w:hAnsi="Times New Roman" w:cs="Times New Roman"/>
          <w:sz w:val="24"/>
          <w:szCs w:val="24"/>
          <w:lang w:val="it-IT"/>
        </w:rPr>
        <w:t>level</w:t>
      </w:r>
      <w:proofErr w:type="spellEnd"/>
      <w:r w:rsidRPr="00D53A1F">
        <w:rPr>
          <w:rFonts w:ascii="Times New Roman" w:hAnsi="Times New Roman" w:cs="Times New Roman"/>
          <w:sz w:val="24"/>
          <w:szCs w:val="24"/>
          <w:lang w:val="it-IT"/>
        </w:rPr>
        <w:t xml:space="preserve"> Governance. </w:t>
      </w:r>
      <w:r w:rsidRPr="00D53A1F">
        <w:rPr>
          <w:rFonts w:ascii="Times New Roman" w:hAnsi="Times New Roman" w:cs="Times New Roman"/>
          <w:sz w:val="24"/>
          <w:szCs w:val="24"/>
          <w:lang w:val="en-US"/>
        </w:rPr>
        <w:t>In: Philippe De Lombaerde (</w:t>
      </w:r>
      <w:r w:rsidR="00465C20">
        <w:rPr>
          <w:rFonts w:ascii="Times New Roman" w:hAnsi="Times New Roman" w:cs="Times New Roman"/>
          <w:sz w:val="24"/>
          <w:szCs w:val="24"/>
          <w:lang w:val="en-US"/>
        </w:rPr>
        <w:t>Hg</w:t>
      </w:r>
      <w:r w:rsidRPr="00D53A1F">
        <w:rPr>
          <w:rFonts w:ascii="Times New Roman" w:hAnsi="Times New Roman" w:cs="Times New Roman"/>
          <w:sz w:val="24"/>
          <w:szCs w:val="24"/>
          <w:lang w:val="en-US"/>
        </w:rPr>
        <w:t xml:space="preserve">.): </w:t>
      </w:r>
      <w:r w:rsidRPr="00D53A1F">
        <w:rPr>
          <w:rFonts w:ascii="Times New Roman" w:hAnsi="Times New Roman" w:cs="Times New Roman"/>
          <w:i/>
          <w:iCs/>
          <w:sz w:val="24"/>
          <w:szCs w:val="24"/>
          <w:lang w:val="en-US"/>
        </w:rPr>
        <w:t>Edward Elgar Handbook on Regional Cooperation and Integration</w:t>
      </w:r>
      <w:r w:rsidRPr="00D53A1F">
        <w:rPr>
          <w:rFonts w:ascii="Times New Roman" w:hAnsi="Times New Roman" w:cs="Times New Roman"/>
          <w:sz w:val="24"/>
          <w:szCs w:val="24"/>
          <w:lang w:val="en-US"/>
        </w:rPr>
        <w:t xml:space="preserve">, Cheltenham: </w:t>
      </w:r>
      <w:r w:rsidRPr="00D53A1F">
        <w:rPr>
          <w:rFonts w:ascii="Times New Roman" w:hAnsi="Times New Roman" w:cs="Times New Roman"/>
          <w:iCs/>
          <w:sz w:val="24"/>
          <w:szCs w:val="24"/>
          <w:lang w:val="en-US"/>
        </w:rPr>
        <w:t>Edward Elgar</w:t>
      </w:r>
      <w:r w:rsidRPr="00D53A1F">
        <w:rPr>
          <w:rFonts w:ascii="Times New Roman" w:hAnsi="Times New Roman" w:cs="Times New Roman"/>
          <w:sz w:val="24"/>
          <w:szCs w:val="24"/>
          <w:lang w:val="en-US"/>
        </w:rPr>
        <w:t>, 417-430.</w:t>
      </w:r>
      <w:r w:rsidRPr="00D53A1F">
        <w:rPr>
          <w:rFonts w:ascii="Times New Roman" w:hAnsi="Times New Roman" w:cs="Times New Roman"/>
          <w:sz w:val="24"/>
          <w:szCs w:val="24"/>
          <w:highlight w:val="yellow"/>
          <w:lang w:val="en-US"/>
        </w:rPr>
        <w:t xml:space="preserve"> </w:t>
      </w:r>
    </w:p>
    <w:p w14:paraId="11E8E948" w14:textId="548ADB76"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t>Diana Panke, Sören Stapel (2023): North America in Comparative Perspective. Regional Cooperation Dynamics in the Western Hemisphere and the World. In: Eric Hershberg, Tom Long (</w:t>
      </w:r>
      <w:r w:rsidR="00893FA8">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North American Regionalism. Stagnation, Decline, or Renewal?.</w:t>
      </w:r>
      <w:r w:rsidRPr="00C243AD">
        <w:rPr>
          <w:rFonts w:ascii="Times New Roman" w:hAnsi="Times New Roman" w:cs="Times New Roman"/>
          <w:sz w:val="24"/>
          <w:szCs w:val="24"/>
          <w:lang w:val="en-US"/>
        </w:rPr>
        <w:t xml:space="preserve"> Albuquerque: </w:t>
      </w:r>
      <w:r w:rsidRPr="00C243AD">
        <w:rPr>
          <w:rFonts w:ascii="Times New Roman" w:hAnsi="Times New Roman" w:cs="Times New Roman"/>
          <w:iCs/>
          <w:sz w:val="24"/>
          <w:szCs w:val="24"/>
          <w:lang w:val="en-US"/>
        </w:rPr>
        <w:t>University of New Mexico Press</w:t>
      </w:r>
      <w:r w:rsidRPr="00C243AD">
        <w:rPr>
          <w:rFonts w:ascii="Times New Roman" w:hAnsi="Times New Roman" w:cs="Times New Roman"/>
          <w:sz w:val="24"/>
          <w:szCs w:val="24"/>
          <w:lang w:val="en-US"/>
        </w:rPr>
        <w:t>, 191-210.</w:t>
      </w:r>
    </w:p>
    <w:p w14:paraId="2F4A2541" w14:textId="2D4DD58C"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lastRenderedPageBreak/>
        <w:t>Diana Panke, Baldur Thorhallsson (2023): Foreign Policy of Small States. In: Juliet Kaarbo, Cameron G. Thies (</w:t>
      </w:r>
      <w:r w:rsidR="00893FA8">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The Oxford Handbook of Foreign Policy Analysis</w:t>
      </w:r>
      <w:r w:rsidRPr="00C243AD">
        <w:rPr>
          <w:rFonts w:ascii="Times New Roman" w:hAnsi="Times New Roman" w:cs="Times New Roman"/>
          <w:sz w:val="24"/>
          <w:szCs w:val="24"/>
          <w:lang w:val="en-US"/>
        </w:rPr>
        <w:t xml:space="preserve">. Oxford: </w:t>
      </w:r>
      <w:r w:rsidRPr="00C243AD">
        <w:rPr>
          <w:rFonts w:ascii="Times New Roman" w:hAnsi="Times New Roman" w:cs="Times New Roman"/>
          <w:iCs/>
          <w:sz w:val="24"/>
          <w:szCs w:val="24"/>
          <w:lang w:val="en-US"/>
        </w:rPr>
        <w:t>Oxford University Press</w:t>
      </w:r>
      <w:r w:rsidRPr="00C243AD">
        <w:rPr>
          <w:rFonts w:ascii="Times New Roman" w:hAnsi="Times New Roman" w:cs="Times New Roman"/>
          <w:i/>
          <w:sz w:val="24"/>
          <w:szCs w:val="24"/>
          <w:lang w:val="en-US"/>
        </w:rPr>
        <w:t>,</w:t>
      </w:r>
      <w:r w:rsidRPr="00C243AD">
        <w:rPr>
          <w:rFonts w:ascii="Times New Roman" w:hAnsi="Times New Roman" w:cs="Times New Roman"/>
          <w:sz w:val="24"/>
          <w:szCs w:val="24"/>
          <w:lang w:val="en-US"/>
        </w:rPr>
        <w:t xml:space="preserve"> 501-518. </w:t>
      </w:r>
    </w:p>
    <w:p w14:paraId="4A840DFF" w14:textId="0A766C9D"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t>Diana Panke, Julia Gurol (2020): Small States: Challenges and Coping Strategies in the UN General Assembly. In: Godfrey Baldacchino, Anders Wivel (</w:t>
      </w:r>
      <w:r w:rsidR="00893FA8">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Handbook on the Politics of Small States</w:t>
      </w:r>
      <w:r w:rsidRPr="00C243AD">
        <w:rPr>
          <w:rFonts w:ascii="Times New Roman" w:hAnsi="Times New Roman" w:cs="Times New Roman"/>
          <w:sz w:val="24"/>
          <w:szCs w:val="24"/>
          <w:lang w:val="en-US"/>
        </w:rPr>
        <w:t xml:space="preserve">. Cheltenham: </w:t>
      </w:r>
      <w:r w:rsidRPr="00C243AD">
        <w:rPr>
          <w:rFonts w:ascii="Times New Roman" w:hAnsi="Times New Roman" w:cs="Times New Roman"/>
          <w:iCs/>
          <w:sz w:val="24"/>
          <w:szCs w:val="24"/>
          <w:lang w:val="en-US"/>
        </w:rPr>
        <w:t>Edward Elgar Publishers</w:t>
      </w:r>
      <w:r w:rsidRPr="00C243AD">
        <w:rPr>
          <w:rFonts w:ascii="Times New Roman" w:hAnsi="Times New Roman" w:cs="Times New Roman"/>
          <w:sz w:val="24"/>
          <w:szCs w:val="24"/>
          <w:lang w:val="en-US"/>
        </w:rPr>
        <w:t>, 83-97.</w:t>
      </w:r>
    </w:p>
    <w:p w14:paraId="4719D23E" w14:textId="051A2BA3"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t>Tim Krieger, Diana Panke and Michael Pregernig (2020): Environmental and Resource-Related Conflicts, Migration and Governance. In: Tim Krieger, Diana Panke and Michael Pregernig (</w:t>
      </w:r>
      <w:r w:rsidR="00893FA8">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Environmental Conflicts, Migration and Governance</w:t>
      </w:r>
      <w:r w:rsidRPr="00C243AD">
        <w:rPr>
          <w:rFonts w:ascii="Times New Roman" w:hAnsi="Times New Roman" w:cs="Times New Roman"/>
          <w:sz w:val="24"/>
          <w:szCs w:val="24"/>
          <w:lang w:val="en-US"/>
        </w:rPr>
        <w:t xml:space="preserve">. Bristol: </w:t>
      </w:r>
      <w:r w:rsidRPr="00C243AD">
        <w:rPr>
          <w:rFonts w:ascii="Times New Roman" w:hAnsi="Times New Roman" w:cs="Times New Roman"/>
          <w:iCs/>
          <w:sz w:val="24"/>
          <w:szCs w:val="24"/>
          <w:lang w:val="en-US"/>
        </w:rPr>
        <w:t>Bristol University Press</w:t>
      </w:r>
      <w:r w:rsidRPr="00C243AD">
        <w:rPr>
          <w:rFonts w:ascii="Times New Roman" w:hAnsi="Times New Roman" w:cs="Times New Roman"/>
          <w:sz w:val="24"/>
          <w:szCs w:val="24"/>
          <w:lang w:val="en-US"/>
        </w:rPr>
        <w:t xml:space="preserve">, 1-15. </w:t>
      </w:r>
    </w:p>
    <w:p w14:paraId="44A36FDC" w14:textId="13FE0C33"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rPr>
      </w:pPr>
      <w:r w:rsidRPr="00C243AD">
        <w:rPr>
          <w:rFonts w:ascii="Times New Roman" w:hAnsi="Times New Roman" w:cs="Times New Roman"/>
          <w:sz w:val="24"/>
          <w:szCs w:val="24"/>
        </w:rPr>
        <w:t xml:space="preserve">Christoph </w:t>
      </w:r>
      <w:proofErr w:type="spellStart"/>
      <w:r w:rsidRPr="00C243AD">
        <w:rPr>
          <w:rFonts w:ascii="Times New Roman" w:hAnsi="Times New Roman" w:cs="Times New Roman"/>
          <w:sz w:val="24"/>
          <w:szCs w:val="24"/>
        </w:rPr>
        <w:t>Hönnige</w:t>
      </w:r>
      <w:proofErr w:type="spellEnd"/>
      <w:r w:rsidRPr="00C243AD">
        <w:rPr>
          <w:rFonts w:ascii="Times New Roman" w:hAnsi="Times New Roman" w:cs="Times New Roman"/>
          <w:sz w:val="24"/>
          <w:szCs w:val="24"/>
        </w:rPr>
        <w:t>, Diana Panke (2019): Herausforderungen und Einfluss</w:t>
      </w:r>
      <w:r w:rsidRPr="00C243AD">
        <w:rPr>
          <w:rFonts w:ascii="Times New Roman" w:hAnsi="Times New Roman" w:cs="Times New Roman"/>
          <w:sz w:val="24"/>
          <w:szCs w:val="24"/>
        </w:rPr>
        <w:softHyphen/>
        <w:t>chancen beratender Institutionen in der Europäischen Union. Der Ausschuss der Regionen und der Europäische Wirtschafts- und Sozialausschuss. In: Peter Becker, Barbara Lippert (</w:t>
      </w:r>
      <w:r w:rsidR="00893FA8">
        <w:rPr>
          <w:rFonts w:ascii="Times New Roman" w:hAnsi="Times New Roman" w:cs="Times New Roman"/>
          <w:sz w:val="24"/>
          <w:szCs w:val="24"/>
        </w:rPr>
        <w:t>Hg</w:t>
      </w:r>
      <w:r w:rsidRPr="00C243AD">
        <w:rPr>
          <w:rFonts w:ascii="Times New Roman" w:hAnsi="Times New Roman" w:cs="Times New Roman"/>
          <w:sz w:val="24"/>
          <w:szCs w:val="24"/>
        </w:rPr>
        <w:t xml:space="preserve">.): </w:t>
      </w:r>
      <w:r w:rsidRPr="00C243AD">
        <w:rPr>
          <w:rFonts w:ascii="Times New Roman" w:hAnsi="Times New Roman" w:cs="Times New Roman"/>
          <w:i/>
          <w:iCs/>
          <w:sz w:val="24"/>
          <w:szCs w:val="24"/>
        </w:rPr>
        <w:t>Handbuch Europäische Union</w:t>
      </w:r>
      <w:r w:rsidRPr="00C243AD">
        <w:rPr>
          <w:rFonts w:ascii="Times New Roman" w:hAnsi="Times New Roman" w:cs="Times New Roman"/>
          <w:sz w:val="24"/>
          <w:szCs w:val="24"/>
        </w:rPr>
        <w:t xml:space="preserve">. Wiesbaden: </w:t>
      </w:r>
      <w:r w:rsidRPr="00C243AD">
        <w:rPr>
          <w:rFonts w:ascii="Times New Roman" w:hAnsi="Times New Roman" w:cs="Times New Roman"/>
          <w:iCs/>
          <w:sz w:val="24"/>
          <w:szCs w:val="24"/>
        </w:rPr>
        <w:t>Springer VS Verlag</w:t>
      </w:r>
      <w:r w:rsidRPr="00C243AD">
        <w:rPr>
          <w:rFonts w:ascii="Times New Roman" w:hAnsi="Times New Roman" w:cs="Times New Roman"/>
          <w:sz w:val="24"/>
          <w:szCs w:val="24"/>
        </w:rPr>
        <w:t>, 481-490.</w:t>
      </w:r>
    </w:p>
    <w:p w14:paraId="331532C8" w14:textId="77777777" w:rsidR="00E25367" w:rsidRDefault="00C243AD" w:rsidP="00E25367">
      <w:pPr>
        <w:numPr>
          <w:ilvl w:val="0"/>
          <w:numId w:val="1"/>
        </w:numPr>
        <w:tabs>
          <w:tab w:val="left" w:pos="4253"/>
        </w:tabs>
        <w:spacing w:before="120" w:after="120"/>
        <w:ind w:left="357" w:hanging="357"/>
        <w:jc w:val="both"/>
        <w:rPr>
          <w:rFonts w:ascii="Times New Roman" w:hAnsi="Times New Roman" w:cs="Times New Roman"/>
          <w:sz w:val="24"/>
          <w:szCs w:val="24"/>
          <w:lang w:val="en-GB"/>
        </w:rPr>
      </w:pPr>
      <w:r w:rsidRPr="00C243AD">
        <w:rPr>
          <w:rFonts w:ascii="Times New Roman" w:hAnsi="Times New Roman" w:cs="Times New Roman"/>
          <w:sz w:val="24"/>
          <w:szCs w:val="24"/>
        </w:rPr>
        <w:t xml:space="preserve">Klaus Brummer, Sebastian Harnisch, Kai Oppermann </w:t>
      </w:r>
      <w:r w:rsidR="00893FA8" w:rsidRPr="00893FA8">
        <w:rPr>
          <w:rFonts w:ascii="Times New Roman" w:hAnsi="Times New Roman" w:cs="Times New Roman"/>
          <w:sz w:val="24"/>
          <w:szCs w:val="24"/>
        </w:rPr>
        <w:t>un</w:t>
      </w:r>
      <w:r w:rsidR="00893FA8">
        <w:rPr>
          <w:rFonts w:ascii="Times New Roman" w:hAnsi="Times New Roman" w:cs="Times New Roman"/>
          <w:sz w:val="24"/>
          <w:szCs w:val="24"/>
        </w:rPr>
        <w:t>d</w:t>
      </w:r>
      <w:r w:rsidRPr="00C243AD">
        <w:rPr>
          <w:rFonts w:ascii="Times New Roman" w:hAnsi="Times New Roman" w:cs="Times New Roman"/>
          <w:sz w:val="24"/>
          <w:szCs w:val="24"/>
        </w:rPr>
        <w:t xml:space="preserve"> Diana Panke (2019): </w:t>
      </w:r>
      <w:proofErr w:type="spellStart"/>
      <w:r w:rsidRPr="00C243AD">
        <w:rPr>
          <w:rFonts w:ascii="Times New Roman" w:hAnsi="Times New Roman" w:cs="Times New Roman"/>
          <w:sz w:val="24"/>
          <w:szCs w:val="24"/>
        </w:rPr>
        <w:t>Introduction</w:t>
      </w:r>
      <w:proofErr w:type="spellEnd"/>
      <w:r w:rsidRPr="00C243AD">
        <w:rPr>
          <w:rFonts w:ascii="Times New Roman" w:hAnsi="Times New Roman" w:cs="Times New Roman"/>
          <w:sz w:val="24"/>
          <w:szCs w:val="24"/>
        </w:rPr>
        <w:t xml:space="preserve">. </w:t>
      </w:r>
      <w:r w:rsidRPr="00C243AD">
        <w:rPr>
          <w:rFonts w:ascii="Times New Roman" w:hAnsi="Times New Roman" w:cs="Times New Roman"/>
          <w:sz w:val="24"/>
          <w:szCs w:val="24"/>
          <w:lang w:val="en-US"/>
        </w:rPr>
        <w:t>Foreign Policy as Public Policy. In: Klaus Brummer, Sebastian Harnisch, Kai Oppermann and Diana Panke (</w:t>
      </w:r>
      <w:r w:rsidR="00893FA8">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 xml:space="preserve">Foreign Policy as Public Policy? </w:t>
      </w:r>
      <w:r w:rsidRPr="00C243AD">
        <w:rPr>
          <w:rFonts w:ascii="Times New Roman" w:hAnsi="Times New Roman" w:cs="Times New Roman"/>
          <w:i/>
          <w:iCs/>
          <w:sz w:val="24"/>
          <w:szCs w:val="24"/>
          <w:lang w:val="en-GB"/>
        </w:rPr>
        <w:t>Promises and Pitfalls</w:t>
      </w:r>
      <w:r w:rsidRPr="00C243AD">
        <w:rPr>
          <w:rFonts w:ascii="Times New Roman" w:hAnsi="Times New Roman" w:cs="Times New Roman"/>
          <w:sz w:val="24"/>
          <w:szCs w:val="24"/>
          <w:lang w:val="en-GB"/>
        </w:rPr>
        <w:t xml:space="preserve">. Manchester: </w:t>
      </w:r>
      <w:r w:rsidRPr="00C243AD">
        <w:rPr>
          <w:rFonts w:ascii="Times New Roman" w:hAnsi="Times New Roman" w:cs="Times New Roman"/>
          <w:iCs/>
          <w:sz w:val="24"/>
          <w:szCs w:val="24"/>
          <w:lang w:val="en-GB"/>
        </w:rPr>
        <w:t>Manchester University Press</w:t>
      </w:r>
      <w:r w:rsidRPr="00C243AD">
        <w:rPr>
          <w:rFonts w:ascii="Times New Roman" w:hAnsi="Times New Roman" w:cs="Times New Roman"/>
          <w:i/>
          <w:sz w:val="24"/>
          <w:szCs w:val="24"/>
          <w:lang w:val="en-GB"/>
        </w:rPr>
        <w:t xml:space="preserve">, </w:t>
      </w:r>
      <w:r w:rsidRPr="00C243AD">
        <w:rPr>
          <w:rFonts w:ascii="Times New Roman" w:hAnsi="Times New Roman" w:cs="Times New Roman"/>
          <w:sz w:val="24"/>
          <w:szCs w:val="24"/>
          <w:lang w:val="en-GB"/>
        </w:rPr>
        <w:t xml:space="preserve">1-18. </w:t>
      </w:r>
    </w:p>
    <w:p w14:paraId="288422B5" w14:textId="0AB10E55" w:rsidR="00C243AD" w:rsidRPr="00E25367" w:rsidRDefault="00C243AD" w:rsidP="00E25367">
      <w:pPr>
        <w:numPr>
          <w:ilvl w:val="0"/>
          <w:numId w:val="1"/>
        </w:numPr>
        <w:tabs>
          <w:tab w:val="left" w:pos="4253"/>
        </w:tabs>
        <w:spacing w:before="120" w:after="120"/>
        <w:ind w:left="357" w:hanging="357"/>
        <w:jc w:val="both"/>
        <w:rPr>
          <w:rFonts w:ascii="Times New Roman" w:hAnsi="Times New Roman" w:cs="Times New Roman"/>
          <w:sz w:val="24"/>
          <w:szCs w:val="24"/>
          <w:lang w:val="en-GB"/>
        </w:rPr>
      </w:pPr>
      <w:r w:rsidRPr="00E25367">
        <w:rPr>
          <w:rFonts w:ascii="Times New Roman" w:hAnsi="Times New Roman" w:cs="Times New Roman"/>
          <w:sz w:val="24"/>
          <w:szCs w:val="24"/>
          <w:lang w:val="en-US"/>
        </w:rPr>
        <w:t>Diana Panke, Julia Gurol (2019): Small States in the European Union. In:</w:t>
      </w:r>
      <w:r w:rsidR="00376BBD" w:rsidRPr="00376BBD">
        <w:rPr>
          <w:rFonts w:ascii="Times New Roman" w:hAnsi="Times New Roman" w:cs="Times New Roman"/>
          <w:sz w:val="24"/>
          <w:szCs w:val="24"/>
          <w:lang w:val="en-US"/>
        </w:rPr>
        <w:t xml:space="preserve"> Finn Laursen (</w:t>
      </w:r>
      <w:r w:rsidR="00CA1B9E">
        <w:rPr>
          <w:rFonts w:ascii="Times New Roman" w:hAnsi="Times New Roman" w:cs="Times New Roman"/>
          <w:sz w:val="24"/>
          <w:szCs w:val="24"/>
          <w:lang w:val="en-US"/>
        </w:rPr>
        <w:t>Hg.</w:t>
      </w:r>
      <w:r w:rsidR="00376BBD" w:rsidRPr="00376BBD">
        <w:rPr>
          <w:rFonts w:ascii="Times New Roman" w:hAnsi="Times New Roman" w:cs="Times New Roman"/>
          <w:sz w:val="24"/>
          <w:szCs w:val="24"/>
          <w:lang w:val="en-US"/>
        </w:rPr>
        <w:t xml:space="preserve">): </w:t>
      </w:r>
      <w:r w:rsidRPr="00E25367">
        <w:rPr>
          <w:rFonts w:ascii="Times New Roman" w:hAnsi="Times New Roman" w:cs="Times New Roman"/>
          <w:i/>
          <w:iCs/>
          <w:sz w:val="24"/>
          <w:szCs w:val="24"/>
          <w:lang w:val="en-US"/>
        </w:rPr>
        <w:t>Oxford Encyclopedia of European Union Politics</w:t>
      </w:r>
      <w:r w:rsidRPr="00E25367">
        <w:rPr>
          <w:rFonts w:ascii="Times New Roman" w:hAnsi="Times New Roman" w:cs="Times New Roman"/>
          <w:sz w:val="24"/>
          <w:szCs w:val="24"/>
          <w:lang w:val="en-US"/>
        </w:rPr>
        <w:t xml:space="preserve">. Oxford: </w:t>
      </w:r>
      <w:r w:rsidRPr="00E25367">
        <w:rPr>
          <w:rFonts w:ascii="Times New Roman" w:hAnsi="Times New Roman" w:cs="Times New Roman"/>
          <w:iCs/>
          <w:sz w:val="24"/>
          <w:szCs w:val="24"/>
          <w:lang w:val="en-US"/>
        </w:rPr>
        <w:t>Oxford University Press</w:t>
      </w:r>
      <w:r w:rsidRPr="00E25367">
        <w:rPr>
          <w:rFonts w:ascii="Times New Roman" w:hAnsi="Times New Roman" w:cs="Times New Roman"/>
          <w:sz w:val="24"/>
          <w:szCs w:val="24"/>
          <w:lang w:val="en-US"/>
        </w:rPr>
        <w:t>.</w:t>
      </w:r>
      <w:r w:rsidR="00AF27B7">
        <w:rPr>
          <w:rFonts w:ascii="Times New Roman" w:hAnsi="Times New Roman" w:cs="Times New Roman"/>
          <w:sz w:val="24"/>
          <w:szCs w:val="24"/>
          <w:lang w:val="en-US"/>
        </w:rPr>
        <w:t xml:space="preserve"> DOI: </w:t>
      </w:r>
      <w:r w:rsidR="00AF27B7" w:rsidRPr="00376BBD">
        <w:rPr>
          <w:rFonts w:ascii="Times New Roman" w:hAnsi="Times New Roman" w:cs="Times New Roman"/>
          <w:sz w:val="24"/>
          <w:szCs w:val="24"/>
          <w:lang w:val="en-GB"/>
        </w:rPr>
        <w:br/>
        <w:t>10.1093/</w:t>
      </w:r>
      <w:proofErr w:type="spellStart"/>
      <w:r w:rsidR="00AF27B7" w:rsidRPr="00376BBD">
        <w:rPr>
          <w:rFonts w:ascii="Times New Roman" w:hAnsi="Times New Roman" w:cs="Times New Roman"/>
          <w:sz w:val="24"/>
          <w:szCs w:val="24"/>
          <w:lang w:val="en-GB"/>
        </w:rPr>
        <w:t>acref</w:t>
      </w:r>
      <w:proofErr w:type="spellEnd"/>
      <w:r w:rsidR="00AF27B7" w:rsidRPr="00376BBD">
        <w:rPr>
          <w:rFonts w:ascii="Times New Roman" w:hAnsi="Times New Roman" w:cs="Times New Roman"/>
          <w:sz w:val="24"/>
          <w:szCs w:val="24"/>
          <w:lang w:val="en-GB"/>
        </w:rPr>
        <w:t xml:space="preserve">/9780190856427.001.0001. </w:t>
      </w:r>
      <w:r w:rsidRPr="00E25367">
        <w:rPr>
          <w:rFonts w:ascii="Times New Roman" w:hAnsi="Times New Roman" w:cs="Times New Roman"/>
          <w:sz w:val="24"/>
          <w:szCs w:val="24"/>
          <w:lang w:val="en-US"/>
        </w:rPr>
        <w:t xml:space="preserve"> </w:t>
      </w:r>
    </w:p>
    <w:p w14:paraId="70344F78" w14:textId="3017F09E" w:rsidR="00C243AD" w:rsidRPr="00AC193D" w:rsidRDefault="00C243AD" w:rsidP="00AC193D">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t>Diana Panke (2019): The European Economic and Social Committee (EESC) and the Committee of the Regions (</w:t>
      </w:r>
      <w:proofErr w:type="spellStart"/>
      <w:r w:rsidRPr="00C243AD">
        <w:rPr>
          <w:rFonts w:ascii="Times New Roman" w:hAnsi="Times New Roman" w:cs="Times New Roman"/>
          <w:sz w:val="24"/>
          <w:szCs w:val="24"/>
          <w:lang w:val="en-US"/>
        </w:rPr>
        <w:t>CoR</w:t>
      </w:r>
      <w:proofErr w:type="spellEnd"/>
      <w:r w:rsidRPr="00C243AD">
        <w:rPr>
          <w:rFonts w:ascii="Times New Roman" w:hAnsi="Times New Roman" w:cs="Times New Roman"/>
          <w:sz w:val="24"/>
          <w:szCs w:val="24"/>
          <w:lang w:val="en-US"/>
        </w:rPr>
        <w:t>).</w:t>
      </w:r>
      <w:r w:rsidR="00376BBD">
        <w:rPr>
          <w:rFonts w:ascii="Times New Roman" w:hAnsi="Times New Roman" w:cs="Times New Roman"/>
          <w:sz w:val="24"/>
          <w:szCs w:val="24"/>
          <w:lang w:val="en-US"/>
        </w:rPr>
        <w:t xml:space="preserve"> In</w:t>
      </w:r>
      <w:r w:rsidR="00AC193D">
        <w:rPr>
          <w:rFonts w:ascii="Times New Roman" w:hAnsi="Times New Roman" w:cs="Times New Roman"/>
          <w:sz w:val="24"/>
          <w:szCs w:val="24"/>
          <w:lang w:val="en-US"/>
        </w:rPr>
        <w:t xml:space="preserve">: </w:t>
      </w:r>
      <w:r w:rsidR="00AC193D" w:rsidRPr="00AC193D">
        <w:rPr>
          <w:rFonts w:ascii="Times New Roman" w:hAnsi="Times New Roman" w:cs="Times New Roman"/>
          <w:sz w:val="24"/>
          <w:szCs w:val="24"/>
          <w:lang w:val="en-US"/>
        </w:rPr>
        <w:t>William R. Thompson</w:t>
      </w:r>
      <w:r w:rsidR="00AC193D">
        <w:rPr>
          <w:rFonts w:ascii="Times New Roman" w:hAnsi="Times New Roman" w:cs="Times New Roman"/>
          <w:sz w:val="24"/>
          <w:szCs w:val="24"/>
          <w:lang w:val="en-US"/>
        </w:rPr>
        <w:t xml:space="preserve"> (Hg.)</w:t>
      </w:r>
      <w:r w:rsidR="00376BBD">
        <w:rPr>
          <w:rFonts w:ascii="Times New Roman" w:hAnsi="Times New Roman" w:cs="Times New Roman"/>
          <w:sz w:val="24"/>
          <w:szCs w:val="24"/>
          <w:lang w:val="en-US"/>
        </w:rPr>
        <w:t>:</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 xml:space="preserve">Oxford Research </w:t>
      </w:r>
      <w:r w:rsidR="00AC193D">
        <w:rPr>
          <w:rFonts w:ascii="Times New Roman" w:hAnsi="Times New Roman" w:cs="Times New Roman"/>
          <w:i/>
          <w:iCs/>
          <w:sz w:val="24"/>
          <w:szCs w:val="24"/>
          <w:lang w:val="en-US"/>
        </w:rPr>
        <w:t xml:space="preserve">Encyclopedia of Politics. </w:t>
      </w:r>
      <w:r w:rsidR="00AC193D" w:rsidRPr="00AC193D">
        <w:rPr>
          <w:rFonts w:ascii="Times New Roman" w:hAnsi="Times New Roman" w:cs="Times New Roman"/>
          <w:sz w:val="24"/>
          <w:szCs w:val="24"/>
          <w:lang w:val="en-US"/>
        </w:rPr>
        <w:t>Oxford: University Press. DOI:</w:t>
      </w:r>
      <w:r w:rsidR="00AC193D">
        <w:rPr>
          <w:rFonts w:ascii="Times New Roman" w:hAnsi="Times New Roman" w:cs="Times New Roman"/>
          <w:i/>
          <w:iCs/>
          <w:sz w:val="24"/>
          <w:szCs w:val="24"/>
          <w:lang w:val="en-US"/>
        </w:rPr>
        <w:t xml:space="preserve"> </w:t>
      </w:r>
      <w:r w:rsidR="00691066" w:rsidRPr="00AC193D">
        <w:rPr>
          <w:rFonts w:ascii="Times New Roman" w:hAnsi="Times New Roman" w:cs="Times New Roman"/>
          <w:sz w:val="24"/>
          <w:szCs w:val="24"/>
        </w:rPr>
        <w:t>10.1093/</w:t>
      </w:r>
      <w:proofErr w:type="spellStart"/>
      <w:r w:rsidR="00691066" w:rsidRPr="00AC193D">
        <w:rPr>
          <w:rFonts w:ascii="Times New Roman" w:hAnsi="Times New Roman" w:cs="Times New Roman"/>
          <w:sz w:val="24"/>
          <w:szCs w:val="24"/>
        </w:rPr>
        <w:t>acrefore</w:t>
      </w:r>
      <w:proofErr w:type="spellEnd"/>
      <w:r w:rsidR="00691066" w:rsidRPr="00AC193D">
        <w:rPr>
          <w:rFonts w:ascii="Times New Roman" w:hAnsi="Times New Roman" w:cs="Times New Roman"/>
          <w:sz w:val="24"/>
          <w:szCs w:val="24"/>
        </w:rPr>
        <w:t>/9780190228637.013.1145.</w:t>
      </w:r>
      <w:r w:rsidR="00BB24DB" w:rsidRPr="00AC193D">
        <w:rPr>
          <w:rFonts w:ascii="Times New Roman" w:hAnsi="Times New Roman" w:cs="Times New Roman"/>
          <w:sz w:val="24"/>
          <w:szCs w:val="24"/>
        </w:rPr>
        <w:t xml:space="preserve"> </w:t>
      </w:r>
    </w:p>
    <w:p w14:paraId="21D9A701" w14:textId="6BD4F6FC"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t>Diana Panke (2019): Greek-EU Debt Dueling in the Endgame. In: I. William Zartman (</w:t>
      </w:r>
      <w:r w:rsidR="003465B1">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How Negotiations End</w:t>
      </w:r>
      <w:r w:rsidRPr="00C243AD">
        <w:rPr>
          <w:rFonts w:ascii="Times New Roman" w:hAnsi="Times New Roman" w:cs="Times New Roman"/>
          <w:sz w:val="24"/>
          <w:szCs w:val="24"/>
          <w:lang w:val="en-US"/>
        </w:rPr>
        <w:t xml:space="preserve">. Cambridge: </w:t>
      </w:r>
      <w:r w:rsidRPr="00C243AD">
        <w:rPr>
          <w:rFonts w:ascii="Times New Roman" w:hAnsi="Times New Roman" w:cs="Times New Roman"/>
          <w:iCs/>
          <w:sz w:val="24"/>
          <w:szCs w:val="24"/>
          <w:lang w:val="en-US"/>
        </w:rPr>
        <w:t>Cambridge University Press</w:t>
      </w:r>
      <w:r w:rsidRPr="00C243AD">
        <w:rPr>
          <w:rFonts w:ascii="Times New Roman" w:hAnsi="Times New Roman" w:cs="Times New Roman"/>
          <w:i/>
          <w:sz w:val="24"/>
          <w:szCs w:val="24"/>
          <w:lang w:val="en-US"/>
        </w:rPr>
        <w:t xml:space="preserve">, </w:t>
      </w:r>
      <w:r w:rsidRPr="00C243AD">
        <w:rPr>
          <w:rFonts w:ascii="Times New Roman" w:hAnsi="Times New Roman" w:cs="Times New Roman"/>
          <w:sz w:val="24"/>
          <w:szCs w:val="24"/>
          <w:lang w:val="en-US"/>
        </w:rPr>
        <w:t>46-61.</w:t>
      </w:r>
    </w:p>
    <w:p w14:paraId="35E8A74F" w14:textId="0762C6D5"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rPr>
      </w:pPr>
      <w:r w:rsidRPr="00C243AD">
        <w:rPr>
          <w:rFonts w:ascii="Times New Roman" w:hAnsi="Times New Roman" w:cs="Times New Roman"/>
          <w:sz w:val="24"/>
          <w:szCs w:val="24"/>
        </w:rPr>
        <w:t xml:space="preserve">Diana Panke (2018): </w:t>
      </w:r>
      <w:proofErr w:type="spellStart"/>
      <w:r w:rsidRPr="00C243AD">
        <w:rPr>
          <w:rFonts w:ascii="Times New Roman" w:hAnsi="Times New Roman" w:cs="Times New Roman"/>
          <w:sz w:val="24"/>
          <w:szCs w:val="24"/>
        </w:rPr>
        <w:t>Mehrebenenpolitik</w:t>
      </w:r>
      <w:proofErr w:type="spellEnd"/>
      <w:r w:rsidRPr="00C243AD">
        <w:rPr>
          <w:rFonts w:ascii="Times New Roman" w:hAnsi="Times New Roman" w:cs="Times New Roman"/>
          <w:sz w:val="24"/>
          <w:szCs w:val="24"/>
        </w:rPr>
        <w:t>. In: Rüdiger Voigt (</w:t>
      </w:r>
      <w:r w:rsidR="003465B1">
        <w:rPr>
          <w:rFonts w:ascii="Times New Roman" w:hAnsi="Times New Roman" w:cs="Times New Roman"/>
          <w:sz w:val="24"/>
          <w:szCs w:val="24"/>
        </w:rPr>
        <w:t>Hg</w:t>
      </w:r>
      <w:r w:rsidRPr="00C243AD">
        <w:rPr>
          <w:rFonts w:ascii="Times New Roman" w:hAnsi="Times New Roman" w:cs="Times New Roman"/>
          <w:sz w:val="24"/>
          <w:szCs w:val="24"/>
        </w:rPr>
        <w:t xml:space="preserve">.): </w:t>
      </w:r>
      <w:r w:rsidRPr="00C243AD">
        <w:rPr>
          <w:rFonts w:ascii="Times New Roman" w:hAnsi="Times New Roman" w:cs="Times New Roman"/>
          <w:i/>
          <w:iCs/>
          <w:sz w:val="24"/>
          <w:szCs w:val="24"/>
        </w:rPr>
        <w:t>Handbuch Staat</w:t>
      </w:r>
      <w:r w:rsidRPr="00C243AD">
        <w:rPr>
          <w:rFonts w:ascii="Times New Roman" w:hAnsi="Times New Roman" w:cs="Times New Roman"/>
          <w:sz w:val="24"/>
          <w:szCs w:val="24"/>
        </w:rPr>
        <w:t xml:space="preserve">. Wiesbaden: </w:t>
      </w:r>
      <w:r w:rsidRPr="00C243AD">
        <w:rPr>
          <w:rFonts w:ascii="Times New Roman" w:hAnsi="Times New Roman" w:cs="Times New Roman"/>
          <w:iCs/>
          <w:sz w:val="24"/>
          <w:szCs w:val="24"/>
        </w:rPr>
        <w:t>Springer VS Verlag</w:t>
      </w:r>
      <w:r w:rsidRPr="00C243AD">
        <w:rPr>
          <w:rFonts w:ascii="Times New Roman" w:hAnsi="Times New Roman" w:cs="Times New Roman"/>
          <w:sz w:val="24"/>
          <w:szCs w:val="24"/>
        </w:rPr>
        <w:t xml:space="preserve">, 1871-1881. </w:t>
      </w:r>
    </w:p>
    <w:p w14:paraId="3967424A" w14:textId="77777777"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t xml:space="preserve">Diana Panke, Ingo Henneberg (2018): International Organizations and Foreign Policy. In: Cameron G. Thies (ed.): </w:t>
      </w:r>
      <w:r w:rsidRPr="00C243AD">
        <w:rPr>
          <w:rFonts w:ascii="Times New Roman" w:hAnsi="Times New Roman" w:cs="Times New Roman"/>
          <w:i/>
          <w:iCs/>
          <w:sz w:val="24"/>
          <w:szCs w:val="24"/>
          <w:lang w:val="en-US"/>
        </w:rPr>
        <w:t>Oxford Encyclopedia of Foreign Policy Analysis</w:t>
      </w:r>
      <w:r w:rsidRPr="00C243AD">
        <w:rPr>
          <w:rFonts w:ascii="Times New Roman" w:hAnsi="Times New Roman" w:cs="Times New Roman"/>
          <w:sz w:val="24"/>
          <w:szCs w:val="24"/>
          <w:lang w:val="en-US"/>
        </w:rPr>
        <w:t xml:space="preserve">. New York: </w:t>
      </w:r>
      <w:r w:rsidRPr="00C243AD">
        <w:rPr>
          <w:rFonts w:ascii="Times New Roman" w:hAnsi="Times New Roman" w:cs="Times New Roman"/>
          <w:iCs/>
          <w:sz w:val="24"/>
          <w:szCs w:val="24"/>
          <w:lang w:val="en-US"/>
        </w:rPr>
        <w:t>Oxford University Press</w:t>
      </w:r>
      <w:r w:rsidRPr="00C243AD">
        <w:rPr>
          <w:rFonts w:ascii="Times New Roman" w:hAnsi="Times New Roman" w:cs="Times New Roman"/>
          <w:i/>
          <w:sz w:val="24"/>
          <w:szCs w:val="24"/>
          <w:lang w:val="en-US"/>
        </w:rPr>
        <w:t xml:space="preserve">. </w:t>
      </w:r>
      <w:r w:rsidRPr="00C243AD">
        <w:rPr>
          <w:rFonts w:ascii="Times New Roman" w:hAnsi="Times New Roman" w:cs="Times New Roman"/>
          <w:sz w:val="24"/>
          <w:szCs w:val="24"/>
          <w:lang w:val="en-US"/>
        </w:rPr>
        <w:t>DOI: 10.1093/</w:t>
      </w:r>
      <w:proofErr w:type="spellStart"/>
      <w:r w:rsidRPr="00C243AD">
        <w:rPr>
          <w:rFonts w:ascii="Times New Roman" w:hAnsi="Times New Roman" w:cs="Times New Roman"/>
          <w:sz w:val="24"/>
          <w:szCs w:val="24"/>
          <w:lang w:val="en-US"/>
        </w:rPr>
        <w:t>acrefore</w:t>
      </w:r>
      <w:proofErr w:type="spellEnd"/>
      <w:r w:rsidRPr="00C243AD">
        <w:rPr>
          <w:rFonts w:ascii="Times New Roman" w:hAnsi="Times New Roman" w:cs="Times New Roman"/>
          <w:sz w:val="24"/>
          <w:szCs w:val="24"/>
          <w:lang w:val="en-US"/>
        </w:rPr>
        <w:t>/9780190228637.013.443</w:t>
      </w:r>
    </w:p>
    <w:p w14:paraId="4966DA63" w14:textId="183C918C"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t xml:space="preserve">Diana Panke (2017): Speaking with One Voice – Easier Said than Done? The European Union in the United Nations General Assembly. In: Dimitris Bourantonis, Spyros </w:t>
      </w:r>
      <w:proofErr w:type="spellStart"/>
      <w:r w:rsidRPr="00C243AD">
        <w:rPr>
          <w:rFonts w:ascii="Times New Roman" w:hAnsi="Times New Roman" w:cs="Times New Roman"/>
          <w:sz w:val="24"/>
          <w:szCs w:val="24"/>
          <w:lang w:val="en-US"/>
        </w:rPr>
        <w:t>Blavoukos</w:t>
      </w:r>
      <w:proofErr w:type="spellEnd"/>
      <w:r w:rsidRPr="00C243AD">
        <w:rPr>
          <w:rFonts w:ascii="Times New Roman" w:hAnsi="Times New Roman" w:cs="Times New Roman"/>
          <w:sz w:val="24"/>
          <w:szCs w:val="24"/>
          <w:lang w:val="en-US"/>
        </w:rPr>
        <w:t xml:space="preserve"> (</w:t>
      </w:r>
      <w:r w:rsidR="003465B1">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The EU in UN Politics. Actors, Processes and Performance</w:t>
      </w:r>
      <w:r w:rsidRPr="00C243AD">
        <w:rPr>
          <w:rFonts w:ascii="Times New Roman" w:hAnsi="Times New Roman" w:cs="Times New Roman"/>
          <w:sz w:val="24"/>
          <w:szCs w:val="24"/>
          <w:lang w:val="en-US"/>
        </w:rPr>
        <w:t xml:space="preserve">. Basingstoke: </w:t>
      </w:r>
      <w:r w:rsidRPr="00C243AD">
        <w:rPr>
          <w:rFonts w:ascii="Times New Roman" w:hAnsi="Times New Roman" w:cs="Times New Roman"/>
          <w:iCs/>
          <w:sz w:val="24"/>
          <w:szCs w:val="24"/>
          <w:lang w:val="en-US"/>
        </w:rPr>
        <w:t>Palgrave</w:t>
      </w:r>
      <w:r w:rsidRPr="00C243AD">
        <w:rPr>
          <w:rFonts w:ascii="Times New Roman" w:hAnsi="Times New Roman" w:cs="Times New Roman"/>
          <w:sz w:val="24"/>
          <w:szCs w:val="24"/>
          <w:lang w:val="en-US"/>
        </w:rPr>
        <w:t xml:space="preserve">, 27-46. </w:t>
      </w:r>
    </w:p>
    <w:p w14:paraId="09D4E913" w14:textId="2E230862"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rPr>
      </w:pPr>
      <w:r w:rsidRPr="00C243AD">
        <w:rPr>
          <w:rFonts w:ascii="Times New Roman" w:hAnsi="Times New Roman" w:cs="Times New Roman"/>
          <w:sz w:val="24"/>
          <w:szCs w:val="24"/>
        </w:rPr>
        <w:t>Diana Panke (2017): Der Neue Regionalismus. In: Simon Koschut (</w:t>
      </w:r>
      <w:r w:rsidR="003465B1">
        <w:rPr>
          <w:rFonts w:ascii="Times New Roman" w:hAnsi="Times New Roman" w:cs="Times New Roman"/>
          <w:sz w:val="24"/>
          <w:szCs w:val="24"/>
        </w:rPr>
        <w:t>Hg</w:t>
      </w:r>
      <w:r w:rsidRPr="00C243AD">
        <w:rPr>
          <w:rFonts w:ascii="Times New Roman" w:hAnsi="Times New Roman" w:cs="Times New Roman"/>
          <w:sz w:val="24"/>
          <w:szCs w:val="24"/>
        </w:rPr>
        <w:t xml:space="preserve">.): </w:t>
      </w:r>
      <w:r w:rsidRPr="00C243AD">
        <w:rPr>
          <w:rFonts w:ascii="Times New Roman" w:hAnsi="Times New Roman" w:cs="Times New Roman"/>
          <w:i/>
          <w:iCs/>
          <w:sz w:val="24"/>
          <w:szCs w:val="24"/>
        </w:rPr>
        <w:t xml:space="preserve">Regionen und Regionalismus in den </w:t>
      </w:r>
      <w:proofErr w:type="spellStart"/>
      <w:r w:rsidRPr="00C243AD">
        <w:rPr>
          <w:rFonts w:ascii="Times New Roman" w:hAnsi="Times New Roman" w:cs="Times New Roman"/>
          <w:i/>
          <w:iCs/>
          <w:sz w:val="24"/>
          <w:szCs w:val="24"/>
        </w:rPr>
        <w:t>Internationalen</w:t>
      </w:r>
      <w:proofErr w:type="spellEnd"/>
      <w:r w:rsidRPr="00C243AD">
        <w:rPr>
          <w:rFonts w:ascii="Times New Roman" w:hAnsi="Times New Roman" w:cs="Times New Roman"/>
          <w:i/>
          <w:iCs/>
          <w:sz w:val="24"/>
          <w:szCs w:val="24"/>
        </w:rPr>
        <w:t xml:space="preserve"> Beziehungen</w:t>
      </w:r>
      <w:r w:rsidRPr="00C243AD">
        <w:rPr>
          <w:rFonts w:ascii="Times New Roman" w:hAnsi="Times New Roman" w:cs="Times New Roman"/>
          <w:sz w:val="24"/>
          <w:szCs w:val="24"/>
        </w:rPr>
        <w:t>. Wiesbaden:</w:t>
      </w:r>
      <w:r w:rsidRPr="00C243AD">
        <w:rPr>
          <w:rFonts w:ascii="Times New Roman" w:hAnsi="Times New Roman" w:cs="Times New Roman"/>
          <w:i/>
          <w:sz w:val="24"/>
          <w:szCs w:val="24"/>
        </w:rPr>
        <w:t xml:space="preserve"> </w:t>
      </w:r>
      <w:r w:rsidRPr="00C243AD">
        <w:rPr>
          <w:rFonts w:ascii="Times New Roman" w:hAnsi="Times New Roman" w:cs="Times New Roman"/>
          <w:iCs/>
          <w:sz w:val="24"/>
          <w:szCs w:val="24"/>
        </w:rPr>
        <w:t>Springer VS Verlag</w:t>
      </w:r>
      <w:r w:rsidRPr="00C243AD">
        <w:rPr>
          <w:rFonts w:ascii="Times New Roman" w:hAnsi="Times New Roman" w:cs="Times New Roman"/>
          <w:sz w:val="24"/>
          <w:szCs w:val="24"/>
        </w:rPr>
        <w:t>, 21-37.</w:t>
      </w:r>
    </w:p>
    <w:p w14:paraId="47FE40F7" w14:textId="69275176"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lastRenderedPageBreak/>
        <w:t>Diana Panke, Miguel Haubrich Seco (2016): EU and Supranational Governance. In: Jacob Torfing, Chris Ansell (</w:t>
      </w:r>
      <w:r w:rsidR="003465B1">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Handbook on Theories of Governance</w:t>
      </w:r>
      <w:r w:rsidRPr="00C243AD">
        <w:rPr>
          <w:rFonts w:ascii="Times New Roman" w:hAnsi="Times New Roman" w:cs="Times New Roman"/>
          <w:sz w:val="24"/>
          <w:szCs w:val="24"/>
          <w:lang w:val="en-US"/>
        </w:rPr>
        <w:t xml:space="preserve">. Cheltenham: </w:t>
      </w:r>
      <w:r w:rsidRPr="00C243AD">
        <w:rPr>
          <w:rFonts w:ascii="Times New Roman" w:hAnsi="Times New Roman" w:cs="Times New Roman"/>
          <w:iCs/>
          <w:sz w:val="24"/>
          <w:szCs w:val="24"/>
          <w:lang w:val="en-US"/>
        </w:rPr>
        <w:t>Edward Elgar</w:t>
      </w:r>
      <w:r w:rsidRPr="00C243AD">
        <w:rPr>
          <w:rFonts w:ascii="Times New Roman" w:hAnsi="Times New Roman" w:cs="Times New Roman"/>
          <w:sz w:val="24"/>
          <w:szCs w:val="24"/>
          <w:lang w:val="en-US"/>
        </w:rPr>
        <w:t xml:space="preserve">, 499-513. </w:t>
      </w:r>
    </w:p>
    <w:p w14:paraId="000F0D04" w14:textId="09EDC218" w:rsidR="00C243AD" w:rsidRPr="00A07268"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rPr>
      </w:pPr>
      <w:r w:rsidRPr="00C243AD">
        <w:rPr>
          <w:rFonts w:ascii="Times New Roman" w:hAnsi="Times New Roman" w:cs="Times New Roman"/>
          <w:sz w:val="24"/>
          <w:szCs w:val="24"/>
        </w:rPr>
        <w:t xml:space="preserve">Diana Panke (2016): Der Ausschuss der Regionen. In: </w:t>
      </w:r>
      <w:r w:rsidR="00A07268" w:rsidRPr="00A07268">
        <w:rPr>
          <w:rFonts w:ascii="Times New Roman" w:hAnsi="Times New Roman" w:cs="Times New Roman"/>
          <w:sz w:val="24"/>
          <w:szCs w:val="24"/>
        </w:rPr>
        <w:t xml:space="preserve">Gabriele Abels, Jochens von Bernstorff, Horst Förster, Martin Große-Hüttmann, Rudolf </w:t>
      </w:r>
      <w:proofErr w:type="spellStart"/>
      <w:r w:rsidR="00A07268" w:rsidRPr="00A07268">
        <w:rPr>
          <w:rFonts w:ascii="Times New Roman" w:hAnsi="Times New Roman" w:cs="Times New Roman"/>
          <w:sz w:val="24"/>
          <w:szCs w:val="24"/>
        </w:rPr>
        <w:t>Hrbek</w:t>
      </w:r>
      <w:proofErr w:type="spellEnd"/>
      <w:r w:rsidR="00A07268" w:rsidRPr="00A07268">
        <w:rPr>
          <w:rFonts w:ascii="Times New Roman" w:hAnsi="Times New Roman" w:cs="Times New Roman"/>
          <w:sz w:val="24"/>
          <w:szCs w:val="24"/>
        </w:rPr>
        <w:t>, Sebastian Kinder, Martin Nettesheim, Barbara Remmert, Oliver Schlumberger, Josef Schmid, Gunter Schubert, Christian Seiler, Hans-Georg Wehling</w:t>
      </w:r>
      <w:r w:rsidRPr="00C243AD">
        <w:rPr>
          <w:rFonts w:ascii="Times New Roman" w:hAnsi="Times New Roman" w:cs="Times New Roman"/>
          <w:sz w:val="24"/>
          <w:szCs w:val="24"/>
        </w:rPr>
        <w:t xml:space="preserve"> </w:t>
      </w:r>
      <w:r w:rsidRPr="00A07268">
        <w:rPr>
          <w:rFonts w:ascii="Times New Roman" w:hAnsi="Times New Roman" w:cs="Times New Roman"/>
          <w:sz w:val="24"/>
          <w:szCs w:val="24"/>
        </w:rPr>
        <w:t>(</w:t>
      </w:r>
      <w:r w:rsidR="003465B1" w:rsidRPr="00A07268">
        <w:rPr>
          <w:rFonts w:ascii="Times New Roman" w:hAnsi="Times New Roman" w:cs="Times New Roman"/>
          <w:sz w:val="24"/>
          <w:szCs w:val="24"/>
        </w:rPr>
        <w:t>Hg</w:t>
      </w:r>
      <w:r w:rsidRPr="00A07268">
        <w:rPr>
          <w:rFonts w:ascii="Times New Roman" w:hAnsi="Times New Roman" w:cs="Times New Roman"/>
          <w:sz w:val="24"/>
          <w:szCs w:val="24"/>
        </w:rPr>
        <w:t xml:space="preserve">.): </w:t>
      </w:r>
      <w:r w:rsidRPr="00A07268">
        <w:rPr>
          <w:rFonts w:ascii="Times New Roman" w:hAnsi="Times New Roman" w:cs="Times New Roman"/>
          <w:i/>
          <w:iCs/>
          <w:sz w:val="24"/>
          <w:szCs w:val="24"/>
        </w:rPr>
        <w:t>Jahrbuch des Föderalismus</w:t>
      </w:r>
      <w:r w:rsidRPr="00A07268">
        <w:rPr>
          <w:rFonts w:ascii="Times New Roman" w:hAnsi="Times New Roman" w:cs="Times New Roman"/>
          <w:sz w:val="24"/>
          <w:szCs w:val="24"/>
        </w:rPr>
        <w:t xml:space="preserve">. Baden-Baden: Nomos, 190-196. </w:t>
      </w:r>
    </w:p>
    <w:p w14:paraId="5C72F84A" w14:textId="2ADC1730"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rPr>
        <w:t xml:space="preserve">Tim Krieger, Bernhard Neumärker </w:t>
      </w:r>
      <w:r w:rsidR="003465B1">
        <w:rPr>
          <w:rFonts w:ascii="Times New Roman" w:hAnsi="Times New Roman" w:cs="Times New Roman"/>
          <w:sz w:val="24"/>
          <w:szCs w:val="24"/>
        </w:rPr>
        <w:t>und</w:t>
      </w:r>
      <w:r w:rsidRPr="00C243AD">
        <w:rPr>
          <w:rFonts w:ascii="Times New Roman" w:hAnsi="Times New Roman" w:cs="Times New Roman"/>
          <w:sz w:val="24"/>
          <w:szCs w:val="24"/>
        </w:rPr>
        <w:t xml:space="preserve"> Diana Panke (2016): </w:t>
      </w:r>
      <w:proofErr w:type="spellStart"/>
      <w:r w:rsidRPr="00C243AD">
        <w:rPr>
          <w:rFonts w:ascii="Times New Roman" w:hAnsi="Times New Roman" w:cs="Times New Roman"/>
          <w:sz w:val="24"/>
          <w:szCs w:val="24"/>
        </w:rPr>
        <w:t>Introduction</w:t>
      </w:r>
      <w:proofErr w:type="spellEnd"/>
      <w:r w:rsidRPr="00C243AD">
        <w:rPr>
          <w:rFonts w:ascii="Times New Roman" w:hAnsi="Times New Roman" w:cs="Times New Roman"/>
          <w:sz w:val="24"/>
          <w:szCs w:val="24"/>
        </w:rPr>
        <w:t xml:space="preserve">. </w:t>
      </w:r>
      <w:r w:rsidRPr="00B82AC3">
        <w:rPr>
          <w:rFonts w:ascii="Times New Roman" w:hAnsi="Times New Roman" w:cs="Times New Roman"/>
          <w:sz w:val="24"/>
          <w:szCs w:val="24"/>
        </w:rPr>
        <w:t>In: Tim Krieger, Bernhard Neumärker and Diana Panke (</w:t>
      </w:r>
      <w:proofErr w:type="spellStart"/>
      <w:r w:rsidR="003465B1" w:rsidRPr="00B82AC3">
        <w:rPr>
          <w:rFonts w:ascii="Times New Roman" w:hAnsi="Times New Roman" w:cs="Times New Roman"/>
          <w:sz w:val="24"/>
          <w:szCs w:val="24"/>
        </w:rPr>
        <w:t>Hg</w:t>
      </w:r>
      <w:proofErr w:type="spellEnd"/>
      <w:r w:rsidRPr="00B82AC3">
        <w:rPr>
          <w:rFonts w:ascii="Times New Roman" w:hAnsi="Times New Roman" w:cs="Times New Roman"/>
          <w:sz w:val="24"/>
          <w:szCs w:val="24"/>
        </w:rPr>
        <w:t xml:space="preserve">.): </w:t>
      </w:r>
      <w:proofErr w:type="spellStart"/>
      <w:r w:rsidRPr="00B82AC3">
        <w:rPr>
          <w:rFonts w:ascii="Times New Roman" w:hAnsi="Times New Roman" w:cs="Times New Roman"/>
          <w:i/>
          <w:iCs/>
          <w:sz w:val="24"/>
          <w:szCs w:val="24"/>
        </w:rPr>
        <w:t>Europe’s</w:t>
      </w:r>
      <w:proofErr w:type="spellEnd"/>
      <w:r w:rsidRPr="00B82AC3">
        <w:rPr>
          <w:rFonts w:ascii="Times New Roman" w:hAnsi="Times New Roman" w:cs="Times New Roman"/>
          <w:i/>
          <w:iCs/>
          <w:sz w:val="24"/>
          <w:szCs w:val="24"/>
        </w:rPr>
        <w:t xml:space="preserve"> Crisis. </w:t>
      </w:r>
      <w:r w:rsidRPr="00C243AD">
        <w:rPr>
          <w:rFonts w:ascii="Times New Roman" w:hAnsi="Times New Roman" w:cs="Times New Roman"/>
          <w:i/>
          <w:iCs/>
          <w:sz w:val="24"/>
          <w:szCs w:val="24"/>
          <w:lang w:val="en-US"/>
        </w:rPr>
        <w:t>The Conflict-Theoretical Perspective</w:t>
      </w:r>
      <w:r w:rsidRPr="00C243AD">
        <w:rPr>
          <w:rFonts w:ascii="Times New Roman" w:hAnsi="Times New Roman" w:cs="Times New Roman"/>
          <w:sz w:val="24"/>
          <w:szCs w:val="24"/>
          <w:lang w:val="en-US"/>
        </w:rPr>
        <w:t xml:space="preserve">. Baden-Baden: </w:t>
      </w:r>
      <w:r w:rsidRPr="00C243AD">
        <w:rPr>
          <w:rFonts w:ascii="Times New Roman" w:hAnsi="Times New Roman" w:cs="Times New Roman"/>
          <w:iCs/>
          <w:sz w:val="24"/>
          <w:szCs w:val="24"/>
          <w:lang w:val="en-US"/>
        </w:rPr>
        <w:t>Nomos</w:t>
      </w:r>
      <w:r w:rsidRPr="00C243AD">
        <w:rPr>
          <w:rFonts w:ascii="Times New Roman" w:hAnsi="Times New Roman" w:cs="Times New Roman"/>
          <w:sz w:val="24"/>
          <w:szCs w:val="24"/>
          <w:lang w:val="en-US"/>
        </w:rPr>
        <w:t xml:space="preserve">, 11-23. </w:t>
      </w:r>
    </w:p>
    <w:p w14:paraId="41AC24AC" w14:textId="3E3FBFD9"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t>Diana Panke (2015): Small states in EU Decision-Making. How Can They Be Effective? In:  Michael Keating, Harald Baldersheim (</w:t>
      </w:r>
      <w:r w:rsidR="003465B1">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Small States in the Modern World</w:t>
      </w:r>
      <w:r w:rsidRPr="00C243AD">
        <w:rPr>
          <w:rFonts w:ascii="Times New Roman" w:hAnsi="Times New Roman" w:cs="Times New Roman"/>
          <w:sz w:val="24"/>
          <w:szCs w:val="24"/>
          <w:lang w:val="en-US"/>
        </w:rPr>
        <w:t xml:space="preserve">. Cheltenham: </w:t>
      </w:r>
      <w:r w:rsidRPr="00C243AD">
        <w:rPr>
          <w:rFonts w:ascii="Times New Roman" w:hAnsi="Times New Roman" w:cs="Times New Roman"/>
          <w:iCs/>
          <w:sz w:val="24"/>
          <w:szCs w:val="24"/>
          <w:lang w:val="en-US"/>
        </w:rPr>
        <w:t>Edward Elgar</w:t>
      </w:r>
      <w:r w:rsidRPr="00C243AD">
        <w:rPr>
          <w:rFonts w:ascii="Times New Roman" w:hAnsi="Times New Roman" w:cs="Times New Roman"/>
          <w:sz w:val="24"/>
          <w:szCs w:val="24"/>
          <w:lang w:val="en-US"/>
        </w:rPr>
        <w:t>, 59-72.</w:t>
      </w:r>
    </w:p>
    <w:p w14:paraId="0407B048" w14:textId="7BBC6F0A"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rPr>
      </w:pPr>
      <w:r w:rsidRPr="00C243AD">
        <w:rPr>
          <w:rFonts w:ascii="Times New Roman" w:hAnsi="Times New Roman" w:cs="Times New Roman"/>
          <w:sz w:val="24"/>
          <w:szCs w:val="24"/>
        </w:rPr>
        <w:t xml:space="preserve">Tanja Börzel, Diana Panke (2015): Europäisierung. In: Georg </w:t>
      </w:r>
      <w:proofErr w:type="spellStart"/>
      <w:r w:rsidRPr="00C243AD">
        <w:rPr>
          <w:rFonts w:ascii="Times New Roman" w:hAnsi="Times New Roman" w:cs="Times New Roman"/>
          <w:sz w:val="24"/>
          <w:szCs w:val="24"/>
        </w:rPr>
        <w:t>Wenzelburger</w:t>
      </w:r>
      <w:proofErr w:type="spellEnd"/>
      <w:r w:rsidRPr="00C243AD">
        <w:rPr>
          <w:rFonts w:ascii="Times New Roman" w:hAnsi="Times New Roman" w:cs="Times New Roman"/>
          <w:sz w:val="24"/>
          <w:szCs w:val="24"/>
        </w:rPr>
        <w:t xml:space="preserve">, Reimut </w:t>
      </w:r>
      <w:proofErr w:type="spellStart"/>
      <w:r w:rsidRPr="00C243AD">
        <w:rPr>
          <w:rFonts w:ascii="Times New Roman" w:hAnsi="Times New Roman" w:cs="Times New Roman"/>
          <w:sz w:val="24"/>
          <w:szCs w:val="24"/>
        </w:rPr>
        <w:t>Zohlnhöfer</w:t>
      </w:r>
      <w:proofErr w:type="spellEnd"/>
      <w:r w:rsidRPr="00C243AD">
        <w:rPr>
          <w:rFonts w:ascii="Times New Roman" w:hAnsi="Times New Roman" w:cs="Times New Roman"/>
          <w:sz w:val="24"/>
          <w:szCs w:val="24"/>
        </w:rPr>
        <w:t xml:space="preserve"> (</w:t>
      </w:r>
      <w:proofErr w:type="spellStart"/>
      <w:r w:rsidR="003465B1">
        <w:rPr>
          <w:rFonts w:ascii="Times New Roman" w:hAnsi="Times New Roman" w:cs="Times New Roman"/>
          <w:sz w:val="24"/>
          <w:szCs w:val="24"/>
        </w:rPr>
        <w:t>Hg</w:t>
      </w:r>
      <w:proofErr w:type="spellEnd"/>
      <w:r w:rsidRPr="00C243AD">
        <w:rPr>
          <w:rFonts w:ascii="Times New Roman" w:hAnsi="Times New Roman" w:cs="Times New Roman"/>
          <w:sz w:val="24"/>
          <w:szCs w:val="24"/>
        </w:rPr>
        <w:t xml:space="preserve">.): </w:t>
      </w:r>
      <w:r w:rsidRPr="00C243AD">
        <w:rPr>
          <w:rFonts w:ascii="Times New Roman" w:hAnsi="Times New Roman" w:cs="Times New Roman"/>
          <w:i/>
          <w:iCs/>
          <w:sz w:val="24"/>
          <w:szCs w:val="24"/>
        </w:rPr>
        <w:t>Handbuch Policy-Forschung</w:t>
      </w:r>
      <w:r w:rsidRPr="00C243AD">
        <w:rPr>
          <w:rFonts w:ascii="Times New Roman" w:hAnsi="Times New Roman" w:cs="Times New Roman"/>
          <w:sz w:val="24"/>
          <w:szCs w:val="24"/>
        </w:rPr>
        <w:t>. Wiesbaden:</w:t>
      </w:r>
      <w:r w:rsidRPr="00C243AD">
        <w:rPr>
          <w:rFonts w:ascii="Times New Roman" w:hAnsi="Times New Roman" w:cs="Times New Roman"/>
          <w:i/>
          <w:sz w:val="24"/>
          <w:szCs w:val="24"/>
        </w:rPr>
        <w:t xml:space="preserve"> </w:t>
      </w:r>
      <w:r w:rsidRPr="00C243AD">
        <w:rPr>
          <w:rFonts w:ascii="Times New Roman" w:hAnsi="Times New Roman" w:cs="Times New Roman"/>
          <w:iCs/>
          <w:sz w:val="24"/>
          <w:szCs w:val="24"/>
        </w:rPr>
        <w:t>Springer VS Verlag</w:t>
      </w:r>
      <w:r w:rsidRPr="00C243AD">
        <w:rPr>
          <w:rFonts w:ascii="Times New Roman" w:hAnsi="Times New Roman" w:cs="Times New Roman"/>
          <w:sz w:val="24"/>
          <w:szCs w:val="24"/>
        </w:rPr>
        <w:t>, 225-246.</w:t>
      </w:r>
    </w:p>
    <w:p w14:paraId="36026CCF" w14:textId="20D5EE7B"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t xml:space="preserve">Diana Panke (2012): Advantages and Problems of Process-Tracing Methodology. The Example of Explaining Delayed Europeanization. In: Theofanis </w:t>
      </w:r>
      <w:proofErr w:type="spellStart"/>
      <w:r w:rsidRPr="00C243AD">
        <w:rPr>
          <w:rFonts w:ascii="Times New Roman" w:hAnsi="Times New Roman" w:cs="Times New Roman"/>
          <w:sz w:val="24"/>
          <w:szCs w:val="24"/>
          <w:lang w:val="en-US"/>
        </w:rPr>
        <w:t>Exadaktylos</w:t>
      </w:r>
      <w:proofErr w:type="spellEnd"/>
      <w:r w:rsidRPr="00C243AD">
        <w:rPr>
          <w:rFonts w:ascii="Times New Roman" w:hAnsi="Times New Roman" w:cs="Times New Roman"/>
          <w:sz w:val="24"/>
          <w:szCs w:val="24"/>
          <w:lang w:val="en-US"/>
        </w:rPr>
        <w:t>, Claudio M. Radaelli (</w:t>
      </w:r>
      <w:r w:rsidR="003465B1">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Research Design in European Studies. Establishing Causality in Europeanization</w:t>
      </w:r>
      <w:r w:rsidRPr="00C243AD">
        <w:rPr>
          <w:rFonts w:ascii="Times New Roman" w:hAnsi="Times New Roman" w:cs="Times New Roman"/>
          <w:sz w:val="24"/>
          <w:szCs w:val="24"/>
          <w:lang w:val="en-US"/>
        </w:rPr>
        <w:t xml:space="preserve">. Basingstoke: </w:t>
      </w:r>
      <w:r w:rsidRPr="00C243AD">
        <w:rPr>
          <w:rFonts w:ascii="Times New Roman" w:hAnsi="Times New Roman" w:cs="Times New Roman"/>
          <w:iCs/>
          <w:sz w:val="24"/>
          <w:szCs w:val="24"/>
          <w:lang w:val="en-US"/>
        </w:rPr>
        <w:t>Palgrave</w:t>
      </w:r>
      <w:r w:rsidRPr="00C243AD">
        <w:rPr>
          <w:rFonts w:ascii="Times New Roman" w:hAnsi="Times New Roman" w:cs="Times New Roman"/>
          <w:sz w:val="24"/>
          <w:szCs w:val="24"/>
          <w:lang w:val="en-US"/>
        </w:rPr>
        <w:t>, 125-140.</w:t>
      </w:r>
    </w:p>
    <w:p w14:paraId="161512F3" w14:textId="6A766CEA"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rPr>
      </w:pPr>
      <w:r w:rsidRPr="00C243AD">
        <w:rPr>
          <w:rFonts w:ascii="Times New Roman" w:hAnsi="Times New Roman" w:cs="Times New Roman"/>
          <w:sz w:val="24"/>
          <w:szCs w:val="24"/>
        </w:rPr>
        <w:t xml:space="preserve">Tanja Börzel, Diana Panke (2011): Europäisierung. In: Dieter </w:t>
      </w:r>
      <w:proofErr w:type="spellStart"/>
      <w:r w:rsidRPr="00C243AD">
        <w:rPr>
          <w:rFonts w:ascii="Times New Roman" w:hAnsi="Times New Roman" w:cs="Times New Roman"/>
          <w:sz w:val="24"/>
          <w:szCs w:val="24"/>
        </w:rPr>
        <w:t>Nohlen</w:t>
      </w:r>
      <w:proofErr w:type="spellEnd"/>
      <w:r w:rsidRPr="00C243AD">
        <w:rPr>
          <w:rFonts w:ascii="Times New Roman" w:hAnsi="Times New Roman" w:cs="Times New Roman"/>
          <w:sz w:val="24"/>
          <w:szCs w:val="24"/>
        </w:rPr>
        <w:t>, Florian Grotz (</w:t>
      </w:r>
      <w:proofErr w:type="spellStart"/>
      <w:r w:rsidR="003465B1">
        <w:rPr>
          <w:rFonts w:ascii="Times New Roman" w:hAnsi="Times New Roman" w:cs="Times New Roman"/>
          <w:sz w:val="24"/>
          <w:szCs w:val="24"/>
        </w:rPr>
        <w:t>Hg</w:t>
      </w:r>
      <w:proofErr w:type="spellEnd"/>
      <w:r w:rsidRPr="00C243AD">
        <w:rPr>
          <w:rFonts w:ascii="Times New Roman" w:hAnsi="Times New Roman" w:cs="Times New Roman"/>
          <w:sz w:val="24"/>
          <w:szCs w:val="24"/>
        </w:rPr>
        <w:t xml:space="preserve">.): </w:t>
      </w:r>
      <w:r w:rsidRPr="00C243AD">
        <w:rPr>
          <w:rFonts w:ascii="Times New Roman" w:hAnsi="Times New Roman" w:cs="Times New Roman"/>
          <w:i/>
          <w:iCs/>
          <w:sz w:val="24"/>
          <w:szCs w:val="24"/>
        </w:rPr>
        <w:t>Kleines Lexikon der Politik</w:t>
      </w:r>
      <w:r w:rsidRPr="00C243AD">
        <w:rPr>
          <w:rFonts w:ascii="Times New Roman" w:hAnsi="Times New Roman" w:cs="Times New Roman"/>
          <w:sz w:val="24"/>
          <w:szCs w:val="24"/>
        </w:rPr>
        <w:t xml:space="preserve">, München: </w:t>
      </w:r>
      <w:r w:rsidRPr="00C243AD">
        <w:rPr>
          <w:rFonts w:ascii="Times New Roman" w:hAnsi="Times New Roman" w:cs="Times New Roman"/>
          <w:iCs/>
          <w:sz w:val="24"/>
          <w:szCs w:val="24"/>
        </w:rPr>
        <w:t>C.H.Beck</w:t>
      </w:r>
      <w:r w:rsidRPr="00C243AD">
        <w:rPr>
          <w:rFonts w:ascii="Times New Roman" w:hAnsi="Times New Roman" w:cs="Times New Roman"/>
          <w:sz w:val="24"/>
          <w:szCs w:val="24"/>
        </w:rPr>
        <w:t>, 160-162.</w:t>
      </w:r>
    </w:p>
    <w:p w14:paraId="4184AE46" w14:textId="2F470B72"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rPr>
      </w:pPr>
      <w:r w:rsidRPr="00C243AD">
        <w:rPr>
          <w:rFonts w:ascii="Times New Roman" w:hAnsi="Times New Roman" w:cs="Times New Roman"/>
          <w:sz w:val="24"/>
          <w:szCs w:val="24"/>
        </w:rPr>
        <w:t xml:space="preserve">Diana Panke (2011): Verrechtlichung auf dem Prüfstand. Zur variablen Wirkung von Rechtsdiskursen und Gerichtsurteilen auf die Einhaltung europäischen Rechts. In: Sebastian Enskat, Mariana </w:t>
      </w:r>
      <w:proofErr w:type="spellStart"/>
      <w:r w:rsidRPr="00C243AD">
        <w:rPr>
          <w:rFonts w:ascii="Times New Roman" w:hAnsi="Times New Roman" w:cs="Times New Roman"/>
          <w:sz w:val="24"/>
          <w:szCs w:val="24"/>
        </w:rPr>
        <w:t>Karbowski</w:t>
      </w:r>
      <w:proofErr w:type="spellEnd"/>
      <w:r w:rsidRPr="00C243AD">
        <w:rPr>
          <w:rFonts w:ascii="Times New Roman" w:hAnsi="Times New Roman" w:cs="Times New Roman"/>
          <w:sz w:val="24"/>
          <w:szCs w:val="24"/>
        </w:rPr>
        <w:t xml:space="preserve"> (</w:t>
      </w:r>
      <w:proofErr w:type="spellStart"/>
      <w:r w:rsidR="003465B1">
        <w:rPr>
          <w:rFonts w:ascii="Times New Roman" w:hAnsi="Times New Roman" w:cs="Times New Roman"/>
          <w:sz w:val="24"/>
          <w:szCs w:val="24"/>
        </w:rPr>
        <w:t>Hg</w:t>
      </w:r>
      <w:proofErr w:type="spellEnd"/>
      <w:r w:rsidRPr="00C243AD">
        <w:rPr>
          <w:rFonts w:ascii="Times New Roman" w:hAnsi="Times New Roman" w:cs="Times New Roman"/>
          <w:sz w:val="24"/>
          <w:szCs w:val="24"/>
        </w:rPr>
        <w:t xml:space="preserve">.): </w:t>
      </w:r>
      <w:r w:rsidRPr="00C243AD">
        <w:rPr>
          <w:rFonts w:ascii="Times New Roman" w:hAnsi="Times New Roman" w:cs="Times New Roman"/>
          <w:i/>
          <w:iCs/>
          <w:sz w:val="24"/>
          <w:szCs w:val="24"/>
        </w:rPr>
        <w:t xml:space="preserve">Reader zur </w:t>
      </w:r>
      <w:proofErr w:type="gramStart"/>
      <w:r w:rsidRPr="00C243AD">
        <w:rPr>
          <w:rFonts w:ascii="Times New Roman" w:hAnsi="Times New Roman" w:cs="Times New Roman"/>
          <w:i/>
          <w:iCs/>
          <w:sz w:val="24"/>
          <w:szCs w:val="24"/>
        </w:rPr>
        <w:t>EU Forschung</w:t>
      </w:r>
      <w:proofErr w:type="gramEnd"/>
      <w:r w:rsidRPr="00C243AD">
        <w:rPr>
          <w:rFonts w:ascii="Times New Roman" w:hAnsi="Times New Roman" w:cs="Times New Roman"/>
          <w:i/>
          <w:iCs/>
          <w:sz w:val="24"/>
          <w:szCs w:val="24"/>
        </w:rPr>
        <w:t xml:space="preserve"> der Zeitschrift für Internationale Beziehungen</w:t>
      </w:r>
      <w:r w:rsidRPr="00C243AD">
        <w:rPr>
          <w:rFonts w:ascii="Times New Roman" w:hAnsi="Times New Roman" w:cs="Times New Roman"/>
          <w:sz w:val="24"/>
          <w:szCs w:val="24"/>
        </w:rPr>
        <w:t xml:space="preserve">, Baden-Baden: </w:t>
      </w:r>
      <w:r w:rsidRPr="00C243AD">
        <w:rPr>
          <w:rFonts w:ascii="Times New Roman" w:hAnsi="Times New Roman" w:cs="Times New Roman"/>
          <w:iCs/>
          <w:sz w:val="24"/>
          <w:szCs w:val="24"/>
        </w:rPr>
        <w:t>Nomos</w:t>
      </w:r>
      <w:r w:rsidRPr="00C243AD">
        <w:rPr>
          <w:rFonts w:ascii="Times New Roman" w:hAnsi="Times New Roman" w:cs="Times New Roman"/>
          <w:sz w:val="24"/>
          <w:szCs w:val="24"/>
        </w:rPr>
        <w:t>, 225-254.</w:t>
      </w:r>
    </w:p>
    <w:p w14:paraId="1A1E7D89" w14:textId="16464664" w:rsidR="00C243AD" w:rsidRPr="00B82AC3"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rPr>
      </w:pPr>
      <w:r w:rsidRPr="00B82AC3">
        <w:rPr>
          <w:rFonts w:ascii="Times New Roman" w:hAnsi="Times New Roman" w:cs="Times New Roman"/>
          <w:sz w:val="24"/>
          <w:szCs w:val="24"/>
        </w:rPr>
        <w:t xml:space="preserve">Tanja </w:t>
      </w:r>
      <w:proofErr w:type="spellStart"/>
      <w:r w:rsidRPr="00B82AC3">
        <w:rPr>
          <w:rFonts w:ascii="Times New Roman" w:hAnsi="Times New Roman" w:cs="Times New Roman"/>
          <w:sz w:val="24"/>
          <w:szCs w:val="24"/>
        </w:rPr>
        <w:t>Börzel</w:t>
      </w:r>
      <w:proofErr w:type="spellEnd"/>
      <w:r w:rsidRPr="00B82AC3">
        <w:rPr>
          <w:rFonts w:ascii="Times New Roman" w:hAnsi="Times New Roman" w:cs="Times New Roman"/>
          <w:sz w:val="24"/>
          <w:szCs w:val="24"/>
        </w:rPr>
        <w:t xml:space="preserve">, Diana Panke (2010): </w:t>
      </w:r>
      <w:proofErr w:type="spellStart"/>
      <w:r w:rsidRPr="00B82AC3">
        <w:rPr>
          <w:rFonts w:ascii="Times New Roman" w:hAnsi="Times New Roman" w:cs="Times New Roman"/>
          <w:sz w:val="24"/>
          <w:szCs w:val="24"/>
        </w:rPr>
        <w:t>Europeanization</w:t>
      </w:r>
      <w:proofErr w:type="spellEnd"/>
      <w:r w:rsidRPr="00B82AC3">
        <w:rPr>
          <w:rFonts w:ascii="Times New Roman" w:hAnsi="Times New Roman" w:cs="Times New Roman"/>
          <w:sz w:val="24"/>
          <w:szCs w:val="24"/>
        </w:rPr>
        <w:t xml:space="preserve">. In: Michele </w:t>
      </w:r>
      <w:proofErr w:type="spellStart"/>
      <w:r w:rsidRPr="00B82AC3">
        <w:rPr>
          <w:rFonts w:ascii="Times New Roman" w:hAnsi="Times New Roman" w:cs="Times New Roman"/>
          <w:sz w:val="24"/>
          <w:szCs w:val="24"/>
        </w:rPr>
        <w:t>Cini</w:t>
      </w:r>
      <w:proofErr w:type="spellEnd"/>
      <w:r w:rsidRPr="00B82AC3">
        <w:rPr>
          <w:rFonts w:ascii="Times New Roman" w:hAnsi="Times New Roman" w:cs="Times New Roman"/>
          <w:sz w:val="24"/>
          <w:szCs w:val="24"/>
        </w:rPr>
        <w:t xml:space="preserve">, Nieves </w:t>
      </w:r>
      <w:proofErr w:type="spellStart"/>
      <w:r w:rsidRPr="00B82AC3">
        <w:rPr>
          <w:rFonts w:ascii="Times New Roman" w:hAnsi="Times New Roman" w:cs="Times New Roman"/>
          <w:sz w:val="24"/>
          <w:szCs w:val="24"/>
        </w:rPr>
        <w:t>Pères-Solòrzano</w:t>
      </w:r>
      <w:proofErr w:type="spellEnd"/>
      <w:r w:rsidRPr="00B82AC3">
        <w:rPr>
          <w:rFonts w:ascii="Times New Roman" w:hAnsi="Times New Roman" w:cs="Times New Roman"/>
          <w:sz w:val="24"/>
          <w:szCs w:val="24"/>
        </w:rPr>
        <w:t xml:space="preserve"> </w:t>
      </w:r>
      <w:proofErr w:type="spellStart"/>
      <w:r w:rsidRPr="00B82AC3">
        <w:rPr>
          <w:rFonts w:ascii="Times New Roman" w:hAnsi="Times New Roman" w:cs="Times New Roman"/>
          <w:sz w:val="24"/>
          <w:szCs w:val="24"/>
        </w:rPr>
        <w:t>Borragàn</w:t>
      </w:r>
      <w:proofErr w:type="spellEnd"/>
      <w:r w:rsidRPr="00B82AC3">
        <w:rPr>
          <w:rFonts w:ascii="Times New Roman" w:hAnsi="Times New Roman" w:cs="Times New Roman"/>
          <w:sz w:val="24"/>
          <w:szCs w:val="24"/>
        </w:rPr>
        <w:t xml:space="preserve"> (</w:t>
      </w:r>
      <w:proofErr w:type="spellStart"/>
      <w:r w:rsidR="00B30D7C" w:rsidRPr="00B82AC3">
        <w:rPr>
          <w:rFonts w:ascii="Times New Roman" w:hAnsi="Times New Roman" w:cs="Times New Roman"/>
          <w:sz w:val="24"/>
          <w:szCs w:val="24"/>
        </w:rPr>
        <w:t>Hg</w:t>
      </w:r>
      <w:proofErr w:type="spellEnd"/>
      <w:r w:rsidRPr="00B82AC3">
        <w:rPr>
          <w:rFonts w:ascii="Times New Roman" w:hAnsi="Times New Roman" w:cs="Times New Roman"/>
          <w:sz w:val="24"/>
          <w:szCs w:val="24"/>
        </w:rPr>
        <w:t xml:space="preserve">.): </w:t>
      </w:r>
      <w:r w:rsidRPr="00B82AC3">
        <w:rPr>
          <w:rFonts w:ascii="Times New Roman" w:hAnsi="Times New Roman" w:cs="Times New Roman"/>
          <w:i/>
          <w:iCs/>
          <w:sz w:val="24"/>
          <w:szCs w:val="24"/>
        </w:rPr>
        <w:t>European Union Politics</w:t>
      </w:r>
      <w:r w:rsidRPr="00B82AC3">
        <w:rPr>
          <w:rFonts w:ascii="Times New Roman" w:hAnsi="Times New Roman" w:cs="Times New Roman"/>
          <w:sz w:val="24"/>
          <w:szCs w:val="24"/>
        </w:rPr>
        <w:t xml:space="preserve">, Oxford: </w:t>
      </w:r>
      <w:r w:rsidRPr="00B82AC3">
        <w:rPr>
          <w:rFonts w:ascii="Times New Roman" w:hAnsi="Times New Roman" w:cs="Times New Roman"/>
          <w:iCs/>
          <w:sz w:val="24"/>
          <w:szCs w:val="24"/>
        </w:rPr>
        <w:t>Oxford University Press</w:t>
      </w:r>
      <w:r w:rsidRPr="00B82AC3">
        <w:rPr>
          <w:rFonts w:ascii="Times New Roman" w:hAnsi="Times New Roman" w:cs="Times New Roman"/>
          <w:sz w:val="24"/>
          <w:szCs w:val="24"/>
        </w:rPr>
        <w:t>, 405-417.</w:t>
      </w:r>
    </w:p>
    <w:p w14:paraId="1EC2BCE6" w14:textId="37CEE325"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t>Nicole Bolleyer, Diana Panke (2010): The Irish Greens and Europe. An Unhappy Marriage?. In: Katy Hayward, Mary Murphy (</w:t>
      </w:r>
      <w:r w:rsidR="00B30D7C">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The Europeanisation of the Irish Party System</w:t>
      </w:r>
      <w:r w:rsidRPr="00C243AD">
        <w:rPr>
          <w:rFonts w:ascii="Times New Roman" w:hAnsi="Times New Roman" w:cs="Times New Roman"/>
          <w:sz w:val="24"/>
          <w:szCs w:val="24"/>
          <w:lang w:val="en-US"/>
        </w:rPr>
        <w:t xml:space="preserve">, London: </w:t>
      </w:r>
      <w:r w:rsidRPr="00C243AD">
        <w:rPr>
          <w:rFonts w:ascii="Times New Roman" w:hAnsi="Times New Roman" w:cs="Times New Roman"/>
          <w:iCs/>
          <w:sz w:val="24"/>
          <w:szCs w:val="24"/>
          <w:lang w:val="en-US"/>
        </w:rPr>
        <w:t>Routledge</w:t>
      </w:r>
      <w:r w:rsidRPr="00C243AD">
        <w:rPr>
          <w:rFonts w:ascii="Times New Roman" w:hAnsi="Times New Roman" w:cs="Times New Roman"/>
          <w:sz w:val="24"/>
          <w:szCs w:val="24"/>
          <w:lang w:val="en-US"/>
        </w:rPr>
        <w:t>, 127-142.</w:t>
      </w:r>
    </w:p>
    <w:p w14:paraId="2FD58C03" w14:textId="397D73EE"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rPr>
      </w:pPr>
      <w:r w:rsidRPr="00C243AD">
        <w:rPr>
          <w:rFonts w:ascii="Times New Roman" w:hAnsi="Times New Roman" w:cs="Times New Roman"/>
          <w:sz w:val="24"/>
          <w:szCs w:val="24"/>
        </w:rPr>
        <w:t xml:space="preserve">Tanja A. Börzel, Diana Panke (2010): Europäisierung. In: Dieter </w:t>
      </w:r>
      <w:proofErr w:type="spellStart"/>
      <w:r w:rsidRPr="00C243AD">
        <w:rPr>
          <w:rFonts w:ascii="Times New Roman" w:hAnsi="Times New Roman" w:cs="Times New Roman"/>
          <w:sz w:val="24"/>
          <w:szCs w:val="24"/>
        </w:rPr>
        <w:t>Nohlen</w:t>
      </w:r>
      <w:proofErr w:type="spellEnd"/>
      <w:r w:rsidRPr="00C243AD">
        <w:rPr>
          <w:rFonts w:ascii="Times New Roman" w:hAnsi="Times New Roman" w:cs="Times New Roman"/>
          <w:sz w:val="24"/>
          <w:szCs w:val="24"/>
        </w:rPr>
        <w:t>, Rainer-Olaf Schultze (</w:t>
      </w:r>
      <w:proofErr w:type="spellStart"/>
      <w:r w:rsidR="00B30D7C">
        <w:rPr>
          <w:rFonts w:ascii="Times New Roman" w:hAnsi="Times New Roman" w:cs="Times New Roman"/>
          <w:sz w:val="24"/>
          <w:szCs w:val="24"/>
        </w:rPr>
        <w:t>Hg</w:t>
      </w:r>
      <w:proofErr w:type="spellEnd"/>
      <w:r w:rsidRPr="00C243AD">
        <w:rPr>
          <w:rFonts w:ascii="Times New Roman" w:hAnsi="Times New Roman" w:cs="Times New Roman"/>
          <w:sz w:val="24"/>
          <w:szCs w:val="24"/>
        </w:rPr>
        <w:t xml:space="preserve">.): </w:t>
      </w:r>
      <w:r w:rsidRPr="00C243AD">
        <w:rPr>
          <w:rFonts w:ascii="Times New Roman" w:hAnsi="Times New Roman" w:cs="Times New Roman"/>
          <w:i/>
          <w:iCs/>
          <w:sz w:val="24"/>
          <w:szCs w:val="24"/>
        </w:rPr>
        <w:t>Lexikon der Politik</w:t>
      </w:r>
      <w:r w:rsidRPr="00C243AD">
        <w:rPr>
          <w:rFonts w:ascii="Times New Roman" w:hAnsi="Times New Roman" w:cs="Times New Roman"/>
          <w:sz w:val="24"/>
          <w:szCs w:val="24"/>
        </w:rPr>
        <w:t xml:space="preserve">, München: </w:t>
      </w:r>
      <w:r w:rsidRPr="00C243AD">
        <w:rPr>
          <w:rFonts w:ascii="Times New Roman" w:hAnsi="Times New Roman" w:cs="Times New Roman"/>
          <w:iCs/>
          <w:sz w:val="24"/>
          <w:szCs w:val="24"/>
        </w:rPr>
        <w:t>C.H.Beck</w:t>
      </w:r>
      <w:r w:rsidRPr="00C243AD">
        <w:rPr>
          <w:rFonts w:ascii="Times New Roman" w:hAnsi="Times New Roman" w:cs="Times New Roman"/>
          <w:sz w:val="24"/>
          <w:szCs w:val="24"/>
        </w:rPr>
        <w:t>, 230-232.</w:t>
      </w:r>
    </w:p>
    <w:p w14:paraId="2E691B5E" w14:textId="470EECEF"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t xml:space="preserve">Diana Panke (2009): The European Court of Justice as an Instance of High </w:t>
      </w:r>
      <w:proofErr w:type="spellStart"/>
      <w:r w:rsidRPr="00C243AD">
        <w:rPr>
          <w:rFonts w:ascii="Times New Roman" w:hAnsi="Times New Roman" w:cs="Times New Roman"/>
          <w:sz w:val="24"/>
          <w:szCs w:val="24"/>
          <w:lang w:val="en-US"/>
        </w:rPr>
        <w:t>Legalisation</w:t>
      </w:r>
      <w:proofErr w:type="spellEnd"/>
      <w:r w:rsidRPr="00C243AD">
        <w:rPr>
          <w:rFonts w:ascii="Times New Roman" w:hAnsi="Times New Roman" w:cs="Times New Roman"/>
          <w:sz w:val="24"/>
          <w:szCs w:val="24"/>
          <w:lang w:val="en-US"/>
        </w:rPr>
        <w:t>. What Have We Learned on the Prospects to Foster Compliance with EU Law?. In: Carl Baudenbacher (</w:t>
      </w:r>
      <w:r w:rsidR="00B30D7C">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Dispute Resolution</w:t>
      </w:r>
      <w:r w:rsidRPr="00C243AD">
        <w:rPr>
          <w:rFonts w:ascii="Times New Roman" w:hAnsi="Times New Roman" w:cs="Times New Roman"/>
          <w:sz w:val="24"/>
          <w:szCs w:val="24"/>
          <w:lang w:val="en-US"/>
        </w:rPr>
        <w:t xml:space="preserve">. Stuttgart: </w:t>
      </w:r>
      <w:r w:rsidRPr="00C243AD">
        <w:rPr>
          <w:rFonts w:ascii="Times New Roman" w:hAnsi="Times New Roman" w:cs="Times New Roman"/>
          <w:iCs/>
          <w:sz w:val="24"/>
          <w:szCs w:val="24"/>
          <w:lang w:val="en-US"/>
        </w:rPr>
        <w:t>German Law Publishers</w:t>
      </w:r>
      <w:r w:rsidRPr="00C243AD">
        <w:rPr>
          <w:rFonts w:ascii="Times New Roman" w:hAnsi="Times New Roman" w:cs="Times New Roman"/>
          <w:sz w:val="24"/>
          <w:szCs w:val="24"/>
          <w:lang w:val="en-US"/>
        </w:rPr>
        <w:t>, 83-94.</w:t>
      </w:r>
    </w:p>
    <w:p w14:paraId="114BBB8B" w14:textId="6525235A"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rPr>
      </w:pPr>
      <w:r w:rsidRPr="00C243AD">
        <w:rPr>
          <w:rFonts w:ascii="Times New Roman" w:hAnsi="Times New Roman" w:cs="Times New Roman"/>
          <w:sz w:val="24"/>
          <w:szCs w:val="24"/>
        </w:rPr>
        <w:t xml:space="preserve">Diana Panke, Tanja Börzel (2008): Policy-Forschung und Europäisierung. In: Frank Janning, Katrin </w:t>
      </w:r>
      <w:proofErr w:type="spellStart"/>
      <w:r w:rsidRPr="00C243AD">
        <w:rPr>
          <w:rFonts w:ascii="Times New Roman" w:hAnsi="Times New Roman" w:cs="Times New Roman"/>
          <w:sz w:val="24"/>
          <w:szCs w:val="24"/>
        </w:rPr>
        <w:t>Toens</w:t>
      </w:r>
      <w:proofErr w:type="spellEnd"/>
      <w:r w:rsidRPr="00C243AD">
        <w:rPr>
          <w:rFonts w:ascii="Times New Roman" w:hAnsi="Times New Roman" w:cs="Times New Roman"/>
          <w:sz w:val="24"/>
          <w:szCs w:val="24"/>
        </w:rPr>
        <w:t xml:space="preserve"> (</w:t>
      </w:r>
      <w:proofErr w:type="spellStart"/>
      <w:r w:rsidR="00B30D7C">
        <w:rPr>
          <w:rFonts w:ascii="Times New Roman" w:hAnsi="Times New Roman" w:cs="Times New Roman"/>
          <w:sz w:val="24"/>
          <w:szCs w:val="24"/>
        </w:rPr>
        <w:t>Hg</w:t>
      </w:r>
      <w:proofErr w:type="spellEnd"/>
      <w:r w:rsidRPr="00C243AD">
        <w:rPr>
          <w:rFonts w:ascii="Times New Roman" w:hAnsi="Times New Roman" w:cs="Times New Roman"/>
          <w:sz w:val="24"/>
          <w:szCs w:val="24"/>
        </w:rPr>
        <w:t xml:space="preserve">.): </w:t>
      </w:r>
      <w:r w:rsidRPr="00C243AD">
        <w:rPr>
          <w:rFonts w:ascii="Times New Roman" w:hAnsi="Times New Roman" w:cs="Times New Roman"/>
          <w:i/>
          <w:iCs/>
          <w:sz w:val="24"/>
          <w:szCs w:val="24"/>
        </w:rPr>
        <w:t>Die Zukunft der Policy-Forschung</w:t>
      </w:r>
      <w:r w:rsidRPr="00C243AD">
        <w:rPr>
          <w:rFonts w:ascii="Times New Roman" w:hAnsi="Times New Roman" w:cs="Times New Roman"/>
          <w:sz w:val="24"/>
          <w:szCs w:val="24"/>
        </w:rPr>
        <w:t xml:space="preserve">. Wiesbaden: </w:t>
      </w:r>
      <w:r w:rsidRPr="00C243AD">
        <w:rPr>
          <w:rFonts w:ascii="Times New Roman" w:hAnsi="Times New Roman" w:cs="Times New Roman"/>
          <w:iCs/>
          <w:sz w:val="24"/>
          <w:szCs w:val="24"/>
        </w:rPr>
        <w:t>Springer VS-Verlag</w:t>
      </w:r>
      <w:r w:rsidRPr="00C243AD">
        <w:rPr>
          <w:rFonts w:ascii="Times New Roman" w:hAnsi="Times New Roman" w:cs="Times New Roman"/>
          <w:sz w:val="24"/>
          <w:szCs w:val="24"/>
        </w:rPr>
        <w:t>, 138-156.</w:t>
      </w:r>
    </w:p>
    <w:p w14:paraId="21668788" w14:textId="36109267"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rPr>
      </w:pPr>
      <w:r w:rsidRPr="00C243AD">
        <w:rPr>
          <w:rFonts w:ascii="Times New Roman" w:hAnsi="Times New Roman" w:cs="Times New Roman"/>
          <w:sz w:val="24"/>
          <w:szCs w:val="24"/>
        </w:rPr>
        <w:lastRenderedPageBreak/>
        <w:t xml:space="preserve">Tanja Börzel, Diana Panke (2007): Europäisierung – ein politikwissenschaftliches Laboratorium. In: Reiner </w:t>
      </w:r>
      <w:proofErr w:type="spellStart"/>
      <w:r w:rsidRPr="00C243AD">
        <w:rPr>
          <w:rFonts w:ascii="Times New Roman" w:hAnsi="Times New Roman" w:cs="Times New Roman"/>
          <w:sz w:val="24"/>
          <w:szCs w:val="24"/>
        </w:rPr>
        <w:t>Marcowitz</w:t>
      </w:r>
      <w:proofErr w:type="spellEnd"/>
      <w:r w:rsidRPr="00C243AD">
        <w:rPr>
          <w:rFonts w:ascii="Times New Roman" w:hAnsi="Times New Roman" w:cs="Times New Roman"/>
          <w:sz w:val="24"/>
          <w:szCs w:val="24"/>
        </w:rPr>
        <w:t xml:space="preserve"> (</w:t>
      </w:r>
      <w:proofErr w:type="spellStart"/>
      <w:r w:rsidR="00B30D7C">
        <w:rPr>
          <w:rFonts w:ascii="Times New Roman" w:hAnsi="Times New Roman" w:cs="Times New Roman"/>
          <w:sz w:val="24"/>
          <w:szCs w:val="24"/>
        </w:rPr>
        <w:t>Hg</w:t>
      </w:r>
      <w:proofErr w:type="spellEnd"/>
      <w:r w:rsidRPr="00C243AD">
        <w:rPr>
          <w:rFonts w:ascii="Times New Roman" w:hAnsi="Times New Roman" w:cs="Times New Roman"/>
          <w:sz w:val="24"/>
          <w:szCs w:val="24"/>
        </w:rPr>
        <w:t xml:space="preserve">.): </w:t>
      </w:r>
      <w:r w:rsidRPr="00C243AD">
        <w:rPr>
          <w:rFonts w:ascii="Times New Roman" w:hAnsi="Times New Roman" w:cs="Times New Roman"/>
          <w:i/>
          <w:iCs/>
          <w:sz w:val="24"/>
          <w:szCs w:val="24"/>
        </w:rPr>
        <w:t>Nationale Identität und transnationale Einflüsse. Amerikanisierung, Europäisierung und Globalisierung in Frankreich nach dem Zweiten Weltkrieg</w:t>
      </w:r>
      <w:r w:rsidRPr="00C243AD">
        <w:rPr>
          <w:rFonts w:ascii="Times New Roman" w:hAnsi="Times New Roman" w:cs="Times New Roman"/>
          <w:sz w:val="24"/>
          <w:szCs w:val="24"/>
        </w:rPr>
        <w:t xml:space="preserve">. München: </w:t>
      </w:r>
      <w:r w:rsidRPr="00C243AD">
        <w:rPr>
          <w:rFonts w:ascii="Times New Roman" w:hAnsi="Times New Roman" w:cs="Times New Roman"/>
          <w:iCs/>
          <w:sz w:val="24"/>
          <w:szCs w:val="24"/>
        </w:rPr>
        <w:t>Oldenbourg-Verlag</w:t>
      </w:r>
      <w:r w:rsidRPr="00C243AD">
        <w:rPr>
          <w:rFonts w:ascii="Times New Roman" w:hAnsi="Times New Roman" w:cs="Times New Roman"/>
          <w:sz w:val="24"/>
          <w:szCs w:val="24"/>
        </w:rPr>
        <w:t>, 53-71.</w:t>
      </w:r>
    </w:p>
    <w:p w14:paraId="756A438B" w14:textId="4C623866"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rPr>
      </w:pPr>
      <w:r w:rsidRPr="00C243AD">
        <w:rPr>
          <w:rFonts w:ascii="Times New Roman" w:hAnsi="Times New Roman" w:cs="Times New Roman"/>
          <w:sz w:val="24"/>
          <w:szCs w:val="24"/>
        </w:rPr>
        <w:t xml:space="preserve">Tanja Börzel, Diana Panke (2007): Europäisierung. In: Dieter </w:t>
      </w:r>
      <w:proofErr w:type="spellStart"/>
      <w:r w:rsidRPr="00C243AD">
        <w:rPr>
          <w:rFonts w:ascii="Times New Roman" w:hAnsi="Times New Roman" w:cs="Times New Roman"/>
          <w:sz w:val="24"/>
          <w:szCs w:val="24"/>
        </w:rPr>
        <w:t>Nohlen</w:t>
      </w:r>
      <w:proofErr w:type="spellEnd"/>
      <w:r w:rsidRPr="00C243AD">
        <w:rPr>
          <w:rFonts w:ascii="Times New Roman" w:hAnsi="Times New Roman" w:cs="Times New Roman"/>
          <w:sz w:val="24"/>
          <w:szCs w:val="24"/>
        </w:rPr>
        <w:t xml:space="preserve"> (</w:t>
      </w:r>
      <w:proofErr w:type="spellStart"/>
      <w:r w:rsidR="00B30D7C">
        <w:rPr>
          <w:rFonts w:ascii="Times New Roman" w:hAnsi="Times New Roman" w:cs="Times New Roman"/>
          <w:sz w:val="24"/>
          <w:szCs w:val="24"/>
        </w:rPr>
        <w:t>Hg</w:t>
      </w:r>
      <w:proofErr w:type="spellEnd"/>
      <w:r w:rsidRPr="00C243AD">
        <w:rPr>
          <w:rFonts w:ascii="Times New Roman" w:hAnsi="Times New Roman" w:cs="Times New Roman"/>
          <w:sz w:val="24"/>
          <w:szCs w:val="24"/>
        </w:rPr>
        <w:t xml:space="preserve">.): </w:t>
      </w:r>
      <w:r w:rsidRPr="00C243AD">
        <w:rPr>
          <w:rFonts w:ascii="Times New Roman" w:hAnsi="Times New Roman" w:cs="Times New Roman"/>
          <w:i/>
          <w:iCs/>
          <w:sz w:val="24"/>
          <w:szCs w:val="24"/>
        </w:rPr>
        <w:t>Lexikon der Politik</w:t>
      </w:r>
      <w:r w:rsidRPr="00C243AD">
        <w:rPr>
          <w:rFonts w:ascii="Times New Roman" w:hAnsi="Times New Roman" w:cs="Times New Roman"/>
          <w:sz w:val="24"/>
          <w:szCs w:val="24"/>
        </w:rPr>
        <w:t>. München:</w:t>
      </w:r>
      <w:r w:rsidRPr="00C243AD">
        <w:rPr>
          <w:rFonts w:ascii="Times New Roman" w:hAnsi="Times New Roman" w:cs="Times New Roman"/>
          <w:i/>
          <w:sz w:val="24"/>
          <w:szCs w:val="24"/>
        </w:rPr>
        <w:t xml:space="preserve"> </w:t>
      </w:r>
      <w:r w:rsidRPr="00C243AD">
        <w:rPr>
          <w:rFonts w:ascii="Times New Roman" w:hAnsi="Times New Roman" w:cs="Times New Roman"/>
          <w:iCs/>
          <w:sz w:val="24"/>
          <w:szCs w:val="24"/>
        </w:rPr>
        <w:t>C.H.Beck</w:t>
      </w:r>
      <w:r w:rsidRPr="00C243AD">
        <w:rPr>
          <w:rFonts w:ascii="Times New Roman" w:hAnsi="Times New Roman" w:cs="Times New Roman"/>
          <w:sz w:val="24"/>
          <w:szCs w:val="24"/>
        </w:rPr>
        <w:t>, 130-132.</w:t>
      </w:r>
    </w:p>
    <w:p w14:paraId="08AE3538" w14:textId="4409FC4D" w:rsidR="00C243AD" w:rsidRPr="00C243AD" w:rsidRDefault="00C243AD" w:rsidP="005142FB">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B82AC3">
        <w:rPr>
          <w:rFonts w:ascii="Times New Roman" w:hAnsi="Times New Roman" w:cs="Times New Roman"/>
          <w:sz w:val="24"/>
          <w:szCs w:val="24"/>
          <w:lang w:val="en-GB"/>
        </w:rPr>
        <w:t xml:space="preserve">Tanja Börzel, Diana Panke (2006): Network Governance. </w:t>
      </w:r>
      <w:r w:rsidRPr="00C243AD">
        <w:rPr>
          <w:rFonts w:ascii="Times New Roman" w:hAnsi="Times New Roman" w:cs="Times New Roman"/>
          <w:sz w:val="24"/>
          <w:szCs w:val="24"/>
          <w:lang w:val="en-US"/>
        </w:rPr>
        <w:t>Effective and Legitimate?. In: Jacob Torfing, Eva Sørensen (</w:t>
      </w:r>
      <w:r w:rsidR="00B30D7C">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Theories of Democratic Network Governance</w:t>
      </w:r>
      <w:r w:rsidRPr="00C243AD">
        <w:rPr>
          <w:rFonts w:ascii="Times New Roman" w:hAnsi="Times New Roman" w:cs="Times New Roman"/>
          <w:sz w:val="24"/>
          <w:szCs w:val="24"/>
          <w:lang w:val="en-US"/>
        </w:rPr>
        <w:t xml:space="preserve">. Basingstoke: </w:t>
      </w:r>
      <w:r w:rsidRPr="00C243AD">
        <w:rPr>
          <w:rFonts w:ascii="Times New Roman" w:hAnsi="Times New Roman" w:cs="Times New Roman"/>
          <w:iCs/>
          <w:sz w:val="24"/>
          <w:szCs w:val="24"/>
          <w:lang w:val="en-US"/>
        </w:rPr>
        <w:t>Palgrave</w:t>
      </w:r>
      <w:r w:rsidRPr="00C243AD">
        <w:rPr>
          <w:rFonts w:ascii="Times New Roman" w:hAnsi="Times New Roman" w:cs="Times New Roman"/>
          <w:sz w:val="24"/>
          <w:szCs w:val="24"/>
          <w:lang w:val="en-US"/>
        </w:rPr>
        <w:t>, 153-166.</w:t>
      </w:r>
    </w:p>
    <w:p w14:paraId="762DF3D9" w14:textId="77777777" w:rsidR="00CE2629" w:rsidRDefault="00C243AD" w:rsidP="00CE2629">
      <w:pPr>
        <w:numPr>
          <w:ilvl w:val="0"/>
          <w:numId w:val="1"/>
        </w:numPr>
        <w:tabs>
          <w:tab w:val="left" w:pos="4253"/>
        </w:tabs>
        <w:spacing w:before="120" w:after="120"/>
        <w:ind w:left="357" w:hanging="357"/>
        <w:jc w:val="both"/>
        <w:rPr>
          <w:rFonts w:ascii="Times New Roman" w:hAnsi="Times New Roman" w:cs="Times New Roman"/>
          <w:sz w:val="24"/>
          <w:szCs w:val="24"/>
          <w:lang w:val="en-US"/>
        </w:rPr>
      </w:pPr>
      <w:r w:rsidRPr="00C243AD">
        <w:rPr>
          <w:rFonts w:ascii="Times New Roman" w:hAnsi="Times New Roman" w:cs="Times New Roman"/>
          <w:sz w:val="24"/>
          <w:szCs w:val="24"/>
          <w:lang w:val="en-US"/>
        </w:rPr>
        <w:t>Diana Panke, Thomas Risse (2006): Classical Liberalism in IR. In: Tim Dunne, Milja Kurki and Steve Smith (</w:t>
      </w:r>
      <w:r w:rsidR="00B30D7C">
        <w:rPr>
          <w:rFonts w:ascii="Times New Roman" w:hAnsi="Times New Roman" w:cs="Times New Roman"/>
          <w:sz w:val="24"/>
          <w:szCs w:val="24"/>
          <w:lang w:val="en-US"/>
        </w:rPr>
        <w:t>Hg</w:t>
      </w:r>
      <w:r w:rsidRPr="00C243AD">
        <w:rPr>
          <w:rFonts w:ascii="Times New Roman" w:hAnsi="Times New Roman" w:cs="Times New Roman"/>
          <w:sz w:val="24"/>
          <w:szCs w:val="24"/>
          <w:lang w:val="en-US"/>
        </w:rPr>
        <w:t xml:space="preserve">.): </w:t>
      </w:r>
      <w:r w:rsidRPr="00C243AD">
        <w:rPr>
          <w:rFonts w:ascii="Times New Roman" w:hAnsi="Times New Roman" w:cs="Times New Roman"/>
          <w:i/>
          <w:iCs/>
          <w:sz w:val="24"/>
          <w:szCs w:val="24"/>
          <w:lang w:val="en-US"/>
        </w:rPr>
        <w:t>International Relations Theory</w:t>
      </w:r>
      <w:r w:rsidRPr="00C243AD">
        <w:rPr>
          <w:rFonts w:ascii="Times New Roman" w:hAnsi="Times New Roman" w:cs="Times New Roman"/>
          <w:sz w:val="24"/>
          <w:szCs w:val="24"/>
          <w:lang w:val="en-US"/>
        </w:rPr>
        <w:t xml:space="preserve">. Oxford: </w:t>
      </w:r>
      <w:r w:rsidRPr="00C243AD">
        <w:rPr>
          <w:rFonts w:ascii="Times New Roman" w:hAnsi="Times New Roman" w:cs="Times New Roman"/>
          <w:iCs/>
          <w:sz w:val="24"/>
          <w:szCs w:val="24"/>
          <w:lang w:val="en-US"/>
        </w:rPr>
        <w:t>Oxford University Press</w:t>
      </w:r>
      <w:r w:rsidRPr="00C243AD">
        <w:rPr>
          <w:rFonts w:ascii="Times New Roman" w:hAnsi="Times New Roman" w:cs="Times New Roman"/>
          <w:sz w:val="24"/>
          <w:szCs w:val="24"/>
          <w:lang w:val="en-US"/>
        </w:rPr>
        <w:t>, 89-108.</w:t>
      </w:r>
    </w:p>
    <w:p w14:paraId="37B07843" w14:textId="77777777" w:rsidR="00CE2629" w:rsidRDefault="00CE2629" w:rsidP="00CE2629">
      <w:pPr>
        <w:tabs>
          <w:tab w:val="left" w:pos="4253"/>
        </w:tabs>
        <w:spacing w:before="120" w:after="120"/>
        <w:jc w:val="both"/>
        <w:rPr>
          <w:rFonts w:ascii="Times New Roman" w:hAnsi="Times New Roman" w:cs="Times New Roman"/>
          <w:sz w:val="24"/>
          <w:szCs w:val="24"/>
          <w:lang w:val="en-US"/>
        </w:rPr>
      </w:pPr>
    </w:p>
    <w:p w14:paraId="39C6006A" w14:textId="7B9FACAE" w:rsidR="009D3A12" w:rsidRPr="00CE2629" w:rsidRDefault="0029781F" w:rsidP="00CE2629">
      <w:pPr>
        <w:tabs>
          <w:tab w:val="left" w:pos="4253"/>
        </w:tabs>
        <w:spacing w:before="120" w:after="120"/>
        <w:jc w:val="both"/>
        <w:rPr>
          <w:rFonts w:ascii="Times New Roman" w:hAnsi="Times New Roman" w:cs="Times New Roman"/>
          <w:sz w:val="24"/>
          <w:szCs w:val="24"/>
          <w:lang w:val="en-US"/>
        </w:rPr>
      </w:pPr>
      <w:r w:rsidRPr="00CE2629">
        <w:rPr>
          <w:rFonts w:ascii="Times New Roman" w:hAnsi="Times New Roman" w:cs="Times New Roman"/>
          <w:b/>
          <w:bCs/>
          <w:sz w:val="24"/>
          <w:szCs w:val="24"/>
          <w:lang w:val="en-US"/>
        </w:rPr>
        <w:t>DATENSÄTZE</w:t>
      </w:r>
    </w:p>
    <w:p w14:paraId="7C0AB6CC" w14:textId="1F3D1C0B" w:rsidR="009D3A12" w:rsidRPr="002F4E0D" w:rsidRDefault="009D3A12" w:rsidP="005142FB">
      <w:pPr>
        <w:pStyle w:val="Paragrafoelenco"/>
        <w:numPr>
          <w:ilvl w:val="0"/>
          <w:numId w:val="20"/>
        </w:numPr>
        <w:tabs>
          <w:tab w:val="left" w:pos="4253"/>
        </w:tabs>
        <w:spacing w:before="120" w:after="120"/>
        <w:ind w:left="0"/>
        <w:contextualSpacing w:val="0"/>
        <w:jc w:val="both"/>
        <w:rPr>
          <w:rFonts w:ascii="Times New Roman" w:hAnsi="Times New Roman" w:cs="Times New Roman"/>
          <w:sz w:val="24"/>
          <w:szCs w:val="24"/>
        </w:rPr>
      </w:pPr>
      <w:r w:rsidRPr="00F14C88">
        <w:rPr>
          <w:rFonts w:ascii="Times New Roman" w:hAnsi="Times New Roman" w:cs="Times New Roman"/>
          <w:sz w:val="24"/>
          <w:szCs w:val="24"/>
          <w:lang w:val="en-US"/>
        </w:rPr>
        <w:t>Diana Panke, Franziska Hohlstein</w:t>
      </w:r>
      <w:r w:rsidR="00314018">
        <w:rPr>
          <w:rFonts w:ascii="Times New Roman" w:hAnsi="Times New Roman" w:cs="Times New Roman"/>
          <w:sz w:val="24"/>
          <w:szCs w:val="24"/>
          <w:lang w:val="en-US"/>
        </w:rPr>
        <w:t xml:space="preserve"> und</w:t>
      </w:r>
      <w:r w:rsidRPr="00F14C88">
        <w:rPr>
          <w:rFonts w:ascii="Times New Roman" w:hAnsi="Times New Roman" w:cs="Times New Roman"/>
          <w:sz w:val="24"/>
          <w:szCs w:val="24"/>
          <w:lang w:val="en-US"/>
        </w:rPr>
        <w:t xml:space="preserve"> Gurur Polat (2021): </w:t>
      </w:r>
      <w:r w:rsidRPr="00B078B5">
        <w:rPr>
          <w:rFonts w:ascii="Times New Roman" w:hAnsi="Times New Roman" w:cs="Times New Roman"/>
          <w:i/>
          <w:iCs/>
          <w:sz w:val="24"/>
          <w:szCs w:val="24"/>
          <w:lang w:val="en-US"/>
        </w:rPr>
        <w:t>International Organizations' Deliberative Institutional Design</w:t>
      </w:r>
      <w:r w:rsidRPr="00F14C88">
        <w:rPr>
          <w:rFonts w:ascii="Times New Roman" w:hAnsi="Times New Roman" w:cs="Times New Roman"/>
          <w:sz w:val="24"/>
          <w:szCs w:val="24"/>
          <w:lang w:val="en-US"/>
        </w:rPr>
        <w:t>,</w:t>
      </w:r>
      <w:r w:rsidR="00F14C88" w:rsidRPr="00F14C88">
        <w:rPr>
          <w:rFonts w:ascii="Times New Roman" w:hAnsi="Times New Roman" w:cs="Times New Roman"/>
          <w:sz w:val="24"/>
          <w:szCs w:val="24"/>
          <w:lang w:val="en-US"/>
        </w:rPr>
        <w:t xml:space="preserve"> Ha</w:t>
      </w:r>
      <w:r w:rsidR="00F14C88">
        <w:rPr>
          <w:rFonts w:ascii="Times New Roman" w:hAnsi="Times New Roman" w:cs="Times New Roman"/>
          <w:sz w:val="24"/>
          <w:szCs w:val="24"/>
          <w:lang w:val="en-US"/>
        </w:rPr>
        <w:t xml:space="preserve">rvard Dataverse, VI, DOI: </w:t>
      </w:r>
      <w:r w:rsidRPr="00F14C88">
        <w:rPr>
          <w:rFonts w:ascii="Times New Roman" w:hAnsi="Times New Roman" w:cs="Times New Roman"/>
          <w:sz w:val="24"/>
          <w:szCs w:val="24"/>
          <w:lang w:val="en-US"/>
        </w:rPr>
        <w:t xml:space="preserve"> </w:t>
      </w:r>
      <w:r w:rsidR="000209E4" w:rsidRPr="00B078B5">
        <w:rPr>
          <w:rFonts w:ascii="Times New Roman" w:hAnsi="Times New Roman" w:cs="Times New Roman"/>
          <w:sz w:val="24"/>
          <w:szCs w:val="24"/>
          <w:lang w:val="en-US"/>
        </w:rPr>
        <w:t>https://doi.org/10.7910/DVN/3ASANB</w:t>
      </w:r>
      <w:r w:rsidR="000209E4">
        <w:rPr>
          <w:rFonts w:ascii="Times New Roman" w:hAnsi="Times New Roman" w:cs="Times New Roman"/>
          <w:sz w:val="24"/>
          <w:szCs w:val="24"/>
          <w:lang w:val="en-US"/>
        </w:rPr>
        <w:t xml:space="preserve">. </w:t>
      </w:r>
      <w:r w:rsidRPr="001818BD">
        <w:rPr>
          <w:rFonts w:ascii="Times New Roman" w:hAnsi="Times New Roman" w:cs="Times New Roman"/>
          <w:sz w:val="24"/>
          <w:szCs w:val="24"/>
        </w:rPr>
        <w:t xml:space="preserve">Harvard Dataverse, V1. </w:t>
      </w:r>
      <w:r w:rsidRPr="002F4E0D">
        <w:rPr>
          <w:rFonts w:ascii="Times New Roman" w:hAnsi="Times New Roman" w:cs="Times New Roman"/>
          <w:sz w:val="24"/>
          <w:szCs w:val="24"/>
        </w:rPr>
        <w:t>Dieser Datensatz wurde im Rahmen des von der DFG geförderten Forschungsprojekts "Das institutionelle Design internationaler Organisationen: Förderung oder Beschränkung von Deliberation?" entwickelt.</w:t>
      </w:r>
    </w:p>
    <w:p w14:paraId="4213BD93" w14:textId="7312990C" w:rsidR="009D3A12" w:rsidRPr="002F4E0D" w:rsidRDefault="009D3A12" w:rsidP="005142FB">
      <w:pPr>
        <w:pStyle w:val="Paragrafoelenco"/>
        <w:numPr>
          <w:ilvl w:val="0"/>
          <w:numId w:val="20"/>
        </w:numPr>
        <w:tabs>
          <w:tab w:val="left" w:pos="4253"/>
        </w:tabs>
        <w:spacing w:before="120" w:after="120"/>
        <w:ind w:left="0" w:hanging="357"/>
        <w:contextualSpacing w:val="0"/>
        <w:jc w:val="both"/>
        <w:rPr>
          <w:rFonts w:ascii="Times New Roman" w:hAnsi="Times New Roman" w:cs="Times New Roman"/>
          <w:sz w:val="24"/>
          <w:szCs w:val="24"/>
          <w:lang w:val="en-US"/>
        </w:rPr>
      </w:pPr>
      <w:r w:rsidRPr="002F4E0D">
        <w:rPr>
          <w:rFonts w:ascii="Times New Roman" w:hAnsi="Times New Roman" w:cs="Times New Roman"/>
          <w:sz w:val="24"/>
          <w:szCs w:val="24"/>
          <w:lang w:val="en-US"/>
        </w:rPr>
        <w:t xml:space="preserve">Diana Panke, Anna Starkmann (2019): </w:t>
      </w:r>
      <w:r w:rsidRPr="00314018">
        <w:rPr>
          <w:rFonts w:ascii="Times New Roman" w:hAnsi="Times New Roman" w:cs="Times New Roman"/>
          <w:i/>
          <w:iCs/>
          <w:sz w:val="24"/>
          <w:szCs w:val="24"/>
          <w:lang w:val="en-US"/>
        </w:rPr>
        <w:t>Regional Organizations’ Competencies (ROCO)</w:t>
      </w:r>
      <w:r w:rsidRPr="002F4E0D">
        <w:rPr>
          <w:rFonts w:ascii="Times New Roman" w:hAnsi="Times New Roman" w:cs="Times New Roman"/>
          <w:sz w:val="24"/>
          <w:szCs w:val="24"/>
          <w:lang w:val="en-US"/>
        </w:rPr>
        <w:t xml:space="preserve">, Harvard Dataverse, V1. </w:t>
      </w:r>
      <w:r w:rsidR="00D565D0" w:rsidRPr="00D565D0">
        <w:rPr>
          <w:rFonts w:ascii="Times New Roman" w:hAnsi="Times New Roman" w:cs="Times New Roman"/>
          <w:sz w:val="24"/>
          <w:szCs w:val="24"/>
        </w:rPr>
        <w:t>DO</w:t>
      </w:r>
      <w:r w:rsidR="00D565D0">
        <w:rPr>
          <w:rFonts w:ascii="Times New Roman" w:hAnsi="Times New Roman" w:cs="Times New Roman"/>
          <w:sz w:val="24"/>
          <w:szCs w:val="24"/>
        </w:rPr>
        <w:t xml:space="preserve">I: </w:t>
      </w:r>
      <w:hyperlink r:id="rId9" w:history="1">
        <w:r w:rsidR="00D565D0" w:rsidRPr="00D565D0">
          <w:rPr>
            <w:rFonts w:ascii="Times New Roman" w:hAnsi="Times New Roman" w:cs="Times New Roman"/>
            <w:sz w:val="24"/>
            <w:szCs w:val="24"/>
          </w:rPr>
          <w:t>https://doi.org/10.7910/DVN/UBXZHC</w:t>
        </w:r>
      </w:hyperlink>
      <w:r w:rsidR="00D565D0">
        <w:rPr>
          <w:rFonts w:ascii="Times New Roman" w:hAnsi="Times New Roman" w:cs="Times New Roman"/>
          <w:sz w:val="24"/>
          <w:szCs w:val="24"/>
        </w:rPr>
        <w:t xml:space="preserve">. </w:t>
      </w:r>
      <w:r w:rsidRPr="002F4E0D">
        <w:rPr>
          <w:rFonts w:ascii="Times New Roman" w:hAnsi="Times New Roman" w:cs="Times New Roman"/>
          <w:sz w:val="24"/>
          <w:szCs w:val="24"/>
        </w:rPr>
        <w:t>Dieser Datensatz wurde im Rahmen des von der Fritz-Thyssen-Stiftung geförderten Forschungsprojekts "</w:t>
      </w:r>
      <w:proofErr w:type="spellStart"/>
      <w:r w:rsidRPr="002F4E0D">
        <w:rPr>
          <w:rFonts w:ascii="Times New Roman" w:hAnsi="Times New Roman" w:cs="Times New Roman"/>
          <w:sz w:val="24"/>
          <w:szCs w:val="24"/>
        </w:rPr>
        <w:t>Towards</w:t>
      </w:r>
      <w:proofErr w:type="spellEnd"/>
      <w:r w:rsidRPr="002F4E0D">
        <w:rPr>
          <w:rFonts w:ascii="Times New Roman" w:hAnsi="Times New Roman" w:cs="Times New Roman"/>
          <w:sz w:val="24"/>
          <w:szCs w:val="24"/>
        </w:rPr>
        <w:t xml:space="preserve"> an </w:t>
      </w:r>
      <w:proofErr w:type="spellStart"/>
      <w:r w:rsidRPr="002F4E0D">
        <w:rPr>
          <w:rFonts w:ascii="Times New Roman" w:hAnsi="Times New Roman" w:cs="Times New Roman"/>
          <w:sz w:val="24"/>
          <w:szCs w:val="24"/>
        </w:rPr>
        <w:t>Increasing</w:t>
      </w:r>
      <w:proofErr w:type="spellEnd"/>
      <w:r w:rsidRPr="002F4E0D">
        <w:rPr>
          <w:rFonts w:ascii="Times New Roman" w:hAnsi="Times New Roman" w:cs="Times New Roman"/>
          <w:sz w:val="24"/>
          <w:szCs w:val="24"/>
        </w:rPr>
        <w:t xml:space="preserve"> </w:t>
      </w:r>
      <w:proofErr w:type="spellStart"/>
      <w:r w:rsidRPr="002F4E0D">
        <w:rPr>
          <w:rFonts w:ascii="Times New Roman" w:hAnsi="Times New Roman" w:cs="Times New Roman"/>
          <w:sz w:val="24"/>
          <w:szCs w:val="24"/>
        </w:rPr>
        <w:t>Regionalization</w:t>
      </w:r>
      <w:proofErr w:type="spellEnd"/>
      <w:r w:rsidRPr="002F4E0D">
        <w:rPr>
          <w:rFonts w:ascii="Times New Roman" w:hAnsi="Times New Roman" w:cs="Times New Roman"/>
          <w:sz w:val="24"/>
          <w:szCs w:val="24"/>
        </w:rPr>
        <w:t xml:space="preserve"> of International Politics? </w:t>
      </w:r>
      <w:r w:rsidRPr="002F4E0D">
        <w:rPr>
          <w:rFonts w:ascii="Times New Roman" w:hAnsi="Times New Roman" w:cs="Times New Roman"/>
          <w:sz w:val="24"/>
          <w:szCs w:val="24"/>
          <w:lang w:val="en-US"/>
        </w:rPr>
        <w:t xml:space="preserve">Comparing the Development of External Competencies of Regional Organizations Over Time" </w:t>
      </w:r>
      <w:proofErr w:type="spellStart"/>
      <w:r w:rsidRPr="002F4E0D">
        <w:rPr>
          <w:rFonts w:ascii="Times New Roman" w:hAnsi="Times New Roman" w:cs="Times New Roman"/>
          <w:sz w:val="24"/>
          <w:szCs w:val="24"/>
          <w:lang w:val="en-US"/>
        </w:rPr>
        <w:t>entwickelt</w:t>
      </w:r>
      <w:proofErr w:type="spellEnd"/>
      <w:r w:rsidRPr="002F4E0D">
        <w:rPr>
          <w:rFonts w:ascii="Times New Roman" w:hAnsi="Times New Roman" w:cs="Times New Roman"/>
          <w:sz w:val="24"/>
          <w:szCs w:val="24"/>
          <w:lang w:val="en-US"/>
        </w:rPr>
        <w:t>.</w:t>
      </w:r>
    </w:p>
    <w:p w14:paraId="2744BAFD" w14:textId="4E22ECDA" w:rsidR="005142FB" w:rsidRPr="00A07268" w:rsidRDefault="005142FB">
      <w:pPr>
        <w:rPr>
          <w:rFonts w:ascii="Times New Roman" w:hAnsi="Times New Roman" w:cs="Times New Roman"/>
          <w:iCs/>
          <w:sz w:val="24"/>
          <w:szCs w:val="24"/>
          <w:lang w:val="en-GB"/>
        </w:rPr>
      </w:pPr>
    </w:p>
    <w:p w14:paraId="12EA85CC" w14:textId="12D83667" w:rsidR="0069249B" w:rsidRPr="000E52F5" w:rsidRDefault="00BC5598" w:rsidP="005142FB">
      <w:pPr>
        <w:keepNext/>
        <w:pBdr>
          <w:bottom w:val="single" w:sz="4" w:space="1" w:color="auto"/>
        </w:pBdr>
        <w:shd w:val="clear" w:color="auto" w:fill="E6E6E6"/>
        <w:spacing w:after="0"/>
        <w:jc w:val="both"/>
        <w:outlineLvl w:val="0"/>
        <w:rPr>
          <w:rFonts w:ascii="Times New Roman" w:eastAsia="Times New Roman" w:hAnsi="Times New Roman" w:cs="Times New Roman"/>
          <w:bCs/>
          <w:sz w:val="24"/>
          <w:szCs w:val="24"/>
        </w:rPr>
      </w:pPr>
      <w:r w:rsidRPr="00BC5598">
        <w:rPr>
          <w:rFonts w:ascii="Times New Roman" w:hAnsi="Times New Roman" w:cs="Times New Roman"/>
          <w:iCs/>
          <w:sz w:val="24"/>
          <w:szCs w:val="24"/>
        </w:rPr>
        <w:t>WISSENSTRANSFER</w:t>
      </w:r>
      <w:r w:rsidR="0069249B" w:rsidRPr="000E52F5">
        <w:rPr>
          <w:rFonts w:ascii="Times New Roman" w:eastAsia="Times New Roman" w:hAnsi="Times New Roman" w:cs="Times New Roman"/>
          <w:bCs/>
          <w:sz w:val="24"/>
          <w:szCs w:val="24"/>
        </w:rPr>
        <w:t xml:space="preserve"> (</w:t>
      </w:r>
      <w:r w:rsidR="00CE0D58">
        <w:rPr>
          <w:rFonts w:ascii="Times New Roman" w:eastAsia="Times New Roman" w:hAnsi="Times New Roman" w:cs="Times New Roman"/>
          <w:bCs/>
          <w:sz w:val="24"/>
          <w:szCs w:val="24"/>
        </w:rPr>
        <w:t>Auswahl</w:t>
      </w:r>
      <w:r w:rsidR="0069249B" w:rsidRPr="000E52F5">
        <w:rPr>
          <w:rFonts w:ascii="Times New Roman" w:eastAsia="Times New Roman" w:hAnsi="Times New Roman" w:cs="Times New Roman"/>
          <w:bCs/>
          <w:sz w:val="24"/>
          <w:szCs w:val="24"/>
        </w:rPr>
        <w:t>)</w:t>
      </w:r>
    </w:p>
    <w:p w14:paraId="566D3799" w14:textId="421CC4FA" w:rsidR="00933A97" w:rsidRPr="00E23637" w:rsidRDefault="00933A97" w:rsidP="005142FB">
      <w:pPr>
        <w:spacing w:after="0"/>
        <w:jc w:val="both"/>
        <w:rPr>
          <w:rFonts w:ascii="Times New Roman" w:hAnsi="Times New Roman" w:cs="Times New Roman"/>
          <w:iCs/>
          <w:sz w:val="10"/>
          <w:szCs w:val="24"/>
        </w:rPr>
      </w:pPr>
    </w:p>
    <w:p w14:paraId="63236DE7" w14:textId="77777777" w:rsidR="00DA3B4C" w:rsidRPr="00DA3B4C" w:rsidRDefault="00DA3B4C" w:rsidP="00DA3B4C">
      <w:pPr>
        <w:spacing w:before="120" w:after="120"/>
        <w:jc w:val="both"/>
        <w:rPr>
          <w:rFonts w:ascii="Times New Roman" w:hAnsi="Times New Roman" w:cs="Times New Roman"/>
          <w:iCs/>
          <w:sz w:val="24"/>
          <w:szCs w:val="24"/>
        </w:rPr>
      </w:pPr>
    </w:p>
    <w:p w14:paraId="5914015D" w14:textId="03FA944F" w:rsidR="0069249B" w:rsidRPr="004767B8" w:rsidRDefault="003B6CFD" w:rsidP="005142FB">
      <w:pPr>
        <w:rPr>
          <w:rFonts w:ascii="Times New Roman" w:hAnsi="Times New Roman" w:cs="Times New Roman"/>
          <w:b/>
          <w:bCs/>
          <w:iCs/>
          <w:sz w:val="24"/>
          <w:szCs w:val="24"/>
        </w:rPr>
      </w:pPr>
      <w:r w:rsidRPr="004767B8">
        <w:rPr>
          <w:rFonts w:ascii="Times New Roman" w:hAnsi="Times New Roman" w:cs="Times New Roman"/>
          <w:b/>
          <w:bCs/>
          <w:iCs/>
          <w:sz w:val="24"/>
          <w:szCs w:val="24"/>
        </w:rPr>
        <w:t>INTERVIEWS</w:t>
      </w:r>
      <w:r w:rsidR="0069249B" w:rsidRPr="004767B8">
        <w:rPr>
          <w:rFonts w:ascii="Times New Roman" w:hAnsi="Times New Roman" w:cs="Times New Roman"/>
          <w:b/>
          <w:bCs/>
          <w:iCs/>
          <w:sz w:val="24"/>
          <w:szCs w:val="24"/>
        </w:rPr>
        <w:t xml:space="preserve"> </w:t>
      </w:r>
      <w:r w:rsidR="004767B8" w:rsidRPr="004767B8">
        <w:rPr>
          <w:rFonts w:ascii="Times New Roman" w:hAnsi="Times New Roman" w:cs="Times New Roman"/>
          <w:b/>
          <w:bCs/>
          <w:iCs/>
          <w:sz w:val="24"/>
          <w:szCs w:val="24"/>
        </w:rPr>
        <w:t>SEIT</w:t>
      </w:r>
      <w:r w:rsidR="009A6AB7" w:rsidRPr="004767B8">
        <w:rPr>
          <w:rFonts w:ascii="Times New Roman" w:hAnsi="Times New Roman" w:cs="Times New Roman"/>
          <w:b/>
          <w:bCs/>
          <w:iCs/>
          <w:sz w:val="24"/>
          <w:szCs w:val="24"/>
        </w:rPr>
        <w:t xml:space="preserve"> 2008</w:t>
      </w:r>
      <w:r w:rsidR="0069249B" w:rsidRPr="004767B8">
        <w:rPr>
          <w:rFonts w:ascii="Times New Roman" w:hAnsi="Times New Roman" w:cs="Times New Roman"/>
          <w:b/>
          <w:bCs/>
          <w:iCs/>
          <w:sz w:val="24"/>
          <w:szCs w:val="24"/>
        </w:rPr>
        <w:t>:</w:t>
      </w:r>
    </w:p>
    <w:p w14:paraId="6F85439E" w14:textId="3FD65AD5" w:rsidR="0069249B" w:rsidRPr="00AB1077" w:rsidRDefault="00D63210" w:rsidP="004767B8">
      <w:pPr>
        <w:pStyle w:val="Paragrafoelenco"/>
        <w:numPr>
          <w:ilvl w:val="0"/>
          <w:numId w:val="3"/>
        </w:numPr>
        <w:spacing w:before="120" w:after="120"/>
        <w:ind w:left="357" w:hanging="357"/>
        <w:contextualSpacing w:val="0"/>
        <w:jc w:val="both"/>
        <w:rPr>
          <w:rFonts w:ascii="Times New Roman" w:hAnsi="Times New Roman" w:cs="Times New Roman"/>
          <w:iCs/>
          <w:sz w:val="24"/>
          <w:szCs w:val="24"/>
        </w:rPr>
      </w:pPr>
      <w:r w:rsidRPr="00AB1077">
        <w:rPr>
          <w:rFonts w:ascii="Times New Roman" w:hAnsi="Times New Roman" w:cs="Times New Roman"/>
          <w:iCs/>
          <w:sz w:val="24"/>
          <w:szCs w:val="24"/>
        </w:rPr>
        <w:t>Bilder in den Medien, Generalversammlung der Vereinten Nationen und Abstimmungsverhalten der USA, zum Thema Macht und Politik, zu Referenden und Volksbefragungen, Entwicklungshilfe als ein Mittel von Stimmenkauf, Wahlkampf in Großbritannien, Populismus in Frankreich und Deutschland, EU-UN-Beziehungen</w:t>
      </w:r>
      <w:r w:rsidR="00987E73" w:rsidRPr="00AB1077">
        <w:rPr>
          <w:rFonts w:ascii="Times New Roman" w:hAnsi="Times New Roman" w:cs="Times New Roman"/>
          <w:iCs/>
          <w:sz w:val="24"/>
          <w:szCs w:val="24"/>
        </w:rPr>
        <w:t>,</w:t>
      </w:r>
      <w:r w:rsidRPr="00AB1077">
        <w:rPr>
          <w:rFonts w:ascii="Times New Roman" w:hAnsi="Times New Roman" w:cs="Times New Roman"/>
          <w:sz w:val="24"/>
          <w:szCs w:val="24"/>
        </w:rPr>
        <w:t xml:space="preserve"> </w:t>
      </w:r>
      <w:r w:rsidR="002E190C" w:rsidRPr="00AB1077">
        <w:rPr>
          <w:rFonts w:ascii="Times New Roman" w:hAnsi="Times New Roman" w:cs="Times New Roman"/>
          <w:sz w:val="24"/>
          <w:szCs w:val="24"/>
        </w:rPr>
        <w:t xml:space="preserve">Schengen Abkommen, </w:t>
      </w:r>
      <w:r w:rsidR="0069249B" w:rsidRPr="00AB1077">
        <w:rPr>
          <w:rFonts w:ascii="Times New Roman" w:hAnsi="Times New Roman" w:cs="Times New Roman"/>
          <w:sz w:val="24"/>
          <w:szCs w:val="24"/>
        </w:rPr>
        <w:t>Europäische</w:t>
      </w:r>
      <w:r w:rsidR="00CB51AA" w:rsidRPr="00AB1077">
        <w:rPr>
          <w:rFonts w:ascii="Times New Roman" w:hAnsi="Times New Roman" w:cs="Times New Roman"/>
          <w:sz w:val="24"/>
          <w:szCs w:val="24"/>
        </w:rPr>
        <w:t>r</w:t>
      </w:r>
      <w:r w:rsidR="0069249B" w:rsidRPr="00AB1077">
        <w:rPr>
          <w:rFonts w:ascii="Times New Roman" w:hAnsi="Times New Roman" w:cs="Times New Roman"/>
          <w:sz w:val="24"/>
          <w:szCs w:val="24"/>
        </w:rPr>
        <w:t xml:space="preserve"> Wirtschafts- und Sozialausschuss, </w:t>
      </w:r>
      <w:r w:rsidR="007D490E" w:rsidRPr="00AB1077">
        <w:rPr>
          <w:rFonts w:ascii="Times New Roman" w:hAnsi="Times New Roman" w:cs="Times New Roman"/>
          <w:sz w:val="24"/>
          <w:szCs w:val="24"/>
        </w:rPr>
        <w:t xml:space="preserve">Ausschuss der Regionen, </w:t>
      </w:r>
      <w:r w:rsidR="0069249B" w:rsidRPr="00AB1077">
        <w:rPr>
          <w:rFonts w:ascii="Times New Roman" w:hAnsi="Times New Roman" w:cs="Times New Roman"/>
          <w:iCs/>
          <w:sz w:val="24"/>
          <w:szCs w:val="24"/>
        </w:rPr>
        <w:t xml:space="preserve">Vertrag von Lissabon, Referendum in Irland, Eurokrise und kleinen Staaten in Europa, </w:t>
      </w:r>
      <w:r w:rsidR="008C7CAD" w:rsidRPr="00AB1077">
        <w:rPr>
          <w:rFonts w:ascii="Times New Roman" w:hAnsi="Times New Roman" w:cs="Times New Roman"/>
          <w:iCs/>
          <w:sz w:val="24"/>
          <w:szCs w:val="24"/>
        </w:rPr>
        <w:t xml:space="preserve">Schuldenkrise in Griechenland, BREXIT, </w:t>
      </w:r>
      <w:r w:rsidR="00CB51AA" w:rsidRPr="00AB1077">
        <w:rPr>
          <w:rFonts w:ascii="Times New Roman" w:hAnsi="Times New Roman" w:cs="Times New Roman"/>
          <w:iCs/>
          <w:sz w:val="24"/>
          <w:szCs w:val="24"/>
        </w:rPr>
        <w:t>die</w:t>
      </w:r>
      <w:r w:rsidR="002E190C" w:rsidRPr="00AB1077">
        <w:rPr>
          <w:rFonts w:ascii="Times New Roman" w:hAnsi="Times New Roman" w:cs="Times New Roman"/>
          <w:iCs/>
          <w:sz w:val="24"/>
          <w:szCs w:val="24"/>
        </w:rPr>
        <w:t xml:space="preserve"> </w:t>
      </w:r>
      <w:r w:rsidR="008C7CAD" w:rsidRPr="00AB1077">
        <w:rPr>
          <w:rFonts w:ascii="Times New Roman" w:hAnsi="Times New Roman" w:cs="Times New Roman"/>
          <w:iCs/>
          <w:sz w:val="24"/>
          <w:szCs w:val="24"/>
        </w:rPr>
        <w:t xml:space="preserve">Zukunft der Europäischen Union, </w:t>
      </w:r>
      <w:r w:rsidR="00C353D6" w:rsidRPr="00AB1077">
        <w:rPr>
          <w:rFonts w:ascii="Times New Roman" w:hAnsi="Times New Roman" w:cs="Times New Roman"/>
          <w:iCs/>
          <w:sz w:val="24"/>
          <w:szCs w:val="24"/>
        </w:rPr>
        <w:t>Wahlen zum Europäischen Parlament</w:t>
      </w:r>
      <w:r w:rsidR="00CB287E" w:rsidRPr="00AB1077">
        <w:rPr>
          <w:rFonts w:ascii="Times New Roman" w:hAnsi="Times New Roman" w:cs="Times New Roman"/>
          <w:iCs/>
          <w:sz w:val="24"/>
          <w:szCs w:val="24"/>
        </w:rPr>
        <w:t xml:space="preserve"> u.a. </w:t>
      </w:r>
    </w:p>
    <w:p w14:paraId="01D36327" w14:textId="5AC4889D" w:rsidR="00986991" w:rsidRPr="00600201" w:rsidRDefault="00972E01" w:rsidP="00600201">
      <w:pPr>
        <w:pStyle w:val="Paragrafoelenco"/>
        <w:numPr>
          <w:ilvl w:val="0"/>
          <w:numId w:val="3"/>
        </w:numPr>
        <w:spacing w:before="120" w:after="120"/>
        <w:ind w:left="357" w:hanging="357"/>
        <w:contextualSpacing w:val="0"/>
        <w:jc w:val="both"/>
        <w:rPr>
          <w:rFonts w:ascii="Times New Roman" w:hAnsi="Times New Roman" w:cs="Times New Roman"/>
          <w:iCs/>
          <w:sz w:val="24"/>
          <w:szCs w:val="24"/>
        </w:rPr>
      </w:pPr>
      <w:proofErr w:type="spellStart"/>
      <w:r>
        <w:rPr>
          <w:rFonts w:ascii="Times New Roman" w:hAnsi="Times New Roman" w:cs="Times New Roman"/>
          <w:iCs/>
          <w:sz w:val="24"/>
          <w:szCs w:val="24"/>
        </w:rPr>
        <w:lastRenderedPageBreak/>
        <w:t>Ua</w:t>
      </w:r>
      <w:proofErr w:type="spellEnd"/>
      <w:r>
        <w:rPr>
          <w:rFonts w:ascii="Times New Roman" w:hAnsi="Times New Roman" w:cs="Times New Roman"/>
          <w:iCs/>
          <w:sz w:val="24"/>
          <w:szCs w:val="24"/>
        </w:rPr>
        <w:t>.</w:t>
      </w:r>
      <w:r w:rsidR="00C826DF">
        <w:rPr>
          <w:rFonts w:ascii="Times New Roman" w:hAnsi="Times New Roman" w:cs="Times New Roman"/>
          <w:iCs/>
          <w:sz w:val="24"/>
          <w:szCs w:val="24"/>
        </w:rPr>
        <w:t xml:space="preserve"> </w:t>
      </w:r>
      <w:r w:rsidR="00C826DF" w:rsidRPr="00C826DF">
        <w:rPr>
          <w:rFonts w:ascii="Times New Roman" w:hAnsi="Times New Roman" w:cs="Times New Roman"/>
          <w:iCs/>
          <w:sz w:val="24"/>
          <w:szCs w:val="24"/>
        </w:rPr>
        <w:t>Deutsche Welle</w:t>
      </w:r>
      <w:r w:rsidR="00C826DF">
        <w:rPr>
          <w:rFonts w:ascii="Times New Roman" w:hAnsi="Times New Roman" w:cs="Times New Roman"/>
          <w:iCs/>
          <w:sz w:val="24"/>
          <w:szCs w:val="24"/>
        </w:rPr>
        <w:t>,</w:t>
      </w:r>
      <w:r>
        <w:rPr>
          <w:rFonts w:ascii="Times New Roman" w:hAnsi="Times New Roman" w:cs="Times New Roman"/>
          <w:iCs/>
          <w:sz w:val="24"/>
          <w:szCs w:val="24"/>
        </w:rPr>
        <w:t xml:space="preserve"> </w:t>
      </w:r>
      <w:r w:rsidR="00600201" w:rsidRPr="00600201">
        <w:rPr>
          <w:rFonts w:ascii="Times New Roman" w:hAnsi="Times New Roman" w:cs="Times New Roman"/>
          <w:iCs/>
          <w:sz w:val="24"/>
          <w:szCs w:val="24"/>
        </w:rPr>
        <w:t>Di</w:t>
      </w:r>
      <w:r>
        <w:rPr>
          <w:rFonts w:ascii="Times New Roman" w:hAnsi="Times New Roman" w:cs="Times New Roman"/>
          <w:iCs/>
          <w:sz w:val="24"/>
          <w:szCs w:val="24"/>
        </w:rPr>
        <w:t>e</w:t>
      </w:r>
      <w:r w:rsidR="00600201" w:rsidRPr="00600201">
        <w:rPr>
          <w:rFonts w:ascii="Times New Roman" w:hAnsi="Times New Roman" w:cs="Times New Roman"/>
          <w:iCs/>
          <w:sz w:val="24"/>
          <w:szCs w:val="24"/>
        </w:rPr>
        <w:t xml:space="preserve"> Zeit, </w:t>
      </w:r>
      <w:proofErr w:type="spellStart"/>
      <w:proofErr w:type="gramStart"/>
      <w:r w:rsidR="00600201" w:rsidRPr="00600201">
        <w:rPr>
          <w:rFonts w:ascii="Times New Roman" w:hAnsi="Times New Roman" w:cs="Times New Roman"/>
          <w:iCs/>
          <w:sz w:val="24"/>
          <w:szCs w:val="24"/>
        </w:rPr>
        <w:t>Sunday's</w:t>
      </w:r>
      <w:proofErr w:type="spellEnd"/>
      <w:proofErr w:type="gramEnd"/>
      <w:r w:rsidR="00600201" w:rsidRPr="00600201">
        <w:rPr>
          <w:rFonts w:ascii="Times New Roman" w:hAnsi="Times New Roman" w:cs="Times New Roman"/>
          <w:iCs/>
          <w:sz w:val="24"/>
          <w:szCs w:val="24"/>
        </w:rPr>
        <w:t xml:space="preserve"> Business Post, </w:t>
      </w:r>
      <w:proofErr w:type="spellStart"/>
      <w:r w:rsidR="00600201" w:rsidRPr="00600201">
        <w:rPr>
          <w:rFonts w:ascii="Times New Roman" w:hAnsi="Times New Roman" w:cs="Times New Roman"/>
          <w:iCs/>
          <w:sz w:val="24"/>
          <w:szCs w:val="24"/>
        </w:rPr>
        <w:t>RadioPopulare</w:t>
      </w:r>
      <w:proofErr w:type="spellEnd"/>
      <w:r w:rsidR="00600201" w:rsidRPr="00600201">
        <w:rPr>
          <w:rFonts w:ascii="Times New Roman" w:hAnsi="Times New Roman" w:cs="Times New Roman"/>
          <w:iCs/>
          <w:sz w:val="24"/>
          <w:szCs w:val="24"/>
        </w:rPr>
        <w:t xml:space="preserve">, Le </w:t>
      </w:r>
      <w:proofErr w:type="spellStart"/>
      <w:r w:rsidR="00600201" w:rsidRPr="00600201">
        <w:rPr>
          <w:rFonts w:ascii="Times New Roman" w:hAnsi="Times New Roman" w:cs="Times New Roman"/>
          <w:iCs/>
          <w:sz w:val="24"/>
          <w:szCs w:val="24"/>
        </w:rPr>
        <w:t>nouvel</w:t>
      </w:r>
      <w:proofErr w:type="spellEnd"/>
      <w:r w:rsidR="00600201" w:rsidRPr="00600201">
        <w:rPr>
          <w:rFonts w:ascii="Times New Roman" w:hAnsi="Times New Roman" w:cs="Times New Roman"/>
          <w:sz w:val="24"/>
          <w:szCs w:val="24"/>
        </w:rPr>
        <w:t xml:space="preserve"> </w:t>
      </w:r>
      <w:proofErr w:type="spellStart"/>
      <w:r w:rsidR="00600201" w:rsidRPr="00600201">
        <w:rPr>
          <w:rFonts w:ascii="Times New Roman" w:hAnsi="Times New Roman" w:cs="Times New Roman"/>
          <w:iCs/>
          <w:sz w:val="24"/>
          <w:szCs w:val="24"/>
        </w:rPr>
        <w:t>Observateur</w:t>
      </w:r>
      <w:proofErr w:type="spellEnd"/>
      <w:r w:rsidR="00600201" w:rsidRPr="00600201">
        <w:rPr>
          <w:rFonts w:ascii="Times New Roman" w:hAnsi="Times New Roman" w:cs="Times New Roman"/>
          <w:iCs/>
          <w:sz w:val="24"/>
          <w:szCs w:val="24"/>
        </w:rPr>
        <w:t xml:space="preserve">, France 24, euractiv.fr, </w:t>
      </w:r>
      <w:proofErr w:type="spellStart"/>
      <w:r w:rsidR="00600201" w:rsidRPr="00600201">
        <w:rPr>
          <w:rFonts w:ascii="Times New Roman" w:hAnsi="Times New Roman" w:cs="Times New Roman"/>
          <w:iCs/>
          <w:sz w:val="24"/>
          <w:szCs w:val="24"/>
        </w:rPr>
        <w:t>unitedirelander</w:t>
      </w:r>
      <w:proofErr w:type="spellEnd"/>
      <w:r w:rsidR="00600201" w:rsidRPr="00600201">
        <w:rPr>
          <w:rFonts w:ascii="Times New Roman" w:hAnsi="Times New Roman" w:cs="Times New Roman"/>
          <w:iCs/>
          <w:sz w:val="24"/>
          <w:szCs w:val="24"/>
        </w:rPr>
        <w:t xml:space="preserve">, </w:t>
      </w:r>
      <w:proofErr w:type="spellStart"/>
      <w:r w:rsidR="00600201" w:rsidRPr="00600201">
        <w:rPr>
          <w:rFonts w:ascii="Times New Roman" w:hAnsi="Times New Roman" w:cs="Times New Roman"/>
          <w:iCs/>
          <w:sz w:val="24"/>
          <w:szCs w:val="24"/>
        </w:rPr>
        <w:t>Youthmedia</w:t>
      </w:r>
      <w:proofErr w:type="spellEnd"/>
      <w:r w:rsidR="00600201" w:rsidRPr="00600201">
        <w:rPr>
          <w:rFonts w:ascii="Times New Roman" w:hAnsi="Times New Roman" w:cs="Times New Roman"/>
          <w:iCs/>
          <w:sz w:val="24"/>
          <w:szCs w:val="24"/>
        </w:rPr>
        <w:t xml:space="preserve"> </w:t>
      </w:r>
      <w:proofErr w:type="spellStart"/>
      <w:r w:rsidR="00600201" w:rsidRPr="00600201">
        <w:rPr>
          <w:rFonts w:ascii="Times New Roman" w:hAnsi="Times New Roman" w:cs="Times New Roman"/>
          <w:iCs/>
          <w:sz w:val="24"/>
          <w:szCs w:val="24"/>
        </w:rPr>
        <w:t>for</w:t>
      </w:r>
      <w:proofErr w:type="spellEnd"/>
      <w:r w:rsidR="00600201" w:rsidRPr="00600201">
        <w:rPr>
          <w:rFonts w:ascii="Times New Roman" w:hAnsi="Times New Roman" w:cs="Times New Roman"/>
          <w:iCs/>
          <w:sz w:val="24"/>
          <w:szCs w:val="24"/>
        </w:rPr>
        <w:t xml:space="preserve"> Europe, Südwestrundfunk TV, </w:t>
      </w:r>
      <w:proofErr w:type="spellStart"/>
      <w:r w:rsidR="00600201" w:rsidRPr="00600201">
        <w:rPr>
          <w:rFonts w:ascii="Times New Roman" w:hAnsi="Times New Roman" w:cs="Times New Roman"/>
          <w:iCs/>
          <w:sz w:val="24"/>
          <w:szCs w:val="24"/>
        </w:rPr>
        <w:t>Altinget</w:t>
      </w:r>
      <w:proofErr w:type="spellEnd"/>
      <w:r w:rsidR="00600201" w:rsidRPr="00600201">
        <w:rPr>
          <w:rFonts w:ascii="Times New Roman" w:hAnsi="Times New Roman" w:cs="Times New Roman"/>
          <w:iCs/>
          <w:sz w:val="24"/>
          <w:szCs w:val="24"/>
        </w:rPr>
        <w:t xml:space="preserve">, Baden.fm, </w:t>
      </w:r>
      <w:proofErr w:type="gramStart"/>
      <w:r w:rsidR="00600201" w:rsidRPr="00600201">
        <w:rPr>
          <w:rFonts w:ascii="Times New Roman" w:hAnsi="Times New Roman" w:cs="Times New Roman"/>
          <w:iCs/>
          <w:sz w:val="24"/>
          <w:szCs w:val="24"/>
        </w:rPr>
        <w:t>SWR Radio</w:t>
      </w:r>
      <w:proofErr w:type="gramEnd"/>
      <w:r w:rsidR="00600201" w:rsidRPr="00600201">
        <w:rPr>
          <w:rFonts w:ascii="Times New Roman" w:hAnsi="Times New Roman" w:cs="Times New Roman"/>
          <w:iCs/>
          <w:sz w:val="24"/>
          <w:szCs w:val="24"/>
        </w:rPr>
        <w:t xml:space="preserve">, </w:t>
      </w:r>
      <w:proofErr w:type="spellStart"/>
      <w:r w:rsidR="00600201" w:rsidRPr="00600201">
        <w:rPr>
          <w:rFonts w:ascii="Times New Roman" w:hAnsi="Times New Roman" w:cs="Times New Roman"/>
          <w:iCs/>
          <w:sz w:val="24"/>
          <w:szCs w:val="24"/>
        </w:rPr>
        <w:t>UniRadio</w:t>
      </w:r>
      <w:proofErr w:type="spellEnd"/>
      <w:r w:rsidR="00600201" w:rsidRPr="00600201">
        <w:rPr>
          <w:rFonts w:ascii="Times New Roman" w:hAnsi="Times New Roman" w:cs="Times New Roman"/>
          <w:iCs/>
          <w:sz w:val="24"/>
          <w:szCs w:val="24"/>
        </w:rPr>
        <w:t xml:space="preserve">, Bunte, </w:t>
      </w:r>
      <w:proofErr w:type="gramStart"/>
      <w:r w:rsidR="00600201" w:rsidRPr="00600201">
        <w:rPr>
          <w:rFonts w:ascii="Times New Roman" w:hAnsi="Times New Roman" w:cs="Times New Roman"/>
          <w:iCs/>
          <w:sz w:val="24"/>
          <w:szCs w:val="24"/>
        </w:rPr>
        <w:t>PM Magazin</w:t>
      </w:r>
      <w:proofErr w:type="gramEnd"/>
      <w:r w:rsidR="00600201" w:rsidRPr="00600201">
        <w:rPr>
          <w:rFonts w:ascii="Times New Roman" w:hAnsi="Times New Roman" w:cs="Times New Roman"/>
          <w:iCs/>
          <w:sz w:val="24"/>
          <w:szCs w:val="24"/>
        </w:rPr>
        <w:t xml:space="preserve">, </w:t>
      </w:r>
      <w:proofErr w:type="spellStart"/>
      <w:r w:rsidR="00600201" w:rsidRPr="00600201">
        <w:rPr>
          <w:rFonts w:ascii="Times New Roman" w:hAnsi="Times New Roman" w:cs="Times New Roman"/>
          <w:iCs/>
          <w:sz w:val="24"/>
          <w:szCs w:val="24"/>
        </w:rPr>
        <w:t>Wirtschaftswoche</w:t>
      </w:r>
      <w:proofErr w:type="spellEnd"/>
      <w:r w:rsidR="00600201" w:rsidRPr="00600201">
        <w:rPr>
          <w:rFonts w:ascii="Times New Roman" w:hAnsi="Times New Roman" w:cs="Times New Roman"/>
          <w:iCs/>
          <w:sz w:val="24"/>
          <w:szCs w:val="24"/>
        </w:rPr>
        <w:t>, Die Welt, Heilbronner Stimme, Main Post, Schwäbische Zeitung, Süddeutsche Zeitung, Süd</w:t>
      </w:r>
      <w:r w:rsidR="00600201" w:rsidRPr="00600201">
        <w:rPr>
          <w:rFonts w:ascii="Times New Roman" w:hAnsi="Times New Roman" w:cs="Times New Roman"/>
          <w:iCs/>
          <w:sz w:val="24"/>
          <w:szCs w:val="24"/>
        </w:rPr>
        <w:softHyphen/>
        <w:t xml:space="preserve">kurier, Böblinger Bote; De </w:t>
      </w:r>
      <w:proofErr w:type="spellStart"/>
      <w:r w:rsidR="00600201" w:rsidRPr="00600201">
        <w:rPr>
          <w:rFonts w:ascii="Times New Roman" w:hAnsi="Times New Roman" w:cs="Times New Roman"/>
          <w:iCs/>
          <w:sz w:val="24"/>
          <w:szCs w:val="24"/>
        </w:rPr>
        <w:t>Standaard</w:t>
      </w:r>
      <w:proofErr w:type="spellEnd"/>
      <w:r w:rsidR="00600201" w:rsidRPr="00600201">
        <w:rPr>
          <w:rFonts w:ascii="Times New Roman" w:hAnsi="Times New Roman" w:cs="Times New Roman"/>
          <w:iCs/>
          <w:sz w:val="24"/>
          <w:szCs w:val="24"/>
        </w:rPr>
        <w:t xml:space="preserve">, Deutschlandradio, </w:t>
      </w:r>
      <w:proofErr w:type="spellStart"/>
      <w:r w:rsidR="00600201" w:rsidRPr="00600201">
        <w:rPr>
          <w:rFonts w:ascii="Times New Roman" w:hAnsi="Times New Roman" w:cs="Times New Roman"/>
          <w:iCs/>
          <w:sz w:val="24"/>
          <w:szCs w:val="24"/>
        </w:rPr>
        <w:t>uni’leben</w:t>
      </w:r>
      <w:proofErr w:type="spellEnd"/>
      <w:r w:rsidR="00600201" w:rsidRPr="00600201">
        <w:rPr>
          <w:rFonts w:ascii="Times New Roman" w:hAnsi="Times New Roman" w:cs="Times New Roman"/>
          <w:iCs/>
          <w:sz w:val="24"/>
          <w:szCs w:val="24"/>
        </w:rPr>
        <w:t xml:space="preserve">, </w:t>
      </w:r>
      <w:proofErr w:type="spellStart"/>
      <w:r w:rsidR="00600201" w:rsidRPr="00600201">
        <w:rPr>
          <w:rFonts w:ascii="Times New Roman" w:hAnsi="Times New Roman" w:cs="Times New Roman"/>
          <w:iCs/>
          <w:sz w:val="24"/>
          <w:szCs w:val="24"/>
        </w:rPr>
        <w:t>UNIversalis</w:t>
      </w:r>
      <w:proofErr w:type="spellEnd"/>
      <w:r w:rsidR="00600201" w:rsidRPr="00600201">
        <w:rPr>
          <w:rFonts w:ascii="Times New Roman" w:hAnsi="Times New Roman" w:cs="Times New Roman"/>
          <w:iCs/>
          <w:sz w:val="24"/>
          <w:szCs w:val="24"/>
        </w:rPr>
        <w:t>, n-</w:t>
      </w:r>
      <w:proofErr w:type="spellStart"/>
      <w:r w:rsidR="00600201" w:rsidRPr="00600201">
        <w:rPr>
          <w:rFonts w:ascii="Times New Roman" w:hAnsi="Times New Roman" w:cs="Times New Roman"/>
          <w:iCs/>
          <w:sz w:val="24"/>
          <w:szCs w:val="24"/>
        </w:rPr>
        <w:t>tv</w:t>
      </w:r>
      <w:proofErr w:type="spellEnd"/>
      <w:r w:rsidR="00600201" w:rsidRPr="00600201">
        <w:rPr>
          <w:rFonts w:ascii="Times New Roman" w:hAnsi="Times New Roman" w:cs="Times New Roman"/>
          <w:iCs/>
          <w:sz w:val="24"/>
          <w:szCs w:val="24"/>
        </w:rPr>
        <w:t xml:space="preserve">, Radio Regenbogen </w:t>
      </w:r>
      <w:r w:rsidR="002E2E9A" w:rsidRPr="00600201">
        <w:rPr>
          <w:rFonts w:ascii="Times New Roman" w:eastAsia="Times New Roman" w:hAnsi="Times New Roman" w:cs="Times New Roman"/>
          <w:bCs/>
          <w:sz w:val="24"/>
          <w:szCs w:val="24"/>
        </w:rPr>
        <w:br/>
      </w:r>
    </w:p>
    <w:p w14:paraId="58B61442" w14:textId="7E342050" w:rsidR="00EB6369" w:rsidRPr="000E52F5" w:rsidRDefault="009C7E82" w:rsidP="005142FB">
      <w:pPr>
        <w:keepNext/>
        <w:pBdr>
          <w:bottom w:val="single" w:sz="4" w:space="1" w:color="auto"/>
        </w:pBdr>
        <w:shd w:val="clear" w:color="auto" w:fill="E6E6E6"/>
        <w:spacing w:after="0"/>
        <w:jc w:val="both"/>
        <w:outlineLvl w:val="0"/>
        <w:rPr>
          <w:rFonts w:ascii="Times New Roman" w:eastAsia="Times New Roman" w:hAnsi="Times New Roman" w:cs="Times New Roman"/>
          <w:bCs/>
          <w:sz w:val="24"/>
          <w:szCs w:val="24"/>
        </w:rPr>
      </w:pPr>
      <w:r w:rsidRPr="000E52F5">
        <w:rPr>
          <w:rFonts w:ascii="Times New Roman" w:eastAsia="Times New Roman" w:hAnsi="Times New Roman" w:cs="Times New Roman"/>
          <w:bCs/>
          <w:sz w:val="24"/>
          <w:szCs w:val="24"/>
        </w:rPr>
        <w:t>KONFERENZEN</w:t>
      </w:r>
      <w:r w:rsidR="000E709C">
        <w:rPr>
          <w:rFonts w:ascii="Times New Roman" w:eastAsia="Times New Roman" w:hAnsi="Times New Roman" w:cs="Times New Roman"/>
          <w:bCs/>
          <w:sz w:val="24"/>
          <w:szCs w:val="24"/>
        </w:rPr>
        <w:t xml:space="preserve"> </w:t>
      </w:r>
      <w:r w:rsidR="001A60B0">
        <w:rPr>
          <w:rFonts w:ascii="Times New Roman" w:eastAsia="Times New Roman" w:hAnsi="Times New Roman" w:cs="Times New Roman"/>
          <w:bCs/>
          <w:sz w:val="24"/>
          <w:szCs w:val="24"/>
        </w:rPr>
        <w:t>(Auswahl)</w:t>
      </w:r>
    </w:p>
    <w:p w14:paraId="1179C91C" w14:textId="77777777" w:rsidR="003F71B5" w:rsidRPr="003F71B5" w:rsidRDefault="003F71B5" w:rsidP="005142FB">
      <w:pPr>
        <w:spacing w:after="0"/>
        <w:rPr>
          <w:rFonts w:ascii="Times New Roman" w:hAnsi="Times New Roman" w:cs="Times New Roman"/>
          <w:sz w:val="10"/>
          <w:szCs w:val="24"/>
        </w:rPr>
      </w:pPr>
    </w:p>
    <w:p w14:paraId="5AD417B2" w14:textId="42741648" w:rsidR="00DA3B4C" w:rsidRPr="003F13FE" w:rsidRDefault="00DA3B4C" w:rsidP="000B40C5">
      <w:pPr>
        <w:spacing w:before="120" w:after="120"/>
        <w:ind w:left="2120" w:hanging="2120"/>
        <w:rPr>
          <w:rFonts w:ascii="Times New Roman" w:hAnsi="Times New Roman" w:cs="Times New Roman"/>
          <w:sz w:val="24"/>
          <w:szCs w:val="24"/>
        </w:rPr>
      </w:pPr>
      <w:r w:rsidRPr="003F13FE">
        <w:rPr>
          <w:rFonts w:ascii="Times New Roman" w:hAnsi="Times New Roman" w:cs="Times New Roman"/>
          <w:sz w:val="24"/>
          <w:szCs w:val="24"/>
        </w:rPr>
        <w:t>2024</w:t>
      </w:r>
      <w:r w:rsidRPr="003F13FE">
        <w:rPr>
          <w:rFonts w:ascii="Times New Roman" w:hAnsi="Times New Roman" w:cs="Times New Roman"/>
          <w:sz w:val="24"/>
          <w:szCs w:val="24"/>
        </w:rPr>
        <w:tab/>
        <w:t>ISA, ECPR General Conference, DVPW Kongress (</w:t>
      </w:r>
      <w:proofErr w:type="spellStart"/>
      <w:r w:rsidRPr="003F13FE">
        <w:rPr>
          <w:rFonts w:ascii="Times New Roman" w:hAnsi="Times New Roman" w:cs="Times New Roman"/>
          <w:sz w:val="24"/>
          <w:szCs w:val="24"/>
        </w:rPr>
        <w:t>Organisaton</w:t>
      </w:r>
      <w:proofErr w:type="spellEnd"/>
      <w:r w:rsidRPr="003F13FE">
        <w:rPr>
          <w:rFonts w:ascii="Times New Roman" w:hAnsi="Times New Roman" w:cs="Times New Roman"/>
          <w:sz w:val="24"/>
          <w:szCs w:val="24"/>
        </w:rPr>
        <w:t>)</w:t>
      </w:r>
    </w:p>
    <w:p w14:paraId="4DE1708C" w14:textId="6B4C8196" w:rsidR="00D4277E" w:rsidRPr="00D4277E" w:rsidRDefault="00D4277E" w:rsidP="000B40C5">
      <w:pPr>
        <w:spacing w:before="120" w:after="120"/>
        <w:ind w:left="2120" w:hanging="2120"/>
        <w:rPr>
          <w:rFonts w:ascii="Times New Roman" w:hAnsi="Times New Roman" w:cs="Times New Roman"/>
          <w:sz w:val="24"/>
          <w:szCs w:val="24"/>
        </w:rPr>
      </w:pPr>
      <w:r w:rsidRPr="00D4277E">
        <w:rPr>
          <w:rFonts w:ascii="Times New Roman" w:hAnsi="Times New Roman" w:cs="Times New Roman"/>
          <w:sz w:val="24"/>
          <w:szCs w:val="24"/>
        </w:rPr>
        <w:t>202</w:t>
      </w:r>
      <w:r w:rsidR="000B40C5">
        <w:rPr>
          <w:rFonts w:ascii="Times New Roman" w:hAnsi="Times New Roman" w:cs="Times New Roman"/>
          <w:sz w:val="24"/>
          <w:szCs w:val="24"/>
        </w:rPr>
        <w:t xml:space="preserve">3 </w:t>
      </w:r>
      <w:r w:rsidR="000B40C5">
        <w:rPr>
          <w:rFonts w:ascii="Times New Roman" w:hAnsi="Times New Roman" w:cs="Times New Roman"/>
          <w:sz w:val="24"/>
          <w:szCs w:val="24"/>
        </w:rPr>
        <w:tab/>
      </w:r>
      <w:r w:rsidRPr="00D4277E">
        <w:rPr>
          <w:rFonts w:ascii="Times New Roman" w:hAnsi="Times New Roman" w:cs="Times New Roman"/>
          <w:sz w:val="24"/>
          <w:szCs w:val="24"/>
        </w:rPr>
        <w:t xml:space="preserve">DVPW 'Politik und Profession' (Organisation), ISA, EUSA, </w:t>
      </w:r>
      <w:r w:rsidR="00DA3B4C">
        <w:rPr>
          <w:rFonts w:ascii="Times New Roman" w:hAnsi="Times New Roman" w:cs="Times New Roman"/>
          <w:sz w:val="24"/>
          <w:szCs w:val="24"/>
        </w:rPr>
        <w:t>EISA</w:t>
      </w:r>
    </w:p>
    <w:p w14:paraId="32AD991F" w14:textId="0AE838F6" w:rsidR="008C4437" w:rsidRDefault="008C4437" w:rsidP="003E6252">
      <w:pPr>
        <w:spacing w:before="120" w:after="120"/>
        <w:rPr>
          <w:rFonts w:ascii="Times New Roman" w:hAnsi="Times New Roman" w:cs="Times New Roman"/>
          <w:sz w:val="24"/>
          <w:szCs w:val="24"/>
        </w:rPr>
      </w:pPr>
      <w:r>
        <w:rPr>
          <w:rFonts w:ascii="Times New Roman" w:hAnsi="Times New Roman" w:cs="Times New Roman"/>
          <w:sz w:val="24"/>
          <w:szCs w:val="24"/>
        </w:rPr>
        <w:t>2022</w:t>
      </w:r>
      <w:r w:rsidR="000B40C5">
        <w:rPr>
          <w:rFonts w:ascii="Times New Roman" w:hAnsi="Times New Roman" w:cs="Times New Roman"/>
          <w:sz w:val="24"/>
          <w:szCs w:val="24"/>
        </w:rPr>
        <w:tab/>
      </w:r>
      <w:r w:rsidR="000B40C5">
        <w:rPr>
          <w:rFonts w:ascii="Times New Roman" w:hAnsi="Times New Roman" w:cs="Times New Roman"/>
          <w:sz w:val="24"/>
          <w:szCs w:val="24"/>
        </w:rPr>
        <w:tab/>
      </w:r>
      <w:r w:rsidR="000B40C5">
        <w:rPr>
          <w:rFonts w:ascii="Times New Roman" w:hAnsi="Times New Roman" w:cs="Times New Roman"/>
          <w:sz w:val="24"/>
          <w:szCs w:val="24"/>
        </w:rPr>
        <w:tab/>
      </w:r>
      <w:r>
        <w:rPr>
          <w:rFonts w:ascii="Times New Roman" w:hAnsi="Times New Roman" w:cs="Times New Roman"/>
          <w:sz w:val="24"/>
          <w:szCs w:val="24"/>
        </w:rPr>
        <w:t>ISA, EUSA</w:t>
      </w:r>
    </w:p>
    <w:p w14:paraId="74152EE9" w14:textId="75A86F79" w:rsidR="00FF0229" w:rsidRPr="000E52F5" w:rsidRDefault="00FF0229" w:rsidP="003E6252">
      <w:pPr>
        <w:spacing w:before="120" w:after="120"/>
        <w:rPr>
          <w:rFonts w:ascii="Times New Roman" w:hAnsi="Times New Roman" w:cs="Times New Roman"/>
          <w:sz w:val="24"/>
          <w:szCs w:val="24"/>
        </w:rPr>
      </w:pPr>
      <w:r w:rsidRPr="000E52F5">
        <w:rPr>
          <w:rFonts w:ascii="Times New Roman" w:hAnsi="Times New Roman" w:cs="Times New Roman"/>
          <w:sz w:val="24"/>
          <w:szCs w:val="24"/>
        </w:rPr>
        <w:t>2021</w:t>
      </w:r>
      <w:r w:rsidR="000B40C5">
        <w:rPr>
          <w:rFonts w:ascii="Times New Roman" w:hAnsi="Times New Roman" w:cs="Times New Roman"/>
          <w:sz w:val="24"/>
          <w:szCs w:val="24"/>
        </w:rPr>
        <w:tab/>
      </w:r>
      <w:r w:rsidR="000B40C5">
        <w:rPr>
          <w:rFonts w:ascii="Times New Roman" w:hAnsi="Times New Roman" w:cs="Times New Roman"/>
          <w:sz w:val="24"/>
          <w:szCs w:val="24"/>
        </w:rPr>
        <w:tab/>
      </w:r>
      <w:r w:rsidR="000B40C5">
        <w:rPr>
          <w:rFonts w:ascii="Times New Roman" w:hAnsi="Times New Roman" w:cs="Times New Roman"/>
          <w:sz w:val="24"/>
          <w:szCs w:val="24"/>
        </w:rPr>
        <w:tab/>
      </w:r>
      <w:r w:rsidRPr="000E52F5">
        <w:rPr>
          <w:rFonts w:ascii="Times New Roman" w:hAnsi="Times New Roman" w:cs="Times New Roman"/>
          <w:sz w:val="24"/>
          <w:szCs w:val="24"/>
        </w:rPr>
        <w:t>ISA</w:t>
      </w:r>
      <w:r w:rsidR="000E709C">
        <w:rPr>
          <w:rFonts w:ascii="Times New Roman" w:hAnsi="Times New Roman" w:cs="Times New Roman"/>
          <w:sz w:val="24"/>
          <w:szCs w:val="24"/>
        </w:rPr>
        <w:t>, DVPW</w:t>
      </w:r>
    </w:p>
    <w:p w14:paraId="5C341B11" w14:textId="70E6FCC9" w:rsidR="008419D5" w:rsidRPr="000E52F5" w:rsidRDefault="008419D5" w:rsidP="003E6252">
      <w:pPr>
        <w:spacing w:before="120" w:after="120"/>
        <w:rPr>
          <w:rFonts w:ascii="Times New Roman" w:hAnsi="Times New Roman" w:cs="Times New Roman"/>
          <w:sz w:val="24"/>
          <w:szCs w:val="24"/>
        </w:rPr>
      </w:pPr>
      <w:r w:rsidRPr="000E52F5">
        <w:rPr>
          <w:rFonts w:ascii="Times New Roman" w:hAnsi="Times New Roman" w:cs="Times New Roman"/>
          <w:sz w:val="24"/>
          <w:szCs w:val="24"/>
        </w:rPr>
        <w:t>2020</w:t>
      </w:r>
      <w:r w:rsidR="000B40C5">
        <w:rPr>
          <w:rFonts w:ascii="Times New Roman" w:hAnsi="Times New Roman" w:cs="Times New Roman"/>
          <w:sz w:val="24"/>
          <w:szCs w:val="24"/>
        </w:rPr>
        <w:tab/>
      </w:r>
      <w:r w:rsidR="000B40C5">
        <w:rPr>
          <w:rFonts w:ascii="Times New Roman" w:hAnsi="Times New Roman" w:cs="Times New Roman"/>
          <w:sz w:val="24"/>
          <w:szCs w:val="24"/>
        </w:rPr>
        <w:tab/>
      </w:r>
      <w:r w:rsidR="000B40C5">
        <w:rPr>
          <w:rFonts w:ascii="Times New Roman" w:hAnsi="Times New Roman" w:cs="Times New Roman"/>
          <w:sz w:val="24"/>
          <w:szCs w:val="24"/>
        </w:rPr>
        <w:tab/>
      </w:r>
      <w:r w:rsidR="00EB21B4" w:rsidRPr="000E52F5">
        <w:rPr>
          <w:rFonts w:ascii="Times New Roman" w:hAnsi="Times New Roman" w:cs="Times New Roman"/>
          <w:sz w:val="24"/>
          <w:szCs w:val="24"/>
        </w:rPr>
        <w:t>DVPW</w:t>
      </w:r>
      <w:r w:rsidR="00503322">
        <w:rPr>
          <w:rFonts w:ascii="Times New Roman" w:hAnsi="Times New Roman" w:cs="Times New Roman"/>
          <w:sz w:val="24"/>
          <w:szCs w:val="24"/>
        </w:rPr>
        <w:t xml:space="preserve"> IB Sektionstagung (Organisatorin)</w:t>
      </w:r>
    </w:p>
    <w:p w14:paraId="55FF3504" w14:textId="701F37EA" w:rsidR="00EF1BCC" w:rsidRPr="001818BD" w:rsidRDefault="00EF1BCC" w:rsidP="003E6252">
      <w:pPr>
        <w:spacing w:before="120" w:after="120"/>
        <w:rPr>
          <w:rFonts w:ascii="Times New Roman" w:hAnsi="Times New Roman" w:cs="Times New Roman"/>
          <w:sz w:val="24"/>
          <w:szCs w:val="24"/>
          <w:lang w:val="es-ES"/>
        </w:rPr>
      </w:pPr>
      <w:r w:rsidRPr="001818BD">
        <w:rPr>
          <w:rFonts w:ascii="Times New Roman" w:hAnsi="Times New Roman" w:cs="Times New Roman"/>
          <w:sz w:val="24"/>
          <w:szCs w:val="24"/>
          <w:lang w:val="es-ES"/>
        </w:rPr>
        <w:t>2019</w:t>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Pr="001818BD">
        <w:rPr>
          <w:rFonts w:ascii="Times New Roman" w:hAnsi="Times New Roman" w:cs="Times New Roman"/>
          <w:sz w:val="24"/>
          <w:szCs w:val="24"/>
          <w:lang w:val="es-ES"/>
        </w:rPr>
        <w:t>ISA, EUSA, SVPW</w:t>
      </w:r>
      <w:r w:rsidR="00B55A20" w:rsidRPr="001818BD">
        <w:rPr>
          <w:rFonts w:ascii="Times New Roman" w:hAnsi="Times New Roman" w:cs="Times New Roman"/>
          <w:sz w:val="24"/>
          <w:szCs w:val="24"/>
          <w:lang w:val="es-ES"/>
        </w:rPr>
        <w:t xml:space="preserve">, EUN-NET </w:t>
      </w:r>
    </w:p>
    <w:p w14:paraId="3AA1AC20" w14:textId="700B4DC3" w:rsidR="00735FD5" w:rsidRPr="001818BD" w:rsidRDefault="00735FD5" w:rsidP="003E6252">
      <w:pPr>
        <w:spacing w:before="120" w:after="120"/>
        <w:rPr>
          <w:rFonts w:ascii="Times New Roman" w:hAnsi="Times New Roman" w:cs="Times New Roman"/>
          <w:sz w:val="24"/>
          <w:szCs w:val="24"/>
          <w:lang w:val="es-ES"/>
        </w:rPr>
      </w:pPr>
      <w:r w:rsidRPr="001818BD">
        <w:rPr>
          <w:rFonts w:ascii="Times New Roman" w:hAnsi="Times New Roman" w:cs="Times New Roman"/>
          <w:sz w:val="24"/>
          <w:szCs w:val="24"/>
          <w:lang w:val="es-ES"/>
        </w:rPr>
        <w:t>2018</w:t>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Pr="001818BD">
        <w:rPr>
          <w:rFonts w:ascii="Times New Roman" w:hAnsi="Times New Roman" w:cs="Times New Roman"/>
          <w:sz w:val="24"/>
          <w:szCs w:val="24"/>
          <w:lang w:val="es-ES"/>
        </w:rPr>
        <w:t>ISA, ECPR, DVPW</w:t>
      </w:r>
    </w:p>
    <w:p w14:paraId="67552103" w14:textId="7ED04526" w:rsidR="005D1F2F" w:rsidRPr="001818BD" w:rsidRDefault="005D1F2F" w:rsidP="003E6252">
      <w:pPr>
        <w:spacing w:before="120" w:after="120"/>
        <w:rPr>
          <w:rFonts w:ascii="Times New Roman" w:hAnsi="Times New Roman" w:cs="Times New Roman"/>
          <w:sz w:val="24"/>
          <w:szCs w:val="24"/>
          <w:lang w:val="es-ES"/>
        </w:rPr>
      </w:pPr>
      <w:r w:rsidRPr="001818BD">
        <w:rPr>
          <w:rFonts w:ascii="Times New Roman" w:hAnsi="Times New Roman" w:cs="Times New Roman"/>
          <w:sz w:val="24"/>
          <w:szCs w:val="24"/>
          <w:lang w:val="es-ES"/>
        </w:rPr>
        <w:t>2017</w:t>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Pr="001818BD">
        <w:rPr>
          <w:rFonts w:ascii="Times New Roman" w:hAnsi="Times New Roman" w:cs="Times New Roman"/>
          <w:sz w:val="24"/>
          <w:szCs w:val="24"/>
          <w:lang w:val="es-ES"/>
        </w:rPr>
        <w:t xml:space="preserve">ISA, </w:t>
      </w:r>
      <w:r w:rsidR="009A54B4" w:rsidRPr="001818BD">
        <w:rPr>
          <w:rFonts w:ascii="Times New Roman" w:hAnsi="Times New Roman" w:cs="Times New Roman"/>
          <w:sz w:val="24"/>
          <w:szCs w:val="24"/>
          <w:lang w:val="es-ES"/>
        </w:rPr>
        <w:t>EISA</w:t>
      </w:r>
      <w:r w:rsidRPr="001818BD">
        <w:rPr>
          <w:rFonts w:ascii="Times New Roman" w:hAnsi="Times New Roman" w:cs="Times New Roman"/>
          <w:sz w:val="24"/>
          <w:szCs w:val="24"/>
          <w:lang w:val="es-ES"/>
        </w:rPr>
        <w:t>, DVPW</w:t>
      </w:r>
    </w:p>
    <w:p w14:paraId="47E064AE" w14:textId="2606EB50" w:rsidR="008B5C7E" w:rsidRPr="001818BD" w:rsidRDefault="008B5C7E" w:rsidP="003E6252">
      <w:pPr>
        <w:spacing w:before="120" w:after="120"/>
        <w:rPr>
          <w:rFonts w:ascii="Times New Roman" w:hAnsi="Times New Roman" w:cs="Times New Roman"/>
          <w:sz w:val="24"/>
          <w:szCs w:val="24"/>
          <w:lang w:val="es-ES"/>
        </w:rPr>
      </w:pPr>
      <w:r w:rsidRPr="001818BD">
        <w:rPr>
          <w:rFonts w:ascii="Times New Roman" w:hAnsi="Times New Roman" w:cs="Times New Roman"/>
          <w:sz w:val="24"/>
          <w:szCs w:val="24"/>
          <w:lang w:val="es-ES"/>
        </w:rPr>
        <w:t>2016</w:t>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Pr="001818BD">
        <w:rPr>
          <w:rFonts w:ascii="Times New Roman" w:hAnsi="Times New Roman" w:cs="Times New Roman"/>
          <w:sz w:val="24"/>
          <w:szCs w:val="24"/>
          <w:lang w:val="es-ES"/>
        </w:rPr>
        <w:t>ISA, EUIA, DVPW</w:t>
      </w:r>
    </w:p>
    <w:p w14:paraId="068332F8" w14:textId="0FE8E757" w:rsidR="00FF6AD4" w:rsidRPr="001818BD" w:rsidRDefault="00FF6AD4" w:rsidP="003E6252">
      <w:pPr>
        <w:spacing w:before="120" w:after="120"/>
        <w:rPr>
          <w:rFonts w:ascii="Times New Roman" w:hAnsi="Times New Roman" w:cs="Times New Roman"/>
          <w:sz w:val="24"/>
          <w:szCs w:val="24"/>
          <w:lang w:val="es-ES"/>
        </w:rPr>
      </w:pPr>
      <w:r w:rsidRPr="001818BD">
        <w:rPr>
          <w:rFonts w:ascii="Times New Roman" w:hAnsi="Times New Roman" w:cs="Times New Roman"/>
          <w:sz w:val="24"/>
          <w:szCs w:val="24"/>
          <w:lang w:val="es-ES"/>
        </w:rPr>
        <w:t>2015</w:t>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Pr="001818BD">
        <w:rPr>
          <w:rFonts w:ascii="Times New Roman" w:hAnsi="Times New Roman" w:cs="Times New Roman"/>
          <w:sz w:val="24"/>
          <w:szCs w:val="24"/>
          <w:lang w:val="es-ES"/>
        </w:rPr>
        <w:t>ISA, BISA, DVPW</w:t>
      </w:r>
    </w:p>
    <w:p w14:paraId="7246F9B4" w14:textId="57A97579" w:rsidR="00EB6369" w:rsidRPr="001818BD" w:rsidRDefault="00EB6369" w:rsidP="003E6252">
      <w:pPr>
        <w:spacing w:before="120" w:after="120"/>
        <w:rPr>
          <w:rFonts w:ascii="Times New Roman" w:hAnsi="Times New Roman" w:cs="Times New Roman"/>
          <w:sz w:val="24"/>
          <w:szCs w:val="24"/>
          <w:lang w:val="es-ES"/>
        </w:rPr>
      </w:pPr>
      <w:r w:rsidRPr="001818BD">
        <w:rPr>
          <w:rFonts w:ascii="Times New Roman" w:hAnsi="Times New Roman" w:cs="Times New Roman"/>
          <w:sz w:val="24"/>
          <w:szCs w:val="24"/>
          <w:lang w:val="es-ES"/>
        </w:rPr>
        <w:t>2014</w:t>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Pr="001818BD">
        <w:rPr>
          <w:rFonts w:ascii="Times New Roman" w:hAnsi="Times New Roman" w:cs="Times New Roman"/>
          <w:sz w:val="24"/>
          <w:szCs w:val="24"/>
          <w:lang w:val="es-ES"/>
        </w:rPr>
        <w:t>ISA, ECPR</w:t>
      </w:r>
    </w:p>
    <w:p w14:paraId="27E675A3" w14:textId="1E196F5C" w:rsidR="00EB6369" w:rsidRPr="001818BD" w:rsidRDefault="00EB6369" w:rsidP="003E6252">
      <w:pPr>
        <w:spacing w:before="120" w:after="120"/>
        <w:rPr>
          <w:rFonts w:ascii="Times New Roman" w:hAnsi="Times New Roman" w:cs="Times New Roman"/>
          <w:sz w:val="24"/>
          <w:szCs w:val="24"/>
          <w:lang w:val="es-ES"/>
        </w:rPr>
      </w:pPr>
      <w:r w:rsidRPr="001818BD">
        <w:rPr>
          <w:rFonts w:ascii="Times New Roman" w:hAnsi="Times New Roman" w:cs="Times New Roman"/>
          <w:sz w:val="24"/>
          <w:szCs w:val="24"/>
          <w:lang w:val="es-ES"/>
        </w:rPr>
        <w:t>2013</w:t>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Pr="001818BD">
        <w:rPr>
          <w:rFonts w:ascii="Times New Roman" w:hAnsi="Times New Roman" w:cs="Times New Roman"/>
          <w:sz w:val="24"/>
          <w:szCs w:val="24"/>
          <w:lang w:val="es-ES"/>
        </w:rPr>
        <w:t>ISA, EUSA, APSA</w:t>
      </w:r>
    </w:p>
    <w:p w14:paraId="4F3BC2CF" w14:textId="7DC48383" w:rsidR="00EB6369" w:rsidRPr="001818BD" w:rsidRDefault="00EB6369" w:rsidP="003E6252">
      <w:pPr>
        <w:spacing w:before="120" w:after="120"/>
        <w:rPr>
          <w:rFonts w:ascii="Times New Roman" w:hAnsi="Times New Roman" w:cs="Times New Roman"/>
          <w:sz w:val="24"/>
          <w:szCs w:val="24"/>
          <w:lang w:val="es-ES"/>
        </w:rPr>
      </w:pPr>
      <w:r w:rsidRPr="001818BD">
        <w:rPr>
          <w:rFonts w:ascii="Times New Roman" w:hAnsi="Times New Roman" w:cs="Times New Roman"/>
          <w:sz w:val="24"/>
          <w:szCs w:val="24"/>
          <w:lang w:val="es-ES"/>
        </w:rPr>
        <w:t>2012</w:t>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000B40C5" w:rsidRPr="001818BD">
        <w:rPr>
          <w:rFonts w:ascii="Times New Roman" w:hAnsi="Times New Roman" w:cs="Times New Roman"/>
          <w:sz w:val="24"/>
          <w:szCs w:val="24"/>
          <w:lang w:val="es-ES"/>
        </w:rPr>
        <w:tab/>
      </w:r>
      <w:r w:rsidRPr="001818BD">
        <w:rPr>
          <w:rFonts w:ascii="Times New Roman" w:hAnsi="Times New Roman" w:cs="Times New Roman"/>
          <w:sz w:val="24"/>
          <w:szCs w:val="24"/>
          <w:lang w:val="es-ES"/>
        </w:rPr>
        <w:t>CES, ISA, ECPR, IPSA, DVPW, (APSA)</w:t>
      </w:r>
    </w:p>
    <w:p w14:paraId="42AD5BD0" w14:textId="66D7AD92" w:rsidR="00EB6369" w:rsidRPr="008655CD" w:rsidRDefault="00EB6369" w:rsidP="003E6252">
      <w:pPr>
        <w:spacing w:before="120" w:after="120"/>
        <w:rPr>
          <w:rFonts w:ascii="Times New Roman" w:hAnsi="Times New Roman" w:cs="Times New Roman"/>
          <w:sz w:val="24"/>
          <w:szCs w:val="24"/>
          <w:lang w:val="it-IT"/>
        </w:rPr>
      </w:pPr>
      <w:r w:rsidRPr="008655CD">
        <w:rPr>
          <w:rFonts w:ascii="Times New Roman" w:hAnsi="Times New Roman" w:cs="Times New Roman"/>
          <w:sz w:val="24"/>
          <w:szCs w:val="24"/>
          <w:lang w:val="it-IT"/>
        </w:rPr>
        <w:t>2011</w:t>
      </w:r>
      <w:r w:rsidR="000B40C5">
        <w:rPr>
          <w:rFonts w:ascii="Times New Roman" w:hAnsi="Times New Roman" w:cs="Times New Roman"/>
          <w:sz w:val="24"/>
          <w:szCs w:val="24"/>
          <w:lang w:val="it-IT"/>
        </w:rPr>
        <w:tab/>
      </w:r>
      <w:r w:rsidR="000B40C5">
        <w:rPr>
          <w:rFonts w:ascii="Times New Roman" w:hAnsi="Times New Roman" w:cs="Times New Roman"/>
          <w:sz w:val="24"/>
          <w:szCs w:val="24"/>
          <w:lang w:val="it-IT"/>
        </w:rPr>
        <w:tab/>
      </w:r>
      <w:r w:rsidR="000B40C5">
        <w:rPr>
          <w:rFonts w:ascii="Times New Roman" w:hAnsi="Times New Roman" w:cs="Times New Roman"/>
          <w:sz w:val="24"/>
          <w:szCs w:val="24"/>
          <w:lang w:val="it-IT"/>
        </w:rPr>
        <w:tab/>
      </w:r>
      <w:r w:rsidRPr="008655CD">
        <w:rPr>
          <w:rFonts w:ascii="Times New Roman" w:hAnsi="Times New Roman" w:cs="Times New Roman"/>
          <w:sz w:val="24"/>
          <w:szCs w:val="24"/>
          <w:lang w:val="it-IT"/>
        </w:rPr>
        <w:t>ISA, EUSA, EPSA, ASPA, DVPW</w:t>
      </w:r>
    </w:p>
    <w:p w14:paraId="0FA80186" w14:textId="20BF18AC" w:rsidR="00EB6369" w:rsidRPr="008655CD" w:rsidRDefault="00EB6369" w:rsidP="003E6252">
      <w:pPr>
        <w:spacing w:before="120" w:after="120"/>
        <w:rPr>
          <w:rFonts w:ascii="Times New Roman" w:hAnsi="Times New Roman" w:cs="Times New Roman"/>
          <w:sz w:val="24"/>
          <w:szCs w:val="24"/>
          <w:lang w:val="it-IT"/>
        </w:rPr>
      </w:pPr>
      <w:r w:rsidRPr="008655CD">
        <w:rPr>
          <w:rFonts w:ascii="Times New Roman" w:hAnsi="Times New Roman" w:cs="Times New Roman"/>
          <w:sz w:val="24"/>
          <w:szCs w:val="24"/>
          <w:lang w:val="it-IT"/>
        </w:rPr>
        <w:t>2010</w:t>
      </w:r>
      <w:r w:rsidR="000B40C5">
        <w:rPr>
          <w:rFonts w:ascii="Times New Roman" w:hAnsi="Times New Roman" w:cs="Times New Roman"/>
          <w:sz w:val="24"/>
          <w:szCs w:val="24"/>
          <w:lang w:val="it-IT"/>
        </w:rPr>
        <w:tab/>
      </w:r>
      <w:r w:rsidR="000B40C5">
        <w:rPr>
          <w:rFonts w:ascii="Times New Roman" w:hAnsi="Times New Roman" w:cs="Times New Roman"/>
          <w:sz w:val="24"/>
          <w:szCs w:val="24"/>
          <w:lang w:val="it-IT"/>
        </w:rPr>
        <w:tab/>
      </w:r>
      <w:r w:rsidR="000B40C5">
        <w:rPr>
          <w:rFonts w:ascii="Times New Roman" w:hAnsi="Times New Roman" w:cs="Times New Roman"/>
          <w:sz w:val="24"/>
          <w:szCs w:val="24"/>
          <w:lang w:val="it-IT"/>
        </w:rPr>
        <w:tab/>
      </w:r>
      <w:r w:rsidRPr="008655CD">
        <w:rPr>
          <w:rFonts w:ascii="Times New Roman" w:hAnsi="Times New Roman" w:cs="Times New Roman"/>
          <w:sz w:val="24"/>
          <w:szCs w:val="24"/>
          <w:lang w:val="it-IT"/>
        </w:rPr>
        <w:t>ISA, APSA, ECPR, PSAI</w:t>
      </w:r>
    </w:p>
    <w:p w14:paraId="3B4F25AE" w14:textId="5EE8C6BD" w:rsidR="00EB6369" w:rsidRPr="008655CD" w:rsidRDefault="00EB6369" w:rsidP="003E6252">
      <w:pPr>
        <w:spacing w:before="120" w:after="120"/>
        <w:rPr>
          <w:rFonts w:ascii="Times New Roman" w:hAnsi="Times New Roman" w:cs="Times New Roman"/>
          <w:sz w:val="24"/>
          <w:szCs w:val="24"/>
          <w:lang w:val="it-IT"/>
        </w:rPr>
      </w:pPr>
      <w:r w:rsidRPr="008655CD">
        <w:rPr>
          <w:rFonts w:ascii="Times New Roman" w:hAnsi="Times New Roman" w:cs="Times New Roman"/>
          <w:sz w:val="24"/>
          <w:szCs w:val="24"/>
          <w:lang w:val="it-IT"/>
        </w:rPr>
        <w:t>2009</w:t>
      </w:r>
      <w:r w:rsidR="000B40C5">
        <w:rPr>
          <w:rFonts w:ascii="Times New Roman" w:hAnsi="Times New Roman" w:cs="Times New Roman"/>
          <w:sz w:val="24"/>
          <w:szCs w:val="24"/>
          <w:lang w:val="it-IT"/>
        </w:rPr>
        <w:tab/>
      </w:r>
      <w:r w:rsidR="000B40C5">
        <w:rPr>
          <w:rFonts w:ascii="Times New Roman" w:hAnsi="Times New Roman" w:cs="Times New Roman"/>
          <w:sz w:val="24"/>
          <w:szCs w:val="24"/>
          <w:lang w:val="it-IT"/>
        </w:rPr>
        <w:tab/>
      </w:r>
      <w:r w:rsidR="000B40C5">
        <w:rPr>
          <w:rFonts w:ascii="Times New Roman" w:hAnsi="Times New Roman" w:cs="Times New Roman"/>
          <w:sz w:val="24"/>
          <w:szCs w:val="24"/>
          <w:lang w:val="it-IT"/>
        </w:rPr>
        <w:tab/>
      </w:r>
      <w:r w:rsidRPr="008655CD">
        <w:rPr>
          <w:rFonts w:ascii="Times New Roman" w:hAnsi="Times New Roman" w:cs="Times New Roman"/>
          <w:sz w:val="24"/>
          <w:szCs w:val="24"/>
          <w:lang w:val="it-IT"/>
        </w:rPr>
        <w:t>APSA, ECPR General Conference, EUSA, PSAI</w:t>
      </w:r>
    </w:p>
    <w:p w14:paraId="6665604C" w14:textId="500BF293" w:rsidR="00EB6369" w:rsidRPr="00B82AC3" w:rsidRDefault="00EB6369" w:rsidP="000B40C5">
      <w:pPr>
        <w:spacing w:before="120" w:after="120"/>
        <w:ind w:left="2120" w:hanging="2120"/>
        <w:rPr>
          <w:rFonts w:ascii="Times New Roman" w:hAnsi="Times New Roman" w:cs="Times New Roman"/>
          <w:sz w:val="24"/>
          <w:szCs w:val="24"/>
          <w:lang w:val="en-GB"/>
        </w:rPr>
      </w:pPr>
      <w:r w:rsidRPr="00B82AC3">
        <w:rPr>
          <w:rFonts w:ascii="Times New Roman" w:hAnsi="Times New Roman" w:cs="Times New Roman"/>
          <w:sz w:val="24"/>
          <w:szCs w:val="24"/>
          <w:lang w:val="en-GB"/>
        </w:rPr>
        <w:t>2008</w:t>
      </w:r>
      <w:r w:rsidR="000B40C5" w:rsidRPr="00B82AC3">
        <w:rPr>
          <w:rFonts w:ascii="Times New Roman" w:hAnsi="Times New Roman" w:cs="Times New Roman"/>
          <w:sz w:val="24"/>
          <w:szCs w:val="24"/>
          <w:lang w:val="en-GB"/>
        </w:rPr>
        <w:tab/>
      </w:r>
      <w:r w:rsidR="000B40C5" w:rsidRPr="00B82AC3">
        <w:rPr>
          <w:rFonts w:ascii="Times New Roman" w:hAnsi="Times New Roman" w:cs="Times New Roman"/>
          <w:sz w:val="24"/>
          <w:szCs w:val="24"/>
          <w:lang w:val="en-GB"/>
        </w:rPr>
        <w:tab/>
      </w:r>
      <w:r w:rsidRPr="00B82AC3">
        <w:rPr>
          <w:rFonts w:ascii="Times New Roman" w:hAnsi="Times New Roman" w:cs="Times New Roman"/>
          <w:sz w:val="24"/>
          <w:szCs w:val="24"/>
          <w:lang w:val="en-GB"/>
        </w:rPr>
        <w:t>APSA, BISA, PSAI, ECPR (joint sessions of workshops &amp; EU conference)</w:t>
      </w:r>
    </w:p>
    <w:p w14:paraId="5A2C2683" w14:textId="6684B15F" w:rsidR="00EB6369" w:rsidRPr="00B82AC3" w:rsidRDefault="00EB6369" w:rsidP="003E6252">
      <w:pPr>
        <w:spacing w:before="120" w:after="120"/>
        <w:rPr>
          <w:rFonts w:ascii="Times New Roman" w:hAnsi="Times New Roman" w:cs="Times New Roman"/>
          <w:sz w:val="24"/>
          <w:szCs w:val="24"/>
          <w:lang w:val="en-GB"/>
        </w:rPr>
      </w:pPr>
      <w:r w:rsidRPr="00B82AC3">
        <w:rPr>
          <w:rFonts w:ascii="Times New Roman" w:hAnsi="Times New Roman" w:cs="Times New Roman"/>
          <w:sz w:val="24"/>
          <w:szCs w:val="24"/>
          <w:lang w:val="en-GB"/>
        </w:rPr>
        <w:t>2007</w:t>
      </w:r>
      <w:r w:rsidR="000B40C5" w:rsidRPr="00B82AC3">
        <w:rPr>
          <w:rFonts w:ascii="Times New Roman" w:hAnsi="Times New Roman" w:cs="Times New Roman"/>
          <w:sz w:val="24"/>
          <w:szCs w:val="24"/>
          <w:lang w:val="en-GB"/>
        </w:rPr>
        <w:tab/>
      </w:r>
      <w:r w:rsidR="000B40C5" w:rsidRPr="00B82AC3">
        <w:rPr>
          <w:rFonts w:ascii="Times New Roman" w:hAnsi="Times New Roman" w:cs="Times New Roman"/>
          <w:sz w:val="24"/>
          <w:szCs w:val="24"/>
          <w:lang w:val="en-GB"/>
        </w:rPr>
        <w:tab/>
      </w:r>
      <w:r w:rsidR="000B40C5" w:rsidRPr="00B82AC3">
        <w:rPr>
          <w:rFonts w:ascii="Times New Roman" w:hAnsi="Times New Roman" w:cs="Times New Roman"/>
          <w:sz w:val="24"/>
          <w:szCs w:val="24"/>
          <w:lang w:val="en-GB"/>
        </w:rPr>
        <w:tab/>
      </w:r>
      <w:r w:rsidRPr="00B82AC3">
        <w:rPr>
          <w:rFonts w:ascii="Times New Roman" w:hAnsi="Times New Roman" w:cs="Times New Roman"/>
          <w:sz w:val="24"/>
          <w:szCs w:val="24"/>
          <w:lang w:val="en-GB"/>
        </w:rPr>
        <w:t>EUSA, APSA, LSA, DVPW, ECPR (joint sessions), PSAI, ISA</w:t>
      </w:r>
    </w:p>
    <w:p w14:paraId="6ACE66CC" w14:textId="5C4CA5EE" w:rsidR="00EB6369" w:rsidRPr="00B82AC3" w:rsidRDefault="00EB6369" w:rsidP="003E6252">
      <w:pPr>
        <w:spacing w:before="120" w:after="120"/>
        <w:rPr>
          <w:rFonts w:ascii="Times New Roman" w:hAnsi="Times New Roman" w:cs="Times New Roman"/>
          <w:sz w:val="24"/>
          <w:szCs w:val="24"/>
          <w:lang w:val="en-GB"/>
        </w:rPr>
      </w:pPr>
      <w:r w:rsidRPr="00B82AC3">
        <w:rPr>
          <w:rFonts w:ascii="Times New Roman" w:hAnsi="Times New Roman" w:cs="Times New Roman"/>
          <w:sz w:val="24"/>
          <w:szCs w:val="24"/>
          <w:lang w:val="en-GB"/>
        </w:rPr>
        <w:t>2006</w:t>
      </w:r>
      <w:r w:rsidR="000B40C5" w:rsidRPr="00B82AC3">
        <w:rPr>
          <w:rFonts w:ascii="Times New Roman" w:hAnsi="Times New Roman" w:cs="Times New Roman"/>
          <w:sz w:val="24"/>
          <w:szCs w:val="24"/>
          <w:lang w:val="en-GB"/>
        </w:rPr>
        <w:tab/>
      </w:r>
      <w:r w:rsidR="000B40C5" w:rsidRPr="00B82AC3">
        <w:rPr>
          <w:rFonts w:ascii="Times New Roman" w:hAnsi="Times New Roman" w:cs="Times New Roman"/>
          <w:sz w:val="24"/>
          <w:szCs w:val="24"/>
          <w:lang w:val="en-GB"/>
        </w:rPr>
        <w:tab/>
      </w:r>
      <w:r w:rsidR="000B40C5" w:rsidRPr="00B82AC3">
        <w:rPr>
          <w:rFonts w:ascii="Times New Roman" w:hAnsi="Times New Roman" w:cs="Times New Roman"/>
          <w:sz w:val="24"/>
          <w:szCs w:val="24"/>
          <w:lang w:val="en-GB"/>
        </w:rPr>
        <w:tab/>
      </w:r>
      <w:r w:rsidRPr="00B82AC3">
        <w:rPr>
          <w:rFonts w:ascii="Times New Roman" w:hAnsi="Times New Roman" w:cs="Times New Roman"/>
          <w:sz w:val="24"/>
          <w:szCs w:val="24"/>
          <w:lang w:val="en-GB"/>
        </w:rPr>
        <w:t>DVPW, ECPR (joint sessions), LSA</w:t>
      </w:r>
    </w:p>
    <w:p w14:paraId="0B4A9FF1" w14:textId="3A21C544" w:rsidR="00EB6369" w:rsidRPr="00B82AC3" w:rsidRDefault="00EB6369" w:rsidP="003E6252">
      <w:pPr>
        <w:spacing w:before="120" w:after="120"/>
        <w:rPr>
          <w:rFonts w:ascii="Times New Roman" w:hAnsi="Times New Roman" w:cs="Times New Roman"/>
          <w:sz w:val="24"/>
          <w:szCs w:val="24"/>
          <w:lang w:val="en-GB"/>
        </w:rPr>
      </w:pPr>
      <w:r w:rsidRPr="00B82AC3">
        <w:rPr>
          <w:rFonts w:ascii="Times New Roman" w:hAnsi="Times New Roman" w:cs="Times New Roman"/>
          <w:sz w:val="24"/>
          <w:szCs w:val="24"/>
          <w:lang w:val="en-GB"/>
        </w:rPr>
        <w:t>2005</w:t>
      </w:r>
      <w:r w:rsidR="000B40C5" w:rsidRPr="00B82AC3">
        <w:rPr>
          <w:rFonts w:ascii="Times New Roman" w:hAnsi="Times New Roman" w:cs="Times New Roman"/>
          <w:sz w:val="24"/>
          <w:szCs w:val="24"/>
          <w:lang w:val="en-GB"/>
        </w:rPr>
        <w:tab/>
      </w:r>
      <w:r w:rsidR="000B40C5" w:rsidRPr="00B82AC3">
        <w:rPr>
          <w:rFonts w:ascii="Times New Roman" w:hAnsi="Times New Roman" w:cs="Times New Roman"/>
          <w:sz w:val="24"/>
          <w:szCs w:val="24"/>
          <w:lang w:val="en-GB"/>
        </w:rPr>
        <w:tab/>
      </w:r>
      <w:r w:rsidR="000B40C5" w:rsidRPr="00B82AC3">
        <w:rPr>
          <w:rFonts w:ascii="Times New Roman" w:hAnsi="Times New Roman" w:cs="Times New Roman"/>
          <w:sz w:val="24"/>
          <w:szCs w:val="24"/>
          <w:lang w:val="en-GB"/>
        </w:rPr>
        <w:tab/>
      </w:r>
      <w:r w:rsidRPr="00B82AC3">
        <w:rPr>
          <w:rFonts w:ascii="Times New Roman" w:hAnsi="Times New Roman" w:cs="Times New Roman"/>
          <w:sz w:val="24"/>
          <w:szCs w:val="24"/>
          <w:lang w:val="en-GB"/>
        </w:rPr>
        <w:t>EUSA, APSA, ECPR, DVPW</w:t>
      </w:r>
    </w:p>
    <w:p w14:paraId="48E68F88" w14:textId="26EEDA0A" w:rsidR="00E622C0" w:rsidRPr="00811888" w:rsidRDefault="00EB6369" w:rsidP="003E6252">
      <w:pPr>
        <w:spacing w:before="120" w:after="120"/>
        <w:rPr>
          <w:rFonts w:ascii="Times New Roman" w:hAnsi="Times New Roman" w:cs="Times New Roman"/>
          <w:sz w:val="24"/>
          <w:szCs w:val="24"/>
          <w:lang w:val="en-US"/>
        </w:rPr>
      </w:pPr>
      <w:r w:rsidRPr="00811888">
        <w:rPr>
          <w:rFonts w:ascii="Times New Roman" w:hAnsi="Times New Roman" w:cs="Times New Roman"/>
          <w:sz w:val="24"/>
          <w:szCs w:val="24"/>
          <w:lang w:val="en-US"/>
        </w:rPr>
        <w:t>2004</w:t>
      </w:r>
      <w:r w:rsidR="000B40C5" w:rsidRPr="00811888">
        <w:rPr>
          <w:rFonts w:ascii="Times New Roman" w:hAnsi="Times New Roman" w:cs="Times New Roman"/>
          <w:sz w:val="24"/>
          <w:szCs w:val="24"/>
          <w:lang w:val="en-US"/>
        </w:rPr>
        <w:tab/>
      </w:r>
      <w:r w:rsidR="000B40C5" w:rsidRPr="00811888">
        <w:rPr>
          <w:rFonts w:ascii="Times New Roman" w:hAnsi="Times New Roman" w:cs="Times New Roman"/>
          <w:sz w:val="24"/>
          <w:szCs w:val="24"/>
          <w:lang w:val="en-US"/>
        </w:rPr>
        <w:tab/>
      </w:r>
      <w:r w:rsidR="000B40C5" w:rsidRPr="00811888">
        <w:rPr>
          <w:rFonts w:ascii="Times New Roman" w:hAnsi="Times New Roman" w:cs="Times New Roman"/>
          <w:sz w:val="24"/>
          <w:szCs w:val="24"/>
          <w:lang w:val="en-US"/>
        </w:rPr>
        <w:tab/>
      </w:r>
      <w:r w:rsidRPr="00811888">
        <w:rPr>
          <w:rFonts w:ascii="Times New Roman" w:hAnsi="Times New Roman" w:cs="Times New Roman"/>
          <w:sz w:val="24"/>
          <w:szCs w:val="24"/>
          <w:lang w:val="en-US"/>
        </w:rPr>
        <w:t>ECPR (joint sessions)</w:t>
      </w:r>
    </w:p>
    <w:p w14:paraId="4DF51CD4" w14:textId="77777777" w:rsidR="00986991" w:rsidRDefault="00986991" w:rsidP="005142FB">
      <w:pPr>
        <w:spacing w:after="0"/>
        <w:rPr>
          <w:rFonts w:ascii="Times New Roman" w:eastAsia="Times New Roman" w:hAnsi="Times New Roman" w:cs="Times New Roman"/>
          <w:bCs/>
          <w:sz w:val="24"/>
          <w:szCs w:val="24"/>
          <w:lang w:val="en-US"/>
        </w:rPr>
      </w:pPr>
    </w:p>
    <w:p w14:paraId="2C9570DA" w14:textId="77777777" w:rsidR="00D75C53" w:rsidRDefault="00D75C53" w:rsidP="005142FB">
      <w:pPr>
        <w:spacing w:after="0"/>
        <w:rPr>
          <w:rFonts w:ascii="Times New Roman" w:eastAsia="Times New Roman" w:hAnsi="Times New Roman" w:cs="Times New Roman"/>
          <w:bCs/>
          <w:sz w:val="24"/>
          <w:szCs w:val="24"/>
          <w:lang w:val="en-US"/>
        </w:rPr>
      </w:pPr>
    </w:p>
    <w:p w14:paraId="1FE79CA0" w14:textId="77777777" w:rsidR="00D75C53" w:rsidRDefault="00D75C53" w:rsidP="005142FB">
      <w:pPr>
        <w:spacing w:after="0"/>
        <w:rPr>
          <w:rFonts w:ascii="Times New Roman" w:eastAsia="Times New Roman" w:hAnsi="Times New Roman" w:cs="Times New Roman"/>
          <w:bCs/>
          <w:sz w:val="24"/>
          <w:szCs w:val="24"/>
          <w:lang w:val="en-US"/>
        </w:rPr>
      </w:pPr>
    </w:p>
    <w:p w14:paraId="5D09C27D" w14:textId="77777777" w:rsidR="00D75C53" w:rsidRPr="00811888" w:rsidRDefault="00D75C53" w:rsidP="005142FB">
      <w:pPr>
        <w:spacing w:after="0"/>
        <w:rPr>
          <w:rFonts w:ascii="Times New Roman" w:eastAsia="Times New Roman" w:hAnsi="Times New Roman" w:cs="Times New Roman"/>
          <w:bCs/>
          <w:sz w:val="24"/>
          <w:szCs w:val="24"/>
          <w:lang w:val="en-US"/>
        </w:rPr>
      </w:pPr>
    </w:p>
    <w:p w14:paraId="4636949B" w14:textId="77777777" w:rsidR="006009B6" w:rsidRPr="009C76DE" w:rsidRDefault="006009B6" w:rsidP="005142FB">
      <w:pPr>
        <w:keepNext/>
        <w:pBdr>
          <w:bottom w:val="single" w:sz="4" w:space="1" w:color="auto"/>
        </w:pBdr>
        <w:shd w:val="clear" w:color="auto" w:fill="E6E6E6"/>
        <w:spacing w:after="0"/>
        <w:jc w:val="both"/>
        <w:outlineLvl w:val="0"/>
        <w:rPr>
          <w:rFonts w:ascii="Times New Roman" w:eastAsia="Times New Roman" w:hAnsi="Times New Roman" w:cs="Times New Roman"/>
          <w:bCs/>
          <w:sz w:val="24"/>
          <w:szCs w:val="24"/>
          <w:lang w:val="en-US"/>
        </w:rPr>
      </w:pPr>
    </w:p>
    <w:p w14:paraId="09E01FEF" w14:textId="6DF0B402" w:rsidR="00902090" w:rsidRPr="000E52F5" w:rsidRDefault="00861D5A" w:rsidP="005142FB">
      <w:pPr>
        <w:keepNext/>
        <w:pBdr>
          <w:bottom w:val="single" w:sz="4" w:space="1" w:color="auto"/>
        </w:pBdr>
        <w:shd w:val="clear" w:color="auto" w:fill="E6E6E6"/>
        <w:spacing w:after="0"/>
        <w:jc w:val="both"/>
        <w:outlineLvl w:val="0"/>
        <w:rPr>
          <w:rFonts w:ascii="Times New Roman" w:eastAsia="Times New Roman" w:hAnsi="Times New Roman" w:cs="Times New Roman"/>
          <w:bCs/>
          <w:sz w:val="24"/>
          <w:szCs w:val="24"/>
        </w:rPr>
      </w:pPr>
      <w:r w:rsidRPr="000E52F5">
        <w:rPr>
          <w:rFonts w:ascii="Times New Roman" w:eastAsia="Times New Roman" w:hAnsi="Times New Roman" w:cs="Times New Roman"/>
          <w:bCs/>
          <w:sz w:val="24"/>
          <w:szCs w:val="24"/>
        </w:rPr>
        <w:t>ADMINISTRATIVE TÄTIGKEITEN (</w:t>
      </w:r>
      <w:r w:rsidR="005E3ACE">
        <w:rPr>
          <w:rFonts w:ascii="Times New Roman" w:eastAsia="Times New Roman" w:hAnsi="Times New Roman" w:cs="Times New Roman"/>
          <w:bCs/>
          <w:sz w:val="24"/>
          <w:szCs w:val="24"/>
        </w:rPr>
        <w:t>Auswahl</w:t>
      </w:r>
      <w:r w:rsidRPr="000E52F5">
        <w:rPr>
          <w:rFonts w:ascii="Times New Roman" w:eastAsia="Times New Roman" w:hAnsi="Times New Roman" w:cs="Times New Roman"/>
          <w:bCs/>
          <w:sz w:val="24"/>
          <w:szCs w:val="24"/>
        </w:rPr>
        <w:t>)</w:t>
      </w:r>
    </w:p>
    <w:p w14:paraId="06DB77FA" w14:textId="77777777" w:rsidR="003F71B5" w:rsidRPr="003F71B5" w:rsidRDefault="003F71B5" w:rsidP="005142FB">
      <w:pPr>
        <w:pStyle w:val="Paragrafoelenco"/>
        <w:spacing w:after="0"/>
        <w:rPr>
          <w:rFonts w:ascii="Times New Roman" w:hAnsi="Times New Roman" w:cs="Times New Roman"/>
          <w:sz w:val="10"/>
          <w:szCs w:val="24"/>
        </w:rPr>
      </w:pPr>
    </w:p>
    <w:p w14:paraId="3490A2C7" w14:textId="77777777" w:rsidR="00C7393F" w:rsidRDefault="00C7393F" w:rsidP="00B81860">
      <w:pPr>
        <w:spacing w:before="120" w:after="120"/>
        <w:ind w:left="2124" w:hanging="2124"/>
        <w:rPr>
          <w:rFonts w:ascii="Times New Roman" w:hAnsi="Times New Roman" w:cs="Times New Roman"/>
          <w:sz w:val="24"/>
          <w:szCs w:val="24"/>
        </w:rPr>
      </w:pPr>
      <w:bookmarkStart w:id="9" w:name="_Hlk202861437"/>
      <w:bookmarkStart w:id="10" w:name="_Hlk181888327"/>
    </w:p>
    <w:p w14:paraId="387A8C96" w14:textId="77777777" w:rsidR="00C7393F" w:rsidRDefault="00C7393F" w:rsidP="00B81860">
      <w:pPr>
        <w:spacing w:before="120" w:after="120"/>
        <w:ind w:left="2124" w:hanging="2124"/>
        <w:rPr>
          <w:rFonts w:ascii="Times New Roman" w:hAnsi="Times New Roman" w:cs="Times New Roman"/>
          <w:sz w:val="24"/>
          <w:szCs w:val="24"/>
        </w:rPr>
      </w:pPr>
    </w:p>
    <w:p w14:paraId="392ADECC" w14:textId="7C81DF2B" w:rsidR="00E53579" w:rsidRDefault="00E53579" w:rsidP="00B81860">
      <w:pPr>
        <w:spacing w:before="120" w:after="120"/>
        <w:ind w:left="2124" w:hanging="2124"/>
        <w:rPr>
          <w:rFonts w:ascii="Times New Roman" w:hAnsi="Times New Roman" w:cs="Times New Roman"/>
          <w:sz w:val="24"/>
          <w:szCs w:val="24"/>
        </w:rPr>
      </w:pPr>
      <w:r>
        <w:rPr>
          <w:rFonts w:ascii="Times New Roman" w:hAnsi="Times New Roman" w:cs="Times New Roman"/>
          <w:sz w:val="24"/>
          <w:szCs w:val="24"/>
        </w:rPr>
        <w:t xml:space="preserve">Seit </w:t>
      </w:r>
      <w:r w:rsidRPr="00E53579">
        <w:rPr>
          <w:rFonts w:ascii="Times New Roman" w:hAnsi="Times New Roman" w:cs="Times New Roman"/>
          <w:sz w:val="24"/>
          <w:szCs w:val="24"/>
        </w:rPr>
        <w:t>September </w:t>
      </w:r>
      <w:proofErr w:type="gramStart"/>
      <w:r w:rsidRPr="00C7393F">
        <w:rPr>
          <w:rFonts w:ascii="Times New Roman" w:hAnsi="Times New Roman" w:cs="Times New Roman"/>
          <w:sz w:val="24"/>
          <w:szCs w:val="24"/>
        </w:rPr>
        <w:t>2025</w:t>
      </w:r>
      <w:r>
        <w:rPr>
          <w:rFonts w:ascii="Times New Roman" w:hAnsi="Times New Roman" w:cs="Times New Roman"/>
          <w:sz w:val="24"/>
          <w:szCs w:val="24"/>
        </w:rPr>
        <w:t xml:space="preserve"> </w:t>
      </w:r>
      <w:r w:rsidR="00477F2C">
        <w:rPr>
          <w:rFonts w:ascii="Times New Roman" w:hAnsi="Times New Roman" w:cs="Times New Roman"/>
          <w:sz w:val="24"/>
          <w:szCs w:val="24"/>
        </w:rPr>
        <w:t xml:space="preserve"> </w:t>
      </w:r>
      <w:r w:rsidRPr="00E53579">
        <w:rPr>
          <w:rFonts w:ascii="Times New Roman" w:hAnsi="Times New Roman" w:cs="Times New Roman"/>
          <w:sz w:val="24"/>
          <w:szCs w:val="24"/>
        </w:rPr>
        <w:t>Beirat</w:t>
      </w:r>
      <w:proofErr w:type="gramEnd"/>
      <w:r w:rsidRPr="00E53579">
        <w:rPr>
          <w:rFonts w:ascii="Times New Roman" w:hAnsi="Times New Roman" w:cs="Times New Roman"/>
          <w:sz w:val="24"/>
          <w:szCs w:val="24"/>
        </w:rPr>
        <w:t xml:space="preserve"> und Ständige Kommission – Dahlem Research School</w:t>
      </w:r>
    </w:p>
    <w:p w14:paraId="7B5F9A05" w14:textId="01BC8AF1" w:rsidR="00C7393F" w:rsidRDefault="00C7393F" w:rsidP="00B81860">
      <w:pPr>
        <w:spacing w:before="120" w:after="120"/>
        <w:ind w:left="2124" w:hanging="2124"/>
        <w:rPr>
          <w:rFonts w:ascii="Times New Roman" w:hAnsi="Times New Roman" w:cs="Times New Roman"/>
          <w:sz w:val="24"/>
          <w:szCs w:val="24"/>
        </w:rPr>
      </w:pPr>
      <w:r>
        <w:rPr>
          <w:rFonts w:ascii="Times New Roman" w:hAnsi="Times New Roman" w:cs="Times New Roman"/>
          <w:sz w:val="24"/>
          <w:szCs w:val="24"/>
        </w:rPr>
        <w:t xml:space="preserve">Seit </w:t>
      </w:r>
      <w:r w:rsidRPr="00C7393F">
        <w:rPr>
          <w:rFonts w:ascii="Times New Roman" w:hAnsi="Times New Roman" w:cs="Times New Roman"/>
          <w:sz w:val="24"/>
          <w:szCs w:val="24"/>
        </w:rPr>
        <w:t xml:space="preserve">Juli </w:t>
      </w:r>
      <w:proofErr w:type="gramStart"/>
      <w:r w:rsidRPr="00C7393F">
        <w:rPr>
          <w:rFonts w:ascii="Times New Roman" w:hAnsi="Times New Roman" w:cs="Times New Roman"/>
          <w:sz w:val="24"/>
          <w:szCs w:val="24"/>
        </w:rPr>
        <w:t>2025  </w:t>
      </w:r>
      <w:r>
        <w:rPr>
          <w:rFonts w:ascii="Times New Roman" w:hAnsi="Times New Roman" w:cs="Times New Roman"/>
          <w:sz w:val="24"/>
          <w:szCs w:val="24"/>
        </w:rPr>
        <w:tab/>
      </w:r>
      <w:proofErr w:type="gramEnd"/>
      <w:r w:rsidRPr="00C7393F">
        <w:rPr>
          <w:rFonts w:ascii="Times New Roman" w:hAnsi="Times New Roman" w:cs="Times New Roman"/>
          <w:sz w:val="24"/>
          <w:szCs w:val="24"/>
        </w:rPr>
        <w:t>Direktor, Zentrum für Karriereentwicklung (CCD), Exzellenzcluster SCRIPTS</w:t>
      </w:r>
    </w:p>
    <w:p w14:paraId="007F8CAD" w14:textId="1DA4BACA" w:rsidR="00C7393F" w:rsidRDefault="00B81860" w:rsidP="00C7393F">
      <w:pPr>
        <w:spacing w:before="120" w:after="120"/>
        <w:ind w:left="2124" w:hanging="2124"/>
        <w:rPr>
          <w:rFonts w:ascii="Times New Roman" w:hAnsi="Times New Roman" w:cs="Times New Roman"/>
          <w:sz w:val="24"/>
          <w:szCs w:val="24"/>
        </w:rPr>
      </w:pPr>
      <w:r>
        <w:rPr>
          <w:rFonts w:ascii="Times New Roman" w:hAnsi="Times New Roman" w:cs="Times New Roman"/>
          <w:sz w:val="24"/>
          <w:szCs w:val="24"/>
        </w:rPr>
        <w:t xml:space="preserve">Seit </w:t>
      </w:r>
      <w:r w:rsidRPr="00B81860">
        <w:rPr>
          <w:rFonts w:ascii="Times New Roman" w:hAnsi="Times New Roman" w:cs="Times New Roman"/>
          <w:sz w:val="24"/>
          <w:szCs w:val="24"/>
        </w:rPr>
        <w:t xml:space="preserve">Juli 2025             Forschungsdekanin, Fachbereich </w:t>
      </w:r>
      <w:proofErr w:type="spellStart"/>
      <w:r w:rsidRPr="00B81860">
        <w:rPr>
          <w:rFonts w:ascii="Times New Roman" w:hAnsi="Times New Roman" w:cs="Times New Roman"/>
          <w:sz w:val="24"/>
          <w:szCs w:val="24"/>
        </w:rPr>
        <w:t>PolSoz</w:t>
      </w:r>
      <w:proofErr w:type="spellEnd"/>
    </w:p>
    <w:p w14:paraId="25C3DB0D" w14:textId="0FAD2560" w:rsidR="00B81860" w:rsidRDefault="00B81860" w:rsidP="00B81860">
      <w:pPr>
        <w:spacing w:before="120" w:after="120"/>
        <w:ind w:left="2124" w:hanging="2124"/>
        <w:rPr>
          <w:rFonts w:ascii="Times New Roman" w:hAnsi="Times New Roman" w:cs="Times New Roman"/>
          <w:sz w:val="24"/>
          <w:szCs w:val="24"/>
        </w:rPr>
      </w:pPr>
      <w:r>
        <w:rPr>
          <w:rFonts w:ascii="Times New Roman" w:hAnsi="Times New Roman" w:cs="Times New Roman"/>
          <w:sz w:val="24"/>
          <w:szCs w:val="24"/>
        </w:rPr>
        <w:t xml:space="preserve">Seit </w:t>
      </w:r>
      <w:r w:rsidRPr="00B81860">
        <w:rPr>
          <w:rFonts w:ascii="Times New Roman" w:hAnsi="Times New Roman" w:cs="Times New Roman"/>
          <w:sz w:val="24"/>
          <w:szCs w:val="24"/>
        </w:rPr>
        <w:t>Juli 2005             Zentraler Ethikausschuss der FU Berlin, Mitglied</w:t>
      </w:r>
    </w:p>
    <w:p w14:paraId="6C5D5219" w14:textId="2727325D" w:rsidR="00AD685D" w:rsidRDefault="00AD685D" w:rsidP="00AD685D">
      <w:pPr>
        <w:spacing w:before="120" w:after="120"/>
        <w:ind w:left="2124" w:hanging="2124"/>
        <w:rPr>
          <w:rFonts w:ascii="Times New Roman" w:hAnsi="Times New Roman" w:cs="Times New Roman"/>
          <w:sz w:val="24"/>
          <w:szCs w:val="24"/>
        </w:rPr>
      </w:pPr>
      <w:r w:rsidRPr="00AD685D">
        <w:rPr>
          <w:rFonts w:ascii="Times New Roman" w:hAnsi="Times New Roman" w:cs="Times New Roman"/>
          <w:sz w:val="24"/>
          <w:szCs w:val="24"/>
        </w:rPr>
        <w:t>Seit Juli 2025:    </w:t>
      </w:r>
      <w:r>
        <w:rPr>
          <w:rFonts w:ascii="Times New Roman" w:hAnsi="Times New Roman" w:cs="Times New Roman"/>
          <w:sz w:val="24"/>
          <w:szCs w:val="24"/>
        </w:rPr>
        <w:tab/>
      </w:r>
      <w:r w:rsidRPr="00AD685D">
        <w:rPr>
          <w:rFonts w:ascii="Times New Roman" w:hAnsi="Times New Roman" w:cs="Times New Roman"/>
          <w:sz w:val="24"/>
          <w:szCs w:val="24"/>
        </w:rPr>
        <w:t>Akademischer Senat in seiner erweiterten Zusammensetzung (</w:t>
      </w:r>
      <w:proofErr w:type="spellStart"/>
      <w:r w:rsidRPr="00AD685D">
        <w:rPr>
          <w:rFonts w:ascii="Times New Roman" w:hAnsi="Times New Roman" w:cs="Times New Roman"/>
          <w:sz w:val="24"/>
          <w:szCs w:val="24"/>
        </w:rPr>
        <w:t>eAS</w:t>
      </w:r>
      <w:proofErr w:type="spellEnd"/>
      <w:r w:rsidRPr="00AD685D">
        <w:rPr>
          <w:rFonts w:ascii="Times New Roman" w:hAnsi="Times New Roman" w:cs="Times New Roman"/>
          <w:sz w:val="24"/>
          <w:szCs w:val="24"/>
        </w:rPr>
        <w:t>), Stellvertretung</w:t>
      </w:r>
    </w:p>
    <w:p w14:paraId="0331E688" w14:textId="7FF549C5" w:rsidR="00AD685D" w:rsidRDefault="00AD685D" w:rsidP="00AD685D">
      <w:pPr>
        <w:spacing w:before="120" w:after="120"/>
        <w:ind w:left="2124" w:hanging="2124"/>
        <w:rPr>
          <w:rFonts w:ascii="Times New Roman" w:hAnsi="Times New Roman" w:cs="Times New Roman"/>
          <w:sz w:val="24"/>
          <w:szCs w:val="24"/>
        </w:rPr>
      </w:pPr>
      <w:r w:rsidRPr="00AD685D">
        <w:rPr>
          <w:rFonts w:ascii="Times New Roman" w:hAnsi="Times New Roman" w:cs="Times New Roman"/>
          <w:sz w:val="24"/>
          <w:szCs w:val="24"/>
        </w:rPr>
        <w:t xml:space="preserve">Seit Juli 2025 </w:t>
      </w:r>
      <w:r>
        <w:rPr>
          <w:rFonts w:ascii="Times New Roman" w:hAnsi="Times New Roman" w:cs="Times New Roman"/>
          <w:sz w:val="24"/>
          <w:szCs w:val="24"/>
        </w:rPr>
        <w:tab/>
      </w:r>
      <w:r w:rsidRPr="00AD685D">
        <w:rPr>
          <w:rFonts w:ascii="Times New Roman" w:hAnsi="Times New Roman" w:cs="Times New Roman"/>
          <w:sz w:val="24"/>
          <w:szCs w:val="24"/>
        </w:rPr>
        <w:t xml:space="preserve">Fachbereichsrat </w:t>
      </w:r>
      <w:proofErr w:type="spellStart"/>
      <w:r w:rsidRPr="00AD685D">
        <w:rPr>
          <w:rFonts w:ascii="Times New Roman" w:hAnsi="Times New Roman" w:cs="Times New Roman"/>
          <w:sz w:val="24"/>
          <w:szCs w:val="24"/>
        </w:rPr>
        <w:t>PolSoz</w:t>
      </w:r>
      <w:proofErr w:type="spellEnd"/>
      <w:r w:rsidRPr="00AD685D">
        <w:rPr>
          <w:rFonts w:ascii="Times New Roman" w:hAnsi="Times New Roman" w:cs="Times New Roman"/>
          <w:sz w:val="24"/>
          <w:szCs w:val="24"/>
        </w:rPr>
        <w:t>, Mitglied</w:t>
      </w:r>
    </w:p>
    <w:p w14:paraId="205FBD6F" w14:textId="3CC4FE52" w:rsidR="00AD685D" w:rsidRDefault="00AD685D" w:rsidP="00AD685D">
      <w:pPr>
        <w:spacing w:before="120" w:after="120"/>
        <w:ind w:left="2124" w:hanging="2124"/>
        <w:rPr>
          <w:rFonts w:ascii="Times New Roman" w:hAnsi="Times New Roman" w:cs="Times New Roman"/>
          <w:sz w:val="24"/>
          <w:szCs w:val="24"/>
        </w:rPr>
      </w:pPr>
      <w:r w:rsidRPr="00AD685D">
        <w:rPr>
          <w:rFonts w:ascii="Times New Roman" w:hAnsi="Times New Roman" w:cs="Times New Roman"/>
          <w:sz w:val="24"/>
          <w:szCs w:val="24"/>
        </w:rPr>
        <w:t xml:space="preserve">Seit Juli </w:t>
      </w:r>
      <w:proofErr w:type="gramStart"/>
      <w:r w:rsidRPr="00AD685D">
        <w:rPr>
          <w:rFonts w:ascii="Times New Roman" w:hAnsi="Times New Roman" w:cs="Times New Roman"/>
          <w:sz w:val="24"/>
          <w:szCs w:val="24"/>
        </w:rPr>
        <w:t xml:space="preserve">2025  </w:t>
      </w:r>
      <w:r>
        <w:rPr>
          <w:rFonts w:ascii="Times New Roman" w:hAnsi="Times New Roman" w:cs="Times New Roman"/>
          <w:sz w:val="24"/>
          <w:szCs w:val="24"/>
        </w:rPr>
        <w:tab/>
      </w:r>
      <w:proofErr w:type="gramEnd"/>
      <w:r w:rsidRPr="00AD685D">
        <w:rPr>
          <w:rFonts w:ascii="Times New Roman" w:hAnsi="Times New Roman" w:cs="Times New Roman"/>
          <w:sz w:val="24"/>
          <w:szCs w:val="24"/>
        </w:rPr>
        <w:t>Ständige Kommission der Dahlem Research School, Mitglied</w:t>
      </w:r>
    </w:p>
    <w:p w14:paraId="02607535" w14:textId="61794478" w:rsidR="00D75C53" w:rsidRPr="00AD685D" w:rsidRDefault="00D75C53" w:rsidP="00D75C53">
      <w:pPr>
        <w:spacing w:before="120" w:after="120"/>
        <w:ind w:left="2124" w:hanging="2124"/>
        <w:rPr>
          <w:rFonts w:ascii="Times New Roman" w:hAnsi="Times New Roman" w:cs="Times New Roman"/>
          <w:sz w:val="24"/>
          <w:szCs w:val="24"/>
        </w:rPr>
      </w:pPr>
      <w:r w:rsidRPr="00764D82">
        <w:rPr>
          <w:rFonts w:ascii="Times New Roman" w:hAnsi="Times New Roman" w:cs="Times New Roman"/>
          <w:sz w:val="24"/>
          <w:szCs w:val="24"/>
        </w:rPr>
        <w:t>Seit November 2024</w:t>
      </w:r>
      <w:r w:rsidRPr="00764D82">
        <w:rPr>
          <w:rFonts w:ascii="Times New Roman" w:hAnsi="Times New Roman" w:cs="Times New Roman"/>
          <w:sz w:val="24"/>
          <w:szCs w:val="24"/>
        </w:rPr>
        <w:tab/>
        <w:t xml:space="preserve">Vorsitzende </w:t>
      </w:r>
      <w:proofErr w:type="spellStart"/>
      <w:r w:rsidRPr="00764D82">
        <w:rPr>
          <w:rFonts w:ascii="Times New Roman" w:hAnsi="Times New Roman" w:cs="Times New Roman"/>
          <w:sz w:val="24"/>
          <w:szCs w:val="24"/>
        </w:rPr>
        <w:t>Lenkungsremium</w:t>
      </w:r>
      <w:proofErr w:type="spellEnd"/>
      <w:r w:rsidRPr="00764D82">
        <w:rPr>
          <w:rFonts w:ascii="Times New Roman" w:hAnsi="Times New Roman" w:cs="Times New Roman"/>
          <w:sz w:val="24"/>
          <w:szCs w:val="24"/>
        </w:rPr>
        <w:t>, M</w:t>
      </w:r>
      <w:r>
        <w:rPr>
          <w:rFonts w:ascii="Times New Roman" w:hAnsi="Times New Roman" w:cs="Times New Roman"/>
          <w:sz w:val="24"/>
          <w:szCs w:val="24"/>
        </w:rPr>
        <w:t>A IB (FU Berlin, HU Berlin, Universität Potsdam)</w:t>
      </w:r>
    </w:p>
    <w:p w14:paraId="569451F7" w14:textId="4DF9DA72" w:rsidR="00AD685D" w:rsidRPr="00B81860" w:rsidRDefault="00AD685D" w:rsidP="00AD685D">
      <w:pPr>
        <w:spacing w:before="120" w:after="120"/>
        <w:ind w:left="2124" w:hanging="2124"/>
        <w:rPr>
          <w:rFonts w:ascii="Times New Roman" w:hAnsi="Times New Roman" w:cs="Times New Roman"/>
          <w:sz w:val="24"/>
          <w:szCs w:val="24"/>
          <w:lang w:val="en-GB"/>
        </w:rPr>
      </w:pPr>
      <w:r w:rsidRPr="00AD685D">
        <w:rPr>
          <w:rFonts w:ascii="Times New Roman" w:hAnsi="Times New Roman" w:cs="Times New Roman"/>
          <w:sz w:val="24"/>
          <w:szCs w:val="24"/>
          <w:lang w:val="en-US"/>
        </w:rPr>
        <w:t xml:space="preserve">Seit April 2024 </w:t>
      </w:r>
      <w:r>
        <w:rPr>
          <w:rFonts w:ascii="Times New Roman" w:hAnsi="Times New Roman" w:cs="Times New Roman"/>
          <w:sz w:val="24"/>
          <w:szCs w:val="24"/>
          <w:lang w:val="en-US"/>
        </w:rPr>
        <w:tab/>
      </w:r>
      <w:r w:rsidRPr="00AD685D">
        <w:rPr>
          <w:rFonts w:ascii="Times New Roman" w:hAnsi="Times New Roman" w:cs="Times New Roman"/>
          <w:sz w:val="24"/>
          <w:szCs w:val="24"/>
          <w:lang w:val="en-US"/>
        </w:rPr>
        <w:t>SCRIPTS Board, Member</w:t>
      </w:r>
    </w:p>
    <w:bookmarkEnd w:id="9"/>
    <w:p w14:paraId="2EE0C9EB" w14:textId="6426ED56" w:rsidR="00764D82" w:rsidRPr="00764D82" w:rsidRDefault="00764D82" w:rsidP="00CD4221">
      <w:pPr>
        <w:spacing w:before="120" w:after="120"/>
        <w:rPr>
          <w:rFonts w:ascii="Times New Roman" w:hAnsi="Times New Roman" w:cs="Times New Roman"/>
          <w:sz w:val="24"/>
          <w:szCs w:val="24"/>
          <w:lang w:val="en-US"/>
        </w:rPr>
      </w:pPr>
      <w:r w:rsidRPr="00764D82">
        <w:rPr>
          <w:rFonts w:ascii="Times New Roman" w:hAnsi="Times New Roman" w:cs="Times New Roman"/>
          <w:sz w:val="24"/>
          <w:szCs w:val="24"/>
          <w:lang w:val="en-US"/>
        </w:rPr>
        <w:t>Seit April 2024</w:t>
      </w:r>
      <w:r w:rsidRPr="00764D82">
        <w:rPr>
          <w:rFonts w:ascii="Times New Roman" w:hAnsi="Times New Roman" w:cs="Times New Roman"/>
          <w:sz w:val="24"/>
          <w:szCs w:val="24"/>
          <w:lang w:val="en-US"/>
        </w:rPr>
        <w:tab/>
      </w:r>
      <w:proofErr w:type="spellStart"/>
      <w:r w:rsidRPr="00764D82">
        <w:rPr>
          <w:rFonts w:ascii="Times New Roman" w:hAnsi="Times New Roman" w:cs="Times New Roman"/>
          <w:sz w:val="24"/>
          <w:szCs w:val="24"/>
          <w:lang w:val="en-US"/>
        </w:rPr>
        <w:t>Sprecherin</w:t>
      </w:r>
      <w:proofErr w:type="spellEnd"/>
      <w:r w:rsidRPr="00764D82">
        <w:rPr>
          <w:rFonts w:ascii="Times New Roman" w:hAnsi="Times New Roman" w:cs="Times New Roman"/>
          <w:sz w:val="24"/>
          <w:szCs w:val="24"/>
          <w:lang w:val="en-US"/>
        </w:rPr>
        <w:t xml:space="preserve"> Resea</w:t>
      </w:r>
      <w:r w:rsidR="00996E53">
        <w:rPr>
          <w:rFonts w:ascii="Times New Roman" w:hAnsi="Times New Roman" w:cs="Times New Roman"/>
          <w:sz w:val="24"/>
          <w:szCs w:val="24"/>
          <w:lang w:val="en-US"/>
        </w:rPr>
        <w:t>r</w:t>
      </w:r>
      <w:r w:rsidRPr="00764D82">
        <w:rPr>
          <w:rFonts w:ascii="Times New Roman" w:hAnsi="Times New Roman" w:cs="Times New Roman"/>
          <w:sz w:val="24"/>
          <w:szCs w:val="24"/>
          <w:lang w:val="en-US"/>
        </w:rPr>
        <w:t>ch Unit Orders, SCRIPTS Cluster of Ex</w:t>
      </w:r>
      <w:r>
        <w:rPr>
          <w:rFonts w:ascii="Times New Roman" w:hAnsi="Times New Roman" w:cs="Times New Roman"/>
          <w:sz w:val="24"/>
          <w:szCs w:val="24"/>
          <w:lang w:val="en-US"/>
        </w:rPr>
        <w:t>cellence</w:t>
      </w:r>
    </w:p>
    <w:bookmarkEnd w:id="10"/>
    <w:p w14:paraId="3440FEB3" w14:textId="573F34FE" w:rsidR="00C55845" w:rsidRPr="00CD4221" w:rsidRDefault="00C55845" w:rsidP="00CD4221">
      <w:pPr>
        <w:spacing w:before="120" w:after="120"/>
        <w:rPr>
          <w:rFonts w:ascii="Times New Roman" w:hAnsi="Times New Roman" w:cs="Times New Roman"/>
          <w:sz w:val="24"/>
          <w:szCs w:val="24"/>
        </w:rPr>
      </w:pPr>
      <w:r w:rsidRPr="00CD4221">
        <w:rPr>
          <w:rFonts w:ascii="Times New Roman" w:hAnsi="Times New Roman" w:cs="Times New Roman"/>
          <w:sz w:val="24"/>
          <w:szCs w:val="24"/>
        </w:rPr>
        <w:t>2022</w:t>
      </w:r>
      <w:r w:rsidR="004919E8">
        <w:rPr>
          <w:rFonts w:ascii="Times New Roman" w:hAnsi="Times New Roman" w:cs="Times New Roman"/>
          <w:sz w:val="24"/>
          <w:szCs w:val="24"/>
        </w:rPr>
        <w:t>-2024</w:t>
      </w:r>
      <w:r w:rsidR="00CD4221">
        <w:rPr>
          <w:rFonts w:ascii="Times New Roman" w:hAnsi="Times New Roman" w:cs="Times New Roman"/>
          <w:sz w:val="24"/>
          <w:szCs w:val="24"/>
        </w:rPr>
        <w:tab/>
      </w:r>
      <w:r w:rsidR="00CD4221">
        <w:rPr>
          <w:rFonts w:ascii="Times New Roman" w:hAnsi="Times New Roman" w:cs="Times New Roman"/>
          <w:sz w:val="24"/>
          <w:szCs w:val="24"/>
        </w:rPr>
        <w:tab/>
      </w:r>
      <w:r w:rsidRPr="00CD4221">
        <w:rPr>
          <w:rFonts w:ascii="Times New Roman" w:hAnsi="Times New Roman" w:cs="Times New Roman"/>
          <w:sz w:val="24"/>
          <w:szCs w:val="24"/>
        </w:rPr>
        <w:t xml:space="preserve">Mitglied Arbeitskreis Forschung, </w:t>
      </w:r>
      <w:r w:rsidR="00324F9F" w:rsidRPr="00CD4221">
        <w:rPr>
          <w:rFonts w:ascii="Times New Roman" w:hAnsi="Times New Roman" w:cs="Times New Roman"/>
          <w:sz w:val="24"/>
          <w:szCs w:val="24"/>
        </w:rPr>
        <w:t>Albert-Ludwigs-</w:t>
      </w:r>
      <w:r w:rsidRPr="00CD4221">
        <w:rPr>
          <w:rFonts w:ascii="Times New Roman" w:hAnsi="Times New Roman" w:cs="Times New Roman"/>
          <w:sz w:val="24"/>
          <w:szCs w:val="24"/>
        </w:rPr>
        <w:t>Universität Freiburg</w:t>
      </w:r>
    </w:p>
    <w:p w14:paraId="566841ED" w14:textId="555CA2A4" w:rsidR="000E709C" w:rsidRPr="00CD4221" w:rsidRDefault="000E709C" w:rsidP="00CD4221">
      <w:pPr>
        <w:spacing w:before="120" w:after="120"/>
        <w:ind w:left="2124" w:hanging="2120"/>
        <w:rPr>
          <w:rFonts w:ascii="Times New Roman" w:hAnsi="Times New Roman" w:cs="Times New Roman"/>
          <w:sz w:val="24"/>
          <w:szCs w:val="24"/>
        </w:rPr>
      </w:pPr>
      <w:r w:rsidRPr="00CD4221">
        <w:rPr>
          <w:rFonts w:ascii="Times New Roman" w:hAnsi="Times New Roman" w:cs="Times New Roman"/>
          <w:sz w:val="24"/>
          <w:szCs w:val="24"/>
        </w:rPr>
        <w:t>2020</w:t>
      </w:r>
      <w:r w:rsidR="004919E8">
        <w:rPr>
          <w:rFonts w:ascii="Times New Roman" w:hAnsi="Times New Roman" w:cs="Times New Roman"/>
          <w:sz w:val="24"/>
          <w:szCs w:val="24"/>
        </w:rPr>
        <w:t>-2024</w:t>
      </w:r>
      <w:r w:rsidR="004919E8">
        <w:rPr>
          <w:rFonts w:ascii="Times New Roman" w:hAnsi="Times New Roman" w:cs="Times New Roman"/>
          <w:sz w:val="24"/>
          <w:szCs w:val="24"/>
        </w:rPr>
        <w:tab/>
      </w:r>
      <w:r w:rsidRPr="00CD4221">
        <w:rPr>
          <w:rFonts w:ascii="Times New Roman" w:hAnsi="Times New Roman" w:cs="Times New Roman"/>
          <w:sz w:val="24"/>
          <w:szCs w:val="24"/>
        </w:rPr>
        <w:t>Mitglied der Ständigen Senatskommission für Gleichstellungsfragen, Albert-Ludwigs-Universität Freiburg</w:t>
      </w:r>
    </w:p>
    <w:p w14:paraId="3874ED6D" w14:textId="28FF3882" w:rsidR="00324F9F" w:rsidRPr="00CD4221" w:rsidRDefault="00C55845" w:rsidP="00CD4221">
      <w:pPr>
        <w:spacing w:before="120" w:after="120"/>
        <w:ind w:left="2120" w:hanging="2120"/>
        <w:rPr>
          <w:rFonts w:ascii="Times New Roman" w:hAnsi="Times New Roman" w:cs="Times New Roman"/>
          <w:sz w:val="24"/>
          <w:szCs w:val="24"/>
        </w:rPr>
      </w:pPr>
      <w:r w:rsidRPr="00CD4221">
        <w:rPr>
          <w:rFonts w:ascii="Times New Roman" w:hAnsi="Times New Roman" w:cs="Times New Roman"/>
          <w:sz w:val="24"/>
          <w:szCs w:val="24"/>
        </w:rPr>
        <w:t>2019</w:t>
      </w:r>
      <w:r w:rsidR="004919E8">
        <w:rPr>
          <w:rFonts w:ascii="Times New Roman" w:hAnsi="Times New Roman" w:cs="Times New Roman"/>
          <w:sz w:val="24"/>
          <w:szCs w:val="24"/>
        </w:rPr>
        <w:t>-2024</w:t>
      </w:r>
      <w:r w:rsidR="00CD4221">
        <w:rPr>
          <w:rFonts w:ascii="Times New Roman" w:hAnsi="Times New Roman" w:cs="Times New Roman"/>
          <w:sz w:val="24"/>
          <w:szCs w:val="24"/>
        </w:rPr>
        <w:tab/>
      </w:r>
      <w:r w:rsidR="00CD4221">
        <w:rPr>
          <w:rFonts w:ascii="Times New Roman" w:hAnsi="Times New Roman" w:cs="Times New Roman"/>
          <w:sz w:val="24"/>
          <w:szCs w:val="24"/>
        </w:rPr>
        <w:tab/>
      </w:r>
      <w:r w:rsidRPr="00CD4221">
        <w:rPr>
          <w:rFonts w:ascii="Times New Roman" w:hAnsi="Times New Roman" w:cs="Times New Roman"/>
          <w:sz w:val="24"/>
          <w:szCs w:val="24"/>
        </w:rPr>
        <w:t>Mitglied der Studienkommission, Philosophische Fakultät</w:t>
      </w:r>
      <w:r w:rsidR="00324F9F" w:rsidRPr="00CD4221">
        <w:rPr>
          <w:rFonts w:ascii="Times New Roman" w:hAnsi="Times New Roman" w:cs="Times New Roman"/>
          <w:sz w:val="24"/>
          <w:szCs w:val="24"/>
        </w:rPr>
        <w:t>, Albert-Ludwigs-Universität Freiburg</w:t>
      </w:r>
    </w:p>
    <w:p w14:paraId="08CF7F47" w14:textId="7BA28E5F" w:rsidR="00724C36" w:rsidRPr="00CD4221" w:rsidRDefault="00724C36" w:rsidP="00CD4221">
      <w:pPr>
        <w:spacing w:before="120" w:after="120"/>
        <w:rPr>
          <w:rFonts w:ascii="Times New Roman" w:hAnsi="Times New Roman" w:cs="Times New Roman"/>
          <w:sz w:val="24"/>
          <w:szCs w:val="24"/>
        </w:rPr>
      </w:pPr>
      <w:r w:rsidRPr="00CD4221">
        <w:rPr>
          <w:rFonts w:ascii="Times New Roman" w:hAnsi="Times New Roman" w:cs="Times New Roman"/>
          <w:sz w:val="24"/>
          <w:szCs w:val="24"/>
        </w:rPr>
        <w:t>2015</w:t>
      </w:r>
      <w:r w:rsidR="004919E8">
        <w:rPr>
          <w:rFonts w:ascii="Times New Roman" w:hAnsi="Times New Roman" w:cs="Times New Roman"/>
          <w:sz w:val="24"/>
          <w:szCs w:val="24"/>
        </w:rPr>
        <w:t>-2017</w:t>
      </w:r>
      <w:r w:rsidRPr="00CD4221">
        <w:rPr>
          <w:rFonts w:ascii="Times New Roman" w:hAnsi="Times New Roman" w:cs="Times New Roman"/>
          <w:sz w:val="24"/>
          <w:szCs w:val="24"/>
        </w:rPr>
        <w:t xml:space="preserve"> </w:t>
      </w:r>
      <w:r w:rsidR="00CD4221">
        <w:rPr>
          <w:rFonts w:ascii="Times New Roman" w:hAnsi="Times New Roman" w:cs="Times New Roman"/>
          <w:sz w:val="24"/>
          <w:szCs w:val="24"/>
        </w:rPr>
        <w:tab/>
      </w:r>
      <w:r w:rsidR="00CD4221">
        <w:rPr>
          <w:rFonts w:ascii="Times New Roman" w:hAnsi="Times New Roman" w:cs="Times New Roman"/>
          <w:sz w:val="24"/>
          <w:szCs w:val="24"/>
        </w:rPr>
        <w:tab/>
        <w:t xml:space="preserve">Geschäftsführende Direktorin, Seminar für Wissenschaftliche Politik </w:t>
      </w:r>
      <w:r w:rsidR="00CD4221">
        <w:rPr>
          <w:rFonts w:ascii="Times New Roman" w:hAnsi="Times New Roman" w:cs="Times New Roman"/>
          <w:sz w:val="24"/>
          <w:szCs w:val="24"/>
        </w:rPr>
        <w:br/>
      </w:r>
      <w:r w:rsidR="004919E8">
        <w:rPr>
          <w:rFonts w:ascii="Times New Roman" w:hAnsi="Times New Roman" w:cs="Times New Roman"/>
          <w:sz w:val="24"/>
          <w:szCs w:val="24"/>
        </w:rPr>
        <w:tab/>
      </w:r>
      <w:r w:rsidR="004919E8">
        <w:rPr>
          <w:rFonts w:ascii="Times New Roman" w:hAnsi="Times New Roman" w:cs="Times New Roman"/>
          <w:sz w:val="24"/>
          <w:szCs w:val="24"/>
        </w:rPr>
        <w:tab/>
      </w:r>
      <w:r w:rsidR="00CD4221">
        <w:rPr>
          <w:rFonts w:ascii="Times New Roman" w:hAnsi="Times New Roman" w:cs="Times New Roman"/>
          <w:sz w:val="24"/>
          <w:szCs w:val="24"/>
        </w:rPr>
        <w:tab/>
        <w:t xml:space="preserve">Albert-Ludwigs-Universität Freiburg </w:t>
      </w:r>
    </w:p>
    <w:p w14:paraId="34C0D9AF" w14:textId="2638A195" w:rsidR="00D64D36" w:rsidRPr="00CD4221" w:rsidRDefault="00D64D36" w:rsidP="00A15F18">
      <w:pPr>
        <w:spacing w:before="120" w:after="120"/>
        <w:ind w:left="2120" w:hanging="2120"/>
        <w:rPr>
          <w:rFonts w:ascii="Times New Roman" w:hAnsi="Times New Roman" w:cs="Times New Roman"/>
          <w:sz w:val="24"/>
          <w:szCs w:val="24"/>
        </w:rPr>
      </w:pPr>
      <w:r w:rsidRPr="00CD4221">
        <w:rPr>
          <w:rFonts w:ascii="Times New Roman" w:hAnsi="Times New Roman" w:cs="Times New Roman"/>
          <w:sz w:val="24"/>
          <w:szCs w:val="24"/>
        </w:rPr>
        <w:t>2012</w:t>
      </w:r>
      <w:r w:rsidR="004919E8">
        <w:rPr>
          <w:rFonts w:ascii="Times New Roman" w:hAnsi="Times New Roman" w:cs="Times New Roman"/>
          <w:sz w:val="24"/>
          <w:szCs w:val="24"/>
        </w:rPr>
        <w:t>-2024</w:t>
      </w:r>
      <w:r w:rsidR="004919E8">
        <w:rPr>
          <w:rFonts w:ascii="Times New Roman" w:hAnsi="Times New Roman" w:cs="Times New Roman"/>
          <w:sz w:val="24"/>
          <w:szCs w:val="24"/>
        </w:rPr>
        <w:tab/>
      </w:r>
      <w:r w:rsidR="00A15F18">
        <w:rPr>
          <w:rFonts w:ascii="Times New Roman" w:hAnsi="Times New Roman" w:cs="Times New Roman"/>
          <w:sz w:val="24"/>
          <w:szCs w:val="24"/>
        </w:rPr>
        <w:tab/>
      </w:r>
      <w:r w:rsidRPr="00CD4221">
        <w:rPr>
          <w:rFonts w:ascii="Times New Roman" w:hAnsi="Times New Roman" w:cs="Times New Roman"/>
          <w:sz w:val="24"/>
          <w:szCs w:val="24"/>
        </w:rPr>
        <w:t>Mitglied des Direktoriums des Seminars für Wissenschaftliche Politik, Albert-Ludwigs-Universität Freiburg</w:t>
      </w:r>
    </w:p>
    <w:p w14:paraId="1B52752D" w14:textId="3F6FF94E" w:rsidR="008C7E2F" w:rsidRPr="00CD4221" w:rsidRDefault="008C7E2F" w:rsidP="00A15F18">
      <w:pPr>
        <w:spacing w:before="120" w:after="120"/>
        <w:ind w:left="2120" w:hanging="2120"/>
        <w:rPr>
          <w:rFonts w:ascii="Times New Roman" w:hAnsi="Times New Roman" w:cs="Times New Roman"/>
          <w:sz w:val="24"/>
          <w:szCs w:val="24"/>
        </w:rPr>
      </w:pPr>
      <w:r w:rsidRPr="00CD4221">
        <w:rPr>
          <w:rFonts w:ascii="Times New Roman" w:hAnsi="Times New Roman" w:cs="Times New Roman"/>
          <w:sz w:val="24"/>
          <w:szCs w:val="24"/>
        </w:rPr>
        <w:t>201</w:t>
      </w:r>
      <w:r w:rsidR="00275F7C" w:rsidRPr="00CD4221">
        <w:rPr>
          <w:rFonts w:ascii="Times New Roman" w:hAnsi="Times New Roman" w:cs="Times New Roman"/>
          <w:sz w:val="24"/>
          <w:szCs w:val="24"/>
        </w:rPr>
        <w:t>0</w:t>
      </w:r>
      <w:r w:rsidR="00A15F18">
        <w:rPr>
          <w:rFonts w:ascii="Times New Roman" w:hAnsi="Times New Roman" w:cs="Times New Roman"/>
          <w:sz w:val="24"/>
          <w:szCs w:val="24"/>
        </w:rPr>
        <w:t xml:space="preserve"> </w:t>
      </w:r>
      <w:r w:rsidRPr="00CD4221">
        <w:rPr>
          <w:rFonts w:ascii="Times New Roman" w:hAnsi="Times New Roman" w:cs="Times New Roman"/>
          <w:sz w:val="24"/>
          <w:szCs w:val="24"/>
        </w:rPr>
        <w:t>–</w:t>
      </w:r>
      <w:r w:rsidR="00A15F18">
        <w:rPr>
          <w:rFonts w:ascii="Times New Roman" w:hAnsi="Times New Roman" w:cs="Times New Roman"/>
          <w:sz w:val="24"/>
          <w:szCs w:val="24"/>
        </w:rPr>
        <w:t xml:space="preserve"> </w:t>
      </w:r>
      <w:r w:rsidRPr="00CD4221">
        <w:rPr>
          <w:rFonts w:ascii="Times New Roman" w:hAnsi="Times New Roman" w:cs="Times New Roman"/>
          <w:sz w:val="24"/>
          <w:szCs w:val="24"/>
        </w:rPr>
        <w:t>2012</w:t>
      </w:r>
      <w:r w:rsidR="00A15F18">
        <w:rPr>
          <w:rFonts w:ascii="Times New Roman" w:hAnsi="Times New Roman" w:cs="Times New Roman"/>
          <w:sz w:val="24"/>
          <w:szCs w:val="24"/>
        </w:rPr>
        <w:tab/>
      </w:r>
      <w:r w:rsidR="00A15F18">
        <w:rPr>
          <w:rFonts w:ascii="Times New Roman" w:hAnsi="Times New Roman" w:cs="Times New Roman"/>
          <w:sz w:val="24"/>
          <w:szCs w:val="24"/>
        </w:rPr>
        <w:tab/>
      </w:r>
      <w:r w:rsidRPr="00CD4221">
        <w:rPr>
          <w:rFonts w:ascii="Times New Roman" w:hAnsi="Times New Roman" w:cs="Times New Roman"/>
          <w:sz w:val="24"/>
          <w:szCs w:val="24"/>
        </w:rPr>
        <w:t>Koordinatorin</w:t>
      </w:r>
      <w:r w:rsidR="007D490E" w:rsidRPr="00CD4221">
        <w:rPr>
          <w:rFonts w:ascii="Times New Roman" w:hAnsi="Times New Roman" w:cs="Times New Roman"/>
          <w:sz w:val="24"/>
          <w:szCs w:val="24"/>
        </w:rPr>
        <w:t xml:space="preserve"> des MA International Relations und</w:t>
      </w:r>
      <w:r w:rsidRPr="00CD4221">
        <w:rPr>
          <w:rFonts w:ascii="Times New Roman" w:hAnsi="Times New Roman" w:cs="Times New Roman"/>
          <w:sz w:val="24"/>
          <w:szCs w:val="24"/>
        </w:rPr>
        <w:t xml:space="preserve"> d</w:t>
      </w:r>
      <w:r w:rsidR="00450C0E" w:rsidRPr="00CD4221">
        <w:rPr>
          <w:rFonts w:ascii="Times New Roman" w:hAnsi="Times New Roman" w:cs="Times New Roman"/>
          <w:sz w:val="24"/>
          <w:szCs w:val="24"/>
        </w:rPr>
        <w:t xml:space="preserve">es </w:t>
      </w:r>
      <w:proofErr w:type="spellStart"/>
      <w:r w:rsidR="00450C0E" w:rsidRPr="00CD4221">
        <w:rPr>
          <w:rFonts w:ascii="Times New Roman" w:hAnsi="Times New Roman" w:cs="Times New Roman"/>
          <w:sz w:val="24"/>
          <w:szCs w:val="24"/>
        </w:rPr>
        <w:t>MSc</w:t>
      </w:r>
      <w:proofErr w:type="spellEnd"/>
      <w:r w:rsidR="00450C0E" w:rsidRPr="00CD4221">
        <w:rPr>
          <w:rFonts w:ascii="Times New Roman" w:hAnsi="Times New Roman" w:cs="Times New Roman"/>
          <w:sz w:val="24"/>
          <w:szCs w:val="24"/>
        </w:rPr>
        <w:t xml:space="preserve"> International Relations, </w:t>
      </w:r>
      <w:r w:rsidR="00326155" w:rsidRPr="00CD4221">
        <w:rPr>
          <w:rFonts w:ascii="Times New Roman" w:hAnsi="Times New Roman" w:cs="Times New Roman"/>
          <w:sz w:val="24"/>
          <w:szCs w:val="24"/>
        </w:rPr>
        <w:t>University College Dublin</w:t>
      </w:r>
    </w:p>
    <w:p w14:paraId="45660388" w14:textId="3B593A96" w:rsidR="008C7E2F" w:rsidRPr="00811888" w:rsidRDefault="00275F7C" w:rsidP="00A15F18">
      <w:pPr>
        <w:spacing w:before="120" w:after="120"/>
        <w:ind w:left="2120" w:hanging="2120"/>
        <w:rPr>
          <w:rFonts w:ascii="Times New Roman" w:hAnsi="Times New Roman" w:cs="Times New Roman"/>
          <w:sz w:val="24"/>
          <w:szCs w:val="24"/>
          <w:lang w:val="en-US"/>
        </w:rPr>
      </w:pPr>
      <w:r w:rsidRPr="00811888">
        <w:rPr>
          <w:rFonts w:ascii="Times New Roman" w:hAnsi="Times New Roman" w:cs="Times New Roman"/>
          <w:sz w:val="24"/>
          <w:szCs w:val="24"/>
          <w:lang w:val="en-US"/>
        </w:rPr>
        <w:t>2010</w:t>
      </w:r>
      <w:r w:rsidR="00A15F18" w:rsidRPr="00811888">
        <w:rPr>
          <w:rFonts w:ascii="Times New Roman" w:hAnsi="Times New Roman" w:cs="Times New Roman"/>
          <w:sz w:val="24"/>
          <w:szCs w:val="24"/>
          <w:lang w:val="en-US"/>
        </w:rPr>
        <w:t xml:space="preserve"> </w:t>
      </w:r>
      <w:r w:rsidR="008C7E2F" w:rsidRPr="00811888">
        <w:rPr>
          <w:rFonts w:ascii="Times New Roman" w:hAnsi="Times New Roman" w:cs="Times New Roman"/>
          <w:sz w:val="24"/>
          <w:szCs w:val="24"/>
          <w:lang w:val="en-US"/>
        </w:rPr>
        <w:t>–</w:t>
      </w:r>
      <w:r w:rsidR="00A15F18" w:rsidRPr="00811888">
        <w:rPr>
          <w:rFonts w:ascii="Times New Roman" w:hAnsi="Times New Roman" w:cs="Times New Roman"/>
          <w:sz w:val="24"/>
          <w:szCs w:val="24"/>
          <w:lang w:val="en-US"/>
        </w:rPr>
        <w:t xml:space="preserve"> </w:t>
      </w:r>
      <w:r w:rsidR="008C7E2F" w:rsidRPr="00811888">
        <w:rPr>
          <w:rFonts w:ascii="Times New Roman" w:hAnsi="Times New Roman" w:cs="Times New Roman"/>
          <w:sz w:val="24"/>
          <w:szCs w:val="24"/>
          <w:lang w:val="en-US"/>
        </w:rPr>
        <w:t>2012</w:t>
      </w:r>
      <w:r w:rsidR="00A15F18" w:rsidRPr="00811888">
        <w:rPr>
          <w:rFonts w:ascii="Times New Roman" w:hAnsi="Times New Roman" w:cs="Times New Roman"/>
          <w:sz w:val="24"/>
          <w:szCs w:val="24"/>
          <w:lang w:val="en-US"/>
        </w:rPr>
        <w:tab/>
      </w:r>
      <w:r w:rsidR="00A15F18" w:rsidRPr="00811888">
        <w:rPr>
          <w:rFonts w:ascii="Times New Roman" w:hAnsi="Times New Roman" w:cs="Times New Roman"/>
          <w:sz w:val="24"/>
          <w:szCs w:val="24"/>
          <w:lang w:val="en-US"/>
        </w:rPr>
        <w:tab/>
      </w:r>
      <w:proofErr w:type="spellStart"/>
      <w:r w:rsidR="008C7E2F" w:rsidRPr="00811888">
        <w:rPr>
          <w:rFonts w:ascii="Times New Roman" w:hAnsi="Times New Roman" w:cs="Times New Roman"/>
          <w:sz w:val="24"/>
          <w:szCs w:val="24"/>
          <w:lang w:val="en-US"/>
        </w:rPr>
        <w:t>Vertreterin</w:t>
      </w:r>
      <w:proofErr w:type="spellEnd"/>
      <w:r w:rsidR="008C7E2F" w:rsidRPr="00811888">
        <w:rPr>
          <w:rFonts w:ascii="Times New Roman" w:hAnsi="Times New Roman" w:cs="Times New Roman"/>
          <w:sz w:val="24"/>
          <w:szCs w:val="24"/>
          <w:lang w:val="en-US"/>
        </w:rPr>
        <w:t xml:space="preserve"> des College of Human Sciences </w:t>
      </w:r>
      <w:proofErr w:type="spellStart"/>
      <w:r w:rsidR="008C7E2F" w:rsidRPr="00811888">
        <w:rPr>
          <w:rFonts w:ascii="Times New Roman" w:hAnsi="Times New Roman" w:cs="Times New Roman"/>
          <w:sz w:val="24"/>
          <w:szCs w:val="24"/>
          <w:lang w:val="en-US"/>
        </w:rPr>
        <w:t>im</w:t>
      </w:r>
      <w:proofErr w:type="spellEnd"/>
      <w:r w:rsidR="008C7E2F" w:rsidRPr="00811888">
        <w:rPr>
          <w:rFonts w:ascii="Times New Roman" w:hAnsi="Times New Roman" w:cs="Times New Roman"/>
          <w:sz w:val="24"/>
          <w:szCs w:val="24"/>
          <w:lang w:val="en-US"/>
        </w:rPr>
        <w:t xml:space="preserve"> Academic Council Committee on </w:t>
      </w:r>
      <w:proofErr w:type="spellStart"/>
      <w:r w:rsidR="008C7E2F" w:rsidRPr="00811888">
        <w:rPr>
          <w:rFonts w:ascii="Times New Roman" w:hAnsi="Times New Roman" w:cs="Times New Roman"/>
          <w:sz w:val="24"/>
          <w:szCs w:val="24"/>
          <w:lang w:val="en-US"/>
        </w:rPr>
        <w:t>Internationalisation</w:t>
      </w:r>
      <w:proofErr w:type="spellEnd"/>
      <w:r w:rsidR="008C7E2F" w:rsidRPr="00811888">
        <w:rPr>
          <w:rFonts w:ascii="Times New Roman" w:hAnsi="Times New Roman" w:cs="Times New Roman"/>
          <w:sz w:val="24"/>
          <w:szCs w:val="24"/>
          <w:lang w:val="en-US"/>
        </w:rPr>
        <w:t xml:space="preserve"> (ACCI) des University College Dublin</w:t>
      </w:r>
    </w:p>
    <w:p w14:paraId="75A25D7B" w14:textId="3730217A" w:rsidR="001709A3" w:rsidRPr="00CD4221" w:rsidRDefault="001709A3" w:rsidP="00A15F18">
      <w:pPr>
        <w:spacing w:before="120" w:after="120"/>
        <w:ind w:left="2120" w:hanging="2120"/>
        <w:rPr>
          <w:rFonts w:ascii="Times New Roman" w:hAnsi="Times New Roman" w:cs="Times New Roman"/>
          <w:sz w:val="24"/>
          <w:szCs w:val="24"/>
          <w:lang w:val="en-US"/>
        </w:rPr>
      </w:pPr>
      <w:r w:rsidRPr="00CD4221">
        <w:rPr>
          <w:rFonts w:ascii="Times New Roman" w:hAnsi="Times New Roman" w:cs="Times New Roman"/>
          <w:sz w:val="24"/>
          <w:szCs w:val="24"/>
          <w:lang w:val="en-US"/>
        </w:rPr>
        <w:t>2010</w:t>
      </w:r>
      <w:r w:rsidR="00A15F18">
        <w:rPr>
          <w:rFonts w:ascii="Times New Roman" w:hAnsi="Times New Roman" w:cs="Times New Roman"/>
          <w:sz w:val="24"/>
          <w:szCs w:val="24"/>
          <w:lang w:val="en-US"/>
        </w:rPr>
        <w:t xml:space="preserve"> </w:t>
      </w:r>
      <w:r w:rsidRPr="00CD4221">
        <w:rPr>
          <w:rFonts w:ascii="Times New Roman" w:hAnsi="Times New Roman" w:cs="Times New Roman"/>
          <w:sz w:val="24"/>
          <w:szCs w:val="24"/>
          <w:lang w:val="en-US"/>
        </w:rPr>
        <w:t>–</w:t>
      </w:r>
      <w:r w:rsidR="00A15F18">
        <w:rPr>
          <w:rFonts w:ascii="Times New Roman" w:hAnsi="Times New Roman" w:cs="Times New Roman"/>
          <w:sz w:val="24"/>
          <w:szCs w:val="24"/>
          <w:lang w:val="en-US"/>
        </w:rPr>
        <w:t xml:space="preserve"> </w:t>
      </w:r>
      <w:r w:rsidRPr="00CD4221">
        <w:rPr>
          <w:rFonts w:ascii="Times New Roman" w:hAnsi="Times New Roman" w:cs="Times New Roman"/>
          <w:sz w:val="24"/>
          <w:szCs w:val="24"/>
          <w:lang w:val="en-US"/>
        </w:rPr>
        <w:t>2011</w:t>
      </w:r>
      <w:r w:rsidR="00A15F18">
        <w:rPr>
          <w:rFonts w:ascii="Times New Roman" w:hAnsi="Times New Roman" w:cs="Times New Roman"/>
          <w:sz w:val="24"/>
          <w:szCs w:val="24"/>
          <w:lang w:val="en-US"/>
        </w:rPr>
        <w:tab/>
      </w:r>
      <w:r w:rsidR="00A15F18">
        <w:rPr>
          <w:rFonts w:ascii="Times New Roman" w:hAnsi="Times New Roman" w:cs="Times New Roman"/>
          <w:sz w:val="24"/>
          <w:szCs w:val="24"/>
          <w:lang w:val="en-US"/>
        </w:rPr>
        <w:tab/>
      </w:r>
      <w:r w:rsidRPr="00CD4221">
        <w:rPr>
          <w:rFonts w:ascii="Times New Roman" w:hAnsi="Times New Roman" w:cs="Times New Roman"/>
          <w:sz w:val="24"/>
          <w:szCs w:val="24"/>
          <w:lang w:val="en-US"/>
        </w:rPr>
        <w:t>Graduate Studies Director, School of Politics and International Relations</w:t>
      </w:r>
      <w:r w:rsidR="00450C0E" w:rsidRPr="00CD4221">
        <w:rPr>
          <w:rFonts w:ascii="Times New Roman" w:hAnsi="Times New Roman" w:cs="Times New Roman"/>
          <w:sz w:val="24"/>
          <w:szCs w:val="24"/>
          <w:lang w:val="en-US"/>
        </w:rPr>
        <w:t>, University College Dublin,</w:t>
      </w:r>
    </w:p>
    <w:p w14:paraId="3E42AEF0" w14:textId="5B03DB41" w:rsidR="001709A3" w:rsidRPr="00A15F18" w:rsidRDefault="001709A3" w:rsidP="00A15F18">
      <w:pPr>
        <w:spacing w:before="120" w:after="120"/>
        <w:ind w:left="2120" w:hanging="2120"/>
        <w:rPr>
          <w:rFonts w:ascii="Times New Roman" w:hAnsi="Times New Roman" w:cs="Times New Roman"/>
          <w:sz w:val="24"/>
          <w:szCs w:val="24"/>
        </w:rPr>
      </w:pPr>
      <w:r w:rsidRPr="00A15F18">
        <w:rPr>
          <w:rFonts w:ascii="Times New Roman" w:hAnsi="Times New Roman" w:cs="Times New Roman"/>
          <w:sz w:val="24"/>
          <w:szCs w:val="24"/>
        </w:rPr>
        <w:t>2009</w:t>
      </w:r>
      <w:r w:rsidR="00A15F18" w:rsidRPr="00A15F18">
        <w:rPr>
          <w:rFonts w:ascii="Times New Roman" w:hAnsi="Times New Roman" w:cs="Times New Roman"/>
          <w:sz w:val="24"/>
          <w:szCs w:val="24"/>
        </w:rPr>
        <w:t xml:space="preserve"> </w:t>
      </w:r>
      <w:r w:rsidRPr="00A15F18">
        <w:rPr>
          <w:rFonts w:ascii="Times New Roman" w:hAnsi="Times New Roman" w:cs="Times New Roman"/>
          <w:sz w:val="24"/>
          <w:szCs w:val="24"/>
        </w:rPr>
        <w:t>–</w:t>
      </w:r>
      <w:r w:rsidR="00A15F18">
        <w:rPr>
          <w:rFonts w:ascii="Times New Roman" w:hAnsi="Times New Roman" w:cs="Times New Roman"/>
          <w:sz w:val="24"/>
          <w:szCs w:val="24"/>
        </w:rPr>
        <w:t xml:space="preserve"> </w:t>
      </w:r>
      <w:r w:rsidRPr="00A15F18">
        <w:rPr>
          <w:rFonts w:ascii="Times New Roman" w:hAnsi="Times New Roman" w:cs="Times New Roman"/>
          <w:sz w:val="24"/>
          <w:szCs w:val="24"/>
        </w:rPr>
        <w:t>2012</w:t>
      </w:r>
      <w:r w:rsidR="00A15F18">
        <w:rPr>
          <w:rFonts w:ascii="Times New Roman" w:hAnsi="Times New Roman" w:cs="Times New Roman"/>
          <w:sz w:val="24"/>
          <w:szCs w:val="24"/>
        </w:rPr>
        <w:tab/>
      </w:r>
      <w:r w:rsidR="00A15F18">
        <w:rPr>
          <w:rFonts w:ascii="Times New Roman" w:hAnsi="Times New Roman" w:cs="Times New Roman"/>
          <w:sz w:val="24"/>
          <w:szCs w:val="24"/>
        </w:rPr>
        <w:tab/>
      </w:r>
      <w:r w:rsidRPr="00A15F18">
        <w:rPr>
          <w:rFonts w:ascii="Times New Roman" w:hAnsi="Times New Roman" w:cs="Times New Roman"/>
          <w:sz w:val="24"/>
          <w:szCs w:val="24"/>
        </w:rPr>
        <w:t>Koordinatorin des M</w:t>
      </w:r>
      <w:r w:rsidR="00450C0E" w:rsidRPr="00A15F18">
        <w:rPr>
          <w:rFonts w:ascii="Times New Roman" w:hAnsi="Times New Roman" w:cs="Times New Roman"/>
          <w:sz w:val="24"/>
          <w:szCs w:val="24"/>
        </w:rPr>
        <w:t xml:space="preserve">A Politics (European Politics), </w:t>
      </w:r>
      <w:r w:rsidR="00326155" w:rsidRPr="00A15F18">
        <w:rPr>
          <w:rFonts w:ascii="Times New Roman" w:hAnsi="Times New Roman" w:cs="Times New Roman"/>
          <w:sz w:val="24"/>
          <w:szCs w:val="24"/>
        </w:rPr>
        <w:t>University College Dublin</w:t>
      </w:r>
    </w:p>
    <w:p w14:paraId="2EAA4B53" w14:textId="77777777" w:rsidR="000124E3" w:rsidRPr="00A15F18" w:rsidRDefault="000124E3" w:rsidP="005142FB">
      <w:pPr>
        <w:pStyle w:val="Paragrafoelenco"/>
        <w:spacing w:after="0"/>
        <w:rPr>
          <w:rFonts w:ascii="Times New Roman" w:hAnsi="Times New Roman" w:cs="Times New Roman"/>
          <w:sz w:val="24"/>
          <w:szCs w:val="24"/>
        </w:rPr>
      </w:pPr>
    </w:p>
    <w:p w14:paraId="4FF28768" w14:textId="77777777" w:rsidR="00902090" w:rsidRPr="00A15F18" w:rsidRDefault="00861D5A" w:rsidP="005142FB">
      <w:pPr>
        <w:keepNext/>
        <w:pBdr>
          <w:bottom w:val="single" w:sz="4" w:space="1" w:color="auto"/>
        </w:pBdr>
        <w:shd w:val="clear" w:color="auto" w:fill="E6E6E6"/>
        <w:spacing w:after="0"/>
        <w:jc w:val="both"/>
        <w:outlineLvl w:val="0"/>
        <w:rPr>
          <w:rFonts w:ascii="Times New Roman" w:eastAsia="Times New Roman" w:hAnsi="Times New Roman" w:cs="Times New Roman"/>
          <w:bCs/>
          <w:sz w:val="24"/>
          <w:szCs w:val="24"/>
        </w:rPr>
      </w:pPr>
      <w:r w:rsidRPr="00A15F18">
        <w:rPr>
          <w:rFonts w:ascii="Times New Roman" w:eastAsia="Times New Roman" w:hAnsi="Times New Roman" w:cs="Times New Roman"/>
          <w:bCs/>
          <w:sz w:val="24"/>
          <w:szCs w:val="24"/>
        </w:rPr>
        <w:lastRenderedPageBreak/>
        <w:t>GUTACHTERTÄTIGKEITEN</w:t>
      </w:r>
    </w:p>
    <w:p w14:paraId="00FB820B" w14:textId="77777777" w:rsidR="003F71B5" w:rsidRPr="00A15F18" w:rsidRDefault="003F71B5" w:rsidP="005142FB">
      <w:pPr>
        <w:spacing w:after="0"/>
        <w:jc w:val="both"/>
        <w:rPr>
          <w:rFonts w:ascii="Times New Roman" w:hAnsi="Times New Roman" w:cs="Times New Roman"/>
          <w:sz w:val="10"/>
          <w:szCs w:val="24"/>
        </w:rPr>
      </w:pPr>
    </w:p>
    <w:p w14:paraId="08350C38" w14:textId="77777777" w:rsidR="00B16060" w:rsidRPr="00A15F18" w:rsidRDefault="00B16060" w:rsidP="005142FB">
      <w:pPr>
        <w:spacing w:after="0"/>
        <w:jc w:val="both"/>
        <w:rPr>
          <w:rFonts w:ascii="Times New Roman" w:hAnsi="Times New Roman" w:cs="Times New Roman"/>
          <w:sz w:val="24"/>
          <w:szCs w:val="24"/>
        </w:rPr>
      </w:pPr>
    </w:p>
    <w:p w14:paraId="26418EA1" w14:textId="150EC30E" w:rsidR="00902090" w:rsidRDefault="00902090" w:rsidP="005142FB">
      <w:pPr>
        <w:spacing w:after="0"/>
        <w:jc w:val="both"/>
        <w:rPr>
          <w:rFonts w:ascii="Times New Roman" w:hAnsi="Times New Roman" w:cs="Times New Roman"/>
          <w:sz w:val="24"/>
          <w:szCs w:val="24"/>
          <w:lang w:val="en-US"/>
        </w:rPr>
      </w:pPr>
      <w:r w:rsidRPr="000E52F5">
        <w:rPr>
          <w:rFonts w:ascii="Times New Roman" w:hAnsi="Times New Roman" w:cs="Times New Roman"/>
          <w:sz w:val="24"/>
          <w:szCs w:val="24"/>
          <w:lang w:val="en-US"/>
        </w:rPr>
        <w:t xml:space="preserve">Acta </w:t>
      </w:r>
      <w:proofErr w:type="spellStart"/>
      <w:r w:rsidRPr="000E52F5">
        <w:rPr>
          <w:rFonts w:ascii="Times New Roman" w:hAnsi="Times New Roman" w:cs="Times New Roman"/>
          <w:sz w:val="24"/>
          <w:szCs w:val="24"/>
          <w:lang w:val="en-US"/>
        </w:rPr>
        <w:t>Politica</w:t>
      </w:r>
      <w:proofErr w:type="spellEnd"/>
      <w:r w:rsidR="00DA3E57"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Ashgate</w:t>
      </w:r>
      <w:r w:rsidR="00DA3E57" w:rsidRPr="000E52F5">
        <w:rPr>
          <w:rFonts w:ascii="Times New Roman" w:hAnsi="Times New Roman" w:cs="Times New Roman"/>
          <w:sz w:val="24"/>
          <w:szCs w:val="24"/>
          <w:lang w:val="en-US"/>
        </w:rPr>
        <w:t xml:space="preserve">, </w:t>
      </w:r>
      <w:r w:rsidR="00AC5AA5" w:rsidRPr="000E52F5">
        <w:rPr>
          <w:rFonts w:ascii="Times New Roman" w:hAnsi="Times New Roman" w:cs="Times New Roman"/>
          <w:sz w:val="24"/>
          <w:szCs w:val="24"/>
          <w:lang w:val="en-US"/>
        </w:rPr>
        <w:t xml:space="preserve">Asia Pacific Business Review, </w:t>
      </w:r>
      <w:r w:rsidRPr="000E52F5">
        <w:rPr>
          <w:rFonts w:ascii="Times New Roman" w:hAnsi="Times New Roman" w:cs="Times New Roman"/>
          <w:sz w:val="24"/>
          <w:szCs w:val="24"/>
          <w:lang w:val="en-US"/>
        </w:rPr>
        <w:t>British Journal of Politics and International Relations</w:t>
      </w:r>
      <w:r w:rsidR="00DA3E57"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British Journal of Political Science</w:t>
      </w:r>
      <w:r w:rsidR="00DA3E57" w:rsidRPr="000E52F5">
        <w:rPr>
          <w:rFonts w:ascii="Times New Roman" w:hAnsi="Times New Roman" w:cs="Times New Roman"/>
          <w:sz w:val="24"/>
          <w:szCs w:val="24"/>
          <w:lang w:val="en-US"/>
        </w:rPr>
        <w:t xml:space="preserve">, </w:t>
      </w:r>
      <w:r w:rsidR="000E1E1E" w:rsidRPr="000E52F5">
        <w:rPr>
          <w:rFonts w:ascii="Times New Roman" w:hAnsi="Times New Roman" w:cs="Times New Roman"/>
          <w:sz w:val="24"/>
          <w:szCs w:val="24"/>
          <w:lang w:val="en-US"/>
        </w:rPr>
        <w:t>Cambridge R</w:t>
      </w:r>
      <w:r w:rsidR="0009364C" w:rsidRPr="000E52F5">
        <w:rPr>
          <w:rFonts w:ascii="Times New Roman" w:hAnsi="Times New Roman" w:cs="Times New Roman"/>
          <w:sz w:val="24"/>
          <w:szCs w:val="24"/>
          <w:lang w:val="en-US"/>
        </w:rPr>
        <w:t>eview of International Affairs</w:t>
      </w:r>
      <w:r w:rsidR="00872AB1"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Comparative European Politics</w:t>
      </w:r>
      <w:r w:rsidR="00DA3E57"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Comparative Political Studies</w:t>
      </w:r>
      <w:r w:rsidR="00DA3E57" w:rsidRPr="000E52F5">
        <w:rPr>
          <w:rFonts w:ascii="Times New Roman" w:hAnsi="Times New Roman" w:cs="Times New Roman"/>
          <w:sz w:val="24"/>
          <w:szCs w:val="24"/>
          <w:lang w:val="en-US"/>
        </w:rPr>
        <w:t xml:space="preserve">, </w:t>
      </w:r>
      <w:r w:rsidR="008E568B" w:rsidRPr="000E52F5">
        <w:rPr>
          <w:rFonts w:ascii="Times New Roman" w:hAnsi="Times New Roman" w:cs="Times New Roman"/>
          <w:sz w:val="24"/>
          <w:szCs w:val="24"/>
          <w:lang w:val="en-US"/>
        </w:rPr>
        <w:t xml:space="preserve">Conflict Management and Peace Science, </w:t>
      </w:r>
      <w:r w:rsidR="00052C06">
        <w:rPr>
          <w:rFonts w:ascii="Times New Roman" w:hAnsi="Times New Roman" w:cs="Times New Roman"/>
          <w:sz w:val="24"/>
          <w:szCs w:val="24"/>
          <w:lang w:val="en-US"/>
        </w:rPr>
        <w:t xml:space="preserve">Contemporary Security Policy, </w:t>
      </w:r>
      <w:r w:rsidRPr="000E52F5">
        <w:rPr>
          <w:rFonts w:ascii="Times New Roman" w:hAnsi="Times New Roman" w:cs="Times New Roman"/>
          <w:sz w:val="24"/>
          <w:szCs w:val="24"/>
          <w:lang w:val="en-US"/>
        </w:rPr>
        <w:t>Cooperation and Conflict</w:t>
      </w:r>
      <w:r w:rsidR="00DA3E57"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ECPR Press</w:t>
      </w:r>
      <w:r w:rsidR="00DA3E57"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Environmental Politics</w:t>
      </w:r>
      <w:r w:rsidR="00DA3E57"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European Integration Online Papers (</w:t>
      </w:r>
      <w:proofErr w:type="spellStart"/>
      <w:r w:rsidRPr="000E52F5">
        <w:rPr>
          <w:rFonts w:ascii="Times New Roman" w:hAnsi="Times New Roman" w:cs="Times New Roman"/>
          <w:sz w:val="24"/>
          <w:szCs w:val="24"/>
          <w:lang w:val="en-US"/>
        </w:rPr>
        <w:t>EIoP</w:t>
      </w:r>
      <w:proofErr w:type="spellEnd"/>
      <w:r w:rsidRPr="000E52F5">
        <w:rPr>
          <w:rFonts w:ascii="Times New Roman" w:hAnsi="Times New Roman" w:cs="Times New Roman"/>
          <w:sz w:val="24"/>
          <w:szCs w:val="24"/>
          <w:lang w:val="en-US"/>
        </w:rPr>
        <w:t>)</w:t>
      </w:r>
      <w:r w:rsidR="00DA3E57" w:rsidRPr="000E52F5">
        <w:rPr>
          <w:rFonts w:ascii="Times New Roman" w:hAnsi="Times New Roman" w:cs="Times New Roman"/>
          <w:sz w:val="24"/>
          <w:szCs w:val="24"/>
          <w:lang w:val="en-US"/>
        </w:rPr>
        <w:t xml:space="preserve">, </w:t>
      </w:r>
      <w:r w:rsidR="00735FD5" w:rsidRPr="000E52F5">
        <w:rPr>
          <w:rFonts w:ascii="Times New Roman" w:hAnsi="Times New Roman" w:cs="Times New Roman"/>
          <w:sz w:val="24"/>
          <w:szCs w:val="24"/>
          <w:lang w:val="en-US"/>
        </w:rPr>
        <w:t xml:space="preserve">European Journal for Security Research, </w:t>
      </w:r>
      <w:r w:rsidRPr="000E52F5">
        <w:rPr>
          <w:rFonts w:ascii="Times New Roman" w:hAnsi="Times New Roman" w:cs="Times New Roman"/>
          <w:sz w:val="24"/>
          <w:szCs w:val="24"/>
          <w:lang w:val="en-US"/>
        </w:rPr>
        <w:t>European Journal of International Relations</w:t>
      </w:r>
      <w:r w:rsidR="00DA3E57"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European Journal of Political Research</w:t>
      </w:r>
      <w:r w:rsidR="00DA3E57" w:rsidRPr="000E52F5">
        <w:rPr>
          <w:rFonts w:ascii="Times New Roman" w:hAnsi="Times New Roman" w:cs="Times New Roman"/>
          <w:sz w:val="24"/>
          <w:szCs w:val="24"/>
          <w:lang w:val="en-US"/>
        </w:rPr>
        <w:t xml:space="preserve">, </w:t>
      </w:r>
      <w:r w:rsidR="004C5A6F" w:rsidRPr="000E52F5">
        <w:rPr>
          <w:rFonts w:ascii="Times New Roman" w:hAnsi="Times New Roman" w:cs="Times New Roman"/>
          <w:sz w:val="24"/>
          <w:szCs w:val="24"/>
          <w:lang w:val="en-US"/>
        </w:rPr>
        <w:t xml:space="preserve">European Political Science Review, </w:t>
      </w:r>
      <w:r w:rsidRPr="000E52F5">
        <w:rPr>
          <w:rFonts w:ascii="Times New Roman" w:hAnsi="Times New Roman" w:cs="Times New Roman"/>
          <w:sz w:val="24"/>
          <w:szCs w:val="24"/>
          <w:lang w:val="en-US"/>
        </w:rPr>
        <w:t>European Union Politics</w:t>
      </w:r>
      <w:r w:rsidR="00DA3E57" w:rsidRPr="000E52F5">
        <w:rPr>
          <w:rFonts w:ascii="Times New Roman" w:hAnsi="Times New Roman" w:cs="Times New Roman"/>
          <w:sz w:val="24"/>
          <w:szCs w:val="24"/>
          <w:lang w:val="en-US"/>
        </w:rPr>
        <w:t xml:space="preserve">, </w:t>
      </w:r>
      <w:r w:rsidR="00CD46EE" w:rsidRPr="000E52F5">
        <w:rPr>
          <w:rFonts w:ascii="Times New Roman" w:hAnsi="Times New Roman" w:cs="Times New Roman"/>
          <w:sz w:val="24"/>
          <w:szCs w:val="24"/>
          <w:lang w:val="en-US"/>
        </w:rPr>
        <w:t xml:space="preserve">Foreign Policy Analysis, </w:t>
      </w:r>
      <w:r w:rsidRPr="000E52F5">
        <w:rPr>
          <w:rFonts w:ascii="Times New Roman" w:hAnsi="Times New Roman" w:cs="Times New Roman"/>
          <w:sz w:val="24"/>
          <w:szCs w:val="24"/>
          <w:lang w:val="en-US"/>
        </w:rPr>
        <w:t>French Politics</w:t>
      </w:r>
      <w:r w:rsidR="00DA3E57" w:rsidRPr="000E52F5">
        <w:rPr>
          <w:rFonts w:ascii="Times New Roman" w:hAnsi="Times New Roman" w:cs="Times New Roman"/>
          <w:sz w:val="24"/>
          <w:szCs w:val="24"/>
          <w:lang w:val="en-US"/>
        </w:rPr>
        <w:t xml:space="preserve">, </w:t>
      </w:r>
      <w:r w:rsidR="00801BB5">
        <w:rPr>
          <w:rFonts w:ascii="Times New Roman" w:hAnsi="Times New Roman" w:cs="Times New Roman"/>
          <w:sz w:val="24"/>
          <w:szCs w:val="24"/>
          <w:lang w:val="en-US"/>
        </w:rPr>
        <w:t xml:space="preserve">International Affairs, </w:t>
      </w:r>
      <w:r w:rsidR="003E63E0" w:rsidRPr="000E52F5">
        <w:rPr>
          <w:rFonts w:ascii="Times New Roman" w:hAnsi="Times New Roman" w:cs="Times New Roman"/>
          <w:sz w:val="24"/>
          <w:szCs w:val="24"/>
          <w:lang w:val="en-US"/>
        </w:rPr>
        <w:t xml:space="preserve">International Interactions, </w:t>
      </w:r>
      <w:r w:rsidRPr="000E52F5">
        <w:rPr>
          <w:rFonts w:ascii="Times New Roman" w:hAnsi="Times New Roman" w:cs="Times New Roman"/>
          <w:sz w:val="24"/>
          <w:szCs w:val="24"/>
          <w:lang w:val="en-US"/>
        </w:rPr>
        <w:t>International Negotiation</w:t>
      </w:r>
      <w:r w:rsidR="00DA3E57" w:rsidRPr="000E52F5">
        <w:rPr>
          <w:rFonts w:ascii="Times New Roman" w:hAnsi="Times New Roman" w:cs="Times New Roman"/>
          <w:sz w:val="24"/>
          <w:szCs w:val="24"/>
          <w:lang w:val="en-US"/>
        </w:rPr>
        <w:t>,</w:t>
      </w:r>
      <w:r w:rsidR="00782F3F" w:rsidRPr="000E52F5">
        <w:rPr>
          <w:rFonts w:ascii="Times New Roman" w:hAnsi="Times New Roman" w:cs="Times New Roman"/>
          <w:sz w:val="24"/>
          <w:szCs w:val="24"/>
          <w:lang w:val="en-US"/>
        </w:rPr>
        <w:t xml:space="preserve"> International Organization,</w:t>
      </w:r>
      <w:r w:rsidR="00DA3E57" w:rsidRPr="000E52F5">
        <w:rPr>
          <w:rFonts w:ascii="Times New Roman" w:hAnsi="Times New Roman" w:cs="Times New Roman"/>
          <w:sz w:val="24"/>
          <w:szCs w:val="24"/>
          <w:lang w:val="en-US"/>
        </w:rPr>
        <w:t xml:space="preserve"> </w:t>
      </w:r>
      <w:r w:rsidR="00F51DA1" w:rsidRPr="000E52F5">
        <w:rPr>
          <w:rFonts w:ascii="Times New Roman" w:hAnsi="Times New Roman" w:cs="Times New Roman"/>
          <w:sz w:val="24"/>
          <w:szCs w:val="24"/>
          <w:lang w:val="en-US"/>
        </w:rPr>
        <w:t xml:space="preserve">International Politics, </w:t>
      </w:r>
      <w:r w:rsidR="007C2C30" w:rsidRPr="000E52F5">
        <w:rPr>
          <w:rFonts w:ascii="Times New Roman" w:hAnsi="Times New Roman" w:cs="Times New Roman"/>
          <w:sz w:val="24"/>
          <w:szCs w:val="24"/>
          <w:lang w:val="en-US"/>
        </w:rPr>
        <w:t xml:space="preserve">International Relations, </w:t>
      </w:r>
      <w:r w:rsidR="00F61FA6" w:rsidRPr="000E52F5">
        <w:rPr>
          <w:rFonts w:ascii="Times New Roman" w:hAnsi="Times New Roman" w:cs="Times New Roman"/>
          <w:sz w:val="24"/>
          <w:szCs w:val="24"/>
          <w:lang w:val="en-US"/>
        </w:rPr>
        <w:t xml:space="preserve">International Studies Review, </w:t>
      </w:r>
      <w:r w:rsidRPr="000E52F5">
        <w:rPr>
          <w:rFonts w:ascii="Times New Roman" w:hAnsi="Times New Roman" w:cs="Times New Roman"/>
          <w:sz w:val="24"/>
          <w:szCs w:val="24"/>
          <w:lang w:val="en-US"/>
        </w:rPr>
        <w:t>International Studies Quarterly</w:t>
      </w:r>
      <w:r w:rsidR="00DA3E57"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International Theory</w:t>
      </w:r>
      <w:r w:rsidR="00DA3E57"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Irish Political Studies</w:t>
      </w:r>
      <w:r w:rsidR="00DA3E57"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Journal of Common Market Studies</w:t>
      </w:r>
      <w:r w:rsidR="00DA3E57"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Journal of Comparative Policy Analysis</w:t>
      </w:r>
      <w:r w:rsidR="00DA3E57" w:rsidRPr="000E52F5">
        <w:rPr>
          <w:rFonts w:ascii="Times New Roman" w:hAnsi="Times New Roman" w:cs="Times New Roman"/>
          <w:sz w:val="24"/>
          <w:szCs w:val="24"/>
          <w:lang w:val="en-US"/>
        </w:rPr>
        <w:t xml:space="preserve">, </w:t>
      </w:r>
      <w:r w:rsidR="005C16AF" w:rsidRPr="000E52F5">
        <w:rPr>
          <w:rFonts w:ascii="Times New Roman" w:hAnsi="Times New Roman" w:cs="Times New Roman"/>
          <w:sz w:val="24"/>
          <w:szCs w:val="24"/>
          <w:lang w:val="en-US"/>
        </w:rPr>
        <w:t xml:space="preserve">Journal of Contemporary European Studies, </w:t>
      </w:r>
      <w:r w:rsidRPr="000E52F5">
        <w:rPr>
          <w:rFonts w:ascii="Times New Roman" w:hAnsi="Times New Roman" w:cs="Times New Roman"/>
          <w:sz w:val="24"/>
          <w:szCs w:val="24"/>
          <w:lang w:val="en-US"/>
        </w:rPr>
        <w:t>Journal of European Integration</w:t>
      </w:r>
      <w:r w:rsidR="00DA3E57" w:rsidRPr="000E52F5">
        <w:rPr>
          <w:rFonts w:ascii="Times New Roman" w:hAnsi="Times New Roman" w:cs="Times New Roman"/>
          <w:sz w:val="24"/>
          <w:szCs w:val="24"/>
          <w:lang w:val="en-US"/>
        </w:rPr>
        <w:t xml:space="preserve">, </w:t>
      </w:r>
      <w:r w:rsidR="00DB0D60" w:rsidRPr="000E52F5">
        <w:rPr>
          <w:rFonts w:ascii="Times New Roman" w:hAnsi="Times New Roman" w:cs="Times New Roman"/>
          <w:sz w:val="24"/>
          <w:szCs w:val="24"/>
          <w:lang w:val="en-US"/>
        </w:rPr>
        <w:t xml:space="preserve">Journal of Public Policy, </w:t>
      </w:r>
      <w:r w:rsidRPr="00C502C5">
        <w:rPr>
          <w:rFonts w:ascii="Times New Roman" w:hAnsi="Times New Roman" w:cs="Times New Roman"/>
          <w:sz w:val="24"/>
          <w:szCs w:val="24"/>
          <w:lang w:val="en-US"/>
        </w:rPr>
        <w:t>Journal of European Public Policy</w:t>
      </w:r>
      <w:r w:rsidR="00DA3E57" w:rsidRPr="00C502C5">
        <w:rPr>
          <w:rFonts w:ascii="Times New Roman" w:hAnsi="Times New Roman" w:cs="Times New Roman"/>
          <w:sz w:val="24"/>
          <w:szCs w:val="24"/>
          <w:lang w:val="en-US"/>
        </w:rPr>
        <w:t xml:space="preserve">, </w:t>
      </w:r>
      <w:r w:rsidRPr="00C502C5">
        <w:rPr>
          <w:rFonts w:ascii="Times New Roman" w:hAnsi="Times New Roman" w:cs="Times New Roman"/>
          <w:sz w:val="24"/>
          <w:szCs w:val="24"/>
          <w:lang w:val="en-US"/>
        </w:rPr>
        <w:t>Journal of Law and Courts</w:t>
      </w:r>
      <w:r w:rsidR="00DA3E57" w:rsidRPr="00C502C5">
        <w:rPr>
          <w:rFonts w:ascii="Times New Roman" w:hAnsi="Times New Roman" w:cs="Times New Roman"/>
          <w:sz w:val="24"/>
          <w:szCs w:val="24"/>
          <w:lang w:val="en-US"/>
        </w:rPr>
        <w:t xml:space="preserve">, </w:t>
      </w:r>
      <w:r w:rsidR="003C59B6" w:rsidRPr="00C502C5">
        <w:rPr>
          <w:rFonts w:ascii="Times New Roman" w:hAnsi="Times New Roman" w:cs="Times New Roman"/>
          <w:sz w:val="24"/>
          <w:szCs w:val="24"/>
          <w:lang w:val="en-US"/>
        </w:rPr>
        <w:t xml:space="preserve">Journal of Politics, </w:t>
      </w:r>
      <w:r w:rsidR="00FD1794" w:rsidRPr="00C502C5">
        <w:rPr>
          <w:rFonts w:ascii="Times New Roman" w:hAnsi="Times New Roman" w:cs="Times New Roman"/>
          <w:sz w:val="24"/>
          <w:szCs w:val="24"/>
          <w:lang w:val="en-US"/>
        </w:rPr>
        <w:t xml:space="preserve">Land Use Policy, </w:t>
      </w:r>
      <w:r w:rsidRPr="00C502C5">
        <w:rPr>
          <w:rFonts w:ascii="Times New Roman" w:hAnsi="Times New Roman" w:cs="Times New Roman"/>
          <w:sz w:val="24"/>
          <w:szCs w:val="24"/>
          <w:lang w:val="en-US"/>
        </w:rPr>
        <w:t>Law &amp; Policy</w:t>
      </w:r>
      <w:r w:rsidR="00DA3E57" w:rsidRPr="00C502C5">
        <w:rPr>
          <w:rFonts w:ascii="Times New Roman" w:hAnsi="Times New Roman" w:cs="Times New Roman"/>
          <w:sz w:val="24"/>
          <w:szCs w:val="24"/>
          <w:lang w:val="en-US"/>
        </w:rPr>
        <w:t xml:space="preserve">, </w:t>
      </w:r>
      <w:r w:rsidR="005675A4" w:rsidRPr="00C502C5">
        <w:rPr>
          <w:rFonts w:ascii="Times New Roman" w:hAnsi="Times New Roman" w:cs="Times New Roman"/>
          <w:sz w:val="24"/>
          <w:szCs w:val="24"/>
          <w:lang w:val="en-US"/>
        </w:rPr>
        <w:t>Millenium</w:t>
      </w:r>
      <w:r w:rsidR="005675A4" w:rsidRPr="000E52F5">
        <w:rPr>
          <w:rFonts w:ascii="Times New Roman" w:hAnsi="Times New Roman" w:cs="Times New Roman"/>
          <w:sz w:val="24"/>
          <w:szCs w:val="24"/>
          <w:lang w:val="en-US"/>
        </w:rPr>
        <w:t xml:space="preserve"> Public Administration, </w:t>
      </w:r>
      <w:r w:rsidRPr="000E52F5">
        <w:rPr>
          <w:rFonts w:ascii="Times New Roman" w:hAnsi="Times New Roman" w:cs="Times New Roman"/>
          <w:sz w:val="24"/>
          <w:szCs w:val="24"/>
          <w:lang w:val="en-US"/>
        </w:rPr>
        <w:t>McGraw-Hill Publishers</w:t>
      </w:r>
      <w:r w:rsidR="00DA3E57"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Oxford University Press</w:t>
      </w:r>
      <w:r w:rsidR="00DA3E57" w:rsidRPr="000E52F5">
        <w:rPr>
          <w:rFonts w:ascii="Times New Roman" w:hAnsi="Times New Roman" w:cs="Times New Roman"/>
          <w:sz w:val="24"/>
          <w:szCs w:val="24"/>
          <w:lang w:val="en-US"/>
        </w:rPr>
        <w:t xml:space="preserve">, </w:t>
      </w:r>
      <w:r w:rsidR="00B82FC9" w:rsidRPr="000E52F5">
        <w:rPr>
          <w:rFonts w:ascii="Times New Roman" w:hAnsi="Times New Roman" w:cs="Times New Roman"/>
          <w:sz w:val="24"/>
          <w:szCs w:val="24"/>
          <w:lang w:val="en-US"/>
        </w:rPr>
        <w:t>Palgrave</w:t>
      </w:r>
      <w:r w:rsidR="00166E31" w:rsidRPr="000E52F5">
        <w:rPr>
          <w:rFonts w:ascii="Times New Roman" w:hAnsi="Times New Roman" w:cs="Times New Roman"/>
          <w:sz w:val="24"/>
          <w:szCs w:val="24"/>
          <w:lang w:val="en-US"/>
        </w:rPr>
        <w:t xml:space="preserve"> Publishers</w:t>
      </w:r>
      <w:r w:rsidR="00B82FC9" w:rsidRPr="000E52F5">
        <w:rPr>
          <w:rFonts w:ascii="Times New Roman" w:hAnsi="Times New Roman" w:cs="Times New Roman"/>
          <w:sz w:val="24"/>
          <w:szCs w:val="24"/>
          <w:lang w:val="en-US"/>
        </w:rPr>
        <w:t xml:space="preserve">, </w:t>
      </w:r>
      <w:r w:rsidR="003766F0" w:rsidRPr="000E52F5">
        <w:rPr>
          <w:rFonts w:ascii="Times New Roman" w:hAnsi="Times New Roman" w:cs="Times New Roman"/>
          <w:sz w:val="24"/>
          <w:szCs w:val="24"/>
          <w:lang w:val="en-US"/>
        </w:rPr>
        <w:t xml:space="preserve">Policy Sciences, </w:t>
      </w:r>
      <w:r w:rsidR="00CD19C9" w:rsidRPr="000E52F5">
        <w:rPr>
          <w:rFonts w:ascii="Times New Roman" w:hAnsi="Times New Roman" w:cs="Times New Roman"/>
          <w:sz w:val="24"/>
          <w:szCs w:val="24"/>
          <w:lang w:val="en-US"/>
        </w:rPr>
        <w:t xml:space="preserve">Politics </w:t>
      </w:r>
      <w:r w:rsidR="000046AB" w:rsidRPr="000E52F5">
        <w:rPr>
          <w:rFonts w:ascii="Times New Roman" w:hAnsi="Times New Roman" w:cs="Times New Roman"/>
          <w:sz w:val="24"/>
          <w:szCs w:val="24"/>
          <w:lang w:val="en-US"/>
        </w:rPr>
        <w:t>&amp;</w:t>
      </w:r>
      <w:r w:rsidR="00CD19C9" w:rsidRPr="000E52F5">
        <w:rPr>
          <w:rFonts w:ascii="Times New Roman" w:hAnsi="Times New Roman" w:cs="Times New Roman"/>
          <w:sz w:val="24"/>
          <w:szCs w:val="24"/>
          <w:lang w:val="en-US"/>
        </w:rPr>
        <w:t xml:space="preserve"> Policy, </w:t>
      </w:r>
      <w:r w:rsidRPr="000E52F5">
        <w:rPr>
          <w:rFonts w:ascii="Times New Roman" w:hAnsi="Times New Roman" w:cs="Times New Roman"/>
          <w:sz w:val="24"/>
          <w:szCs w:val="24"/>
          <w:lang w:val="en-US"/>
        </w:rPr>
        <w:t>Political Research Quarterly</w:t>
      </w:r>
      <w:r w:rsidR="00DA3E57" w:rsidRPr="000E52F5">
        <w:rPr>
          <w:rFonts w:ascii="Times New Roman" w:hAnsi="Times New Roman" w:cs="Times New Roman"/>
          <w:sz w:val="24"/>
          <w:szCs w:val="24"/>
          <w:lang w:val="en-US"/>
        </w:rPr>
        <w:t xml:space="preserve">, </w:t>
      </w:r>
      <w:proofErr w:type="spellStart"/>
      <w:r w:rsidRPr="000E52F5">
        <w:rPr>
          <w:rFonts w:ascii="Times New Roman" w:hAnsi="Times New Roman" w:cs="Times New Roman"/>
          <w:sz w:val="24"/>
          <w:szCs w:val="24"/>
          <w:lang w:val="en-US"/>
        </w:rPr>
        <w:t>Politische</w:t>
      </w:r>
      <w:proofErr w:type="spellEnd"/>
      <w:r w:rsidRPr="000E52F5">
        <w:rPr>
          <w:rFonts w:ascii="Times New Roman" w:hAnsi="Times New Roman" w:cs="Times New Roman"/>
          <w:sz w:val="24"/>
          <w:szCs w:val="24"/>
          <w:lang w:val="en-US"/>
        </w:rPr>
        <w:t xml:space="preserve"> </w:t>
      </w:r>
      <w:proofErr w:type="spellStart"/>
      <w:r w:rsidRPr="000E52F5">
        <w:rPr>
          <w:rFonts w:ascii="Times New Roman" w:hAnsi="Times New Roman" w:cs="Times New Roman"/>
          <w:sz w:val="24"/>
          <w:szCs w:val="24"/>
          <w:lang w:val="en-US"/>
        </w:rPr>
        <w:t>Vierteljahresschrift</w:t>
      </w:r>
      <w:proofErr w:type="spellEnd"/>
      <w:r w:rsidR="00DA3E57" w:rsidRPr="000E52F5">
        <w:rPr>
          <w:rFonts w:ascii="Times New Roman" w:hAnsi="Times New Roman" w:cs="Times New Roman"/>
          <w:sz w:val="24"/>
          <w:szCs w:val="24"/>
          <w:lang w:val="en-US"/>
        </w:rPr>
        <w:t xml:space="preserve">, </w:t>
      </w:r>
      <w:r w:rsidRPr="000E52F5">
        <w:rPr>
          <w:rFonts w:ascii="Times New Roman" w:hAnsi="Times New Roman" w:cs="Times New Roman"/>
          <w:sz w:val="24"/>
          <w:szCs w:val="24"/>
          <w:lang w:val="en-US"/>
        </w:rPr>
        <w:t>Public Administration</w:t>
      </w:r>
      <w:r w:rsidR="00DA3E57" w:rsidRPr="000E52F5">
        <w:rPr>
          <w:rFonts w:ascii="Times New Roman" w:hAnsi="Times New Roman" w:cs="Times New Roman"/>
          <w:sz w:val="24"/>
          <w:szCs w:val="24"/>
          <w:lang w:val="en-US"/>
        </w:rPr>
        <w:t xml:space="preserve">, Regional and Federal Studies, </w:t>
      </w:r>
      <w:r w:rsidRPr="000E52F5">
        <w:rPr>
          <w:rFonts w:ascii="Times New Roman" w:hAnsi="Times New Roman" w:cs="Times New Roman"/>
          <w:sz w:val="24"/>
          <w:szCs w:val="24"/>
          <w:lang w:val="en-US"/>
        </w:rPr>
        <w:t>Regulation &amp; Governance</w:t>
      </w:r>
      <w:r w:rsidR="00DA3E57" w:rsidRPr="000E52F5">
        <w:rPr>
          <w:rFonts w:ascii="Times New Roman" w:hAnsi="Times New Roman" w:cs="Times New Roman"/>
          <w:sz w:val="24"/>
          <w:szCs w:val="24"/>
          <w:lang w:val="en-US"/>
        </w:rPr>
        <w:t xml:space="preserve">, </w:t>
      </w:r>
      <w:r w:rsidR="006B7E0F" w:rsidRPr="000E52F5">
        <w:rPr>
          <w:rFonts w:ascii="Times New Roman" w:hAnsi="Times New Roman" w:cs="Times New Roman"/>
          <w:sz w:val="24"/>
          <w:szCs w:val="24"/>
          <w:lang w:val="en-US"/>
        </w:rPr>
        <w:t xml:space="preserve">Review of International Organizations, </w:t>
      </w:r>
      <w:r w:rsidRPr="000E52F5">
        <w:rPr>
          <w:rFonts w:ascii="Times New Roman" w:hAnsi="Times New Roman" w:cs="Times New Roman"/>
          <w:sz w:val="24"/>
          <w:szCs w:val="24"/>
          <w:lang w:val="en-US"/>
        </w:rPr>
        <w:t>Review of International Studies</w:t>
      </w:r>
      <w:r w:rsidR="00DA3E57" w:rsidRPr="000E52F5">
        <w:rPr>
          <w:rFonts w:ascii="Times New Roman" w:hAnsi="Times New Roman" w:cs="Times New Roman"/>
          <w:sz w:val="24"/>
          <w:szCs w:val="24"/>
          <w:lang w:val="en-US"/>
        </w:rPr>
        <w:t xml:space="preserve">, </w:t>
      </w:r>
      <w:r w:rsidR="00E54562" w:rsidRPr="000E52F5">
        <w:rPr>
          <w:rFonts w:ascii="Times New Roman" w:hAnsi="Times New Roman" w:cs="Times New Roman"/>
          <w:sz w:val="24"/>
          <w:szCs w:val="24"/>
          <w:lang w:val="en-US"/>
        </w:rPr>
        <w:t xml:space="preserve">Routledge, </w:t>
      </w:r>
      <w:r w:rsidR="00465D1C" w:rsidRPr="000E52F5">
        <w:rPr>
          <w:rFonts w:ascii="Times New Roman" w:hAnsi="Times New Roman" w:cs="Times New Roman"/>
          <w:sz w:val="24"/>
          <w:szCs w:val="24"/>
          <w:lang w:val="en-US"/>
        </w:rPr>
        <w:t>Scandinavian Political Studies</w:t>
      </w:r>
      <w:r w:rsidR="00F14E87" w:rsidRPr="000E52F5">
        <w:rPr>
          <w:rFonts w:ascii="Times New Roman" w:hAnsi="Times New Roman" w:cs="Times New Roman"/>
          <w:sz w:val="24"/>
          <w:szCs w:val="24"/>
          <w:lang w:val="en-US"/>
        </w:rPr>
        <w:t xml:space="preserve">, </w:t>
      </w:r>
      <w:r w:rsidR="0009364C" w:rsidRPr="000E52F5">
        <w:rPr>
          <w:rFonts w:ascii="Times New Roman" w:hAnsi="Times New Roman" w:cs="Times New Roman"/>
          <w:sz w:val="24"/>
          <w:szCs w:val="24"/>
          <w:lang w:val="en-US"/>
        </w:rPr>
        <w:t xml:space="preserve">Security Studies, </w:t>
      </w:r>
      <w:r w:rsidR="00DA3E57" w:rsidRPr="000E52F5">
        <w:rPr>
          <w:rFonts w:ascii="Times New Roman" w:hAnsi="Times New Roman" w:cs="Times New Roman"/>
          <w:sz w:val="24"/>
          <w:szCs w:val="24"/>
          <w:lang w:val="en-US"/>
        </w:rPr>
        <w:t xml:space="preserve">Social Policy &amp; Administration, </w:t>
      </w:r>
      <w:r w:rsidRPr="000E52F5">
        <w:rPr>
          <w:rFonts w:ascii="Times New Roman" w:hAnsi="Times New Roman" w:cs="Times New Roman"/>
          <w:sz w:val="24"/>
          <w:szCs w:val="24"/>
          <w:lang w:val="en-US"/>
        </w:rPr>
        <w:t>Swiss Political Science Review</w:t>
      </w:r>
      <w:r w:rsidR="00DA3E57" w:rsidRPr="000E52F5">
        <w:rPr>
          <w:rFonts w:ascii="Times New Roman" w:hAnsi="Times New Roman" w:cs="Times New Roman"/>
          <w:sz w:val="24"/>
          <w:szCs w:val="24"/>
          <w:lang w:val="en-US"/>
        </w:rPr>
        <w:t xml:space="preserve">, </w:t>
      </w:r>
      <w:r w:rsidR="002B5405">
        <w:rPr>
          <w:rFonts w:ascii="Times New Roman" w:hAnsi="Times New Roman" w:cs="Times New Roman"/>
          <w:sz w:val="24"/>
          <w:szCs w:val="24"/>
          <w:lang w:val="en-US"/>
        </w:rPr>
        <w:t xml:space="preserve">Third World Quarterly, </w:t>
      </w:r>
      <w:r w:rsidRPr="000E52F5">
        <w:rPr>
          <w:rFonts w:ascii="Times New Roman" w:hAnsi="Times New Roman" w:cs="Times New Roman"/>
          <w:sz w:val="24"/>
          <w:szCs w:val="24"/>
          <w:lang w:val="en-US"/>
        </w:rPr>
        <w:t>West European Politics</w:t>
      </w:r>
      <w:r w:rsidR="00492740" w:rsidRPr="000E52F5">
        <w:rPr>
          <w:rFonts w:ascii="Times New Roman" w:hAnsi="Times New Roman" w:cs="Times New Roman"/>
          <w:sz w:val="24"/>
          <w:szCs w:val="24"/>
          <w:lang w:val="en-US"/>
        </w:rPr>
        <w:t>, Zeitschrift für Internationale Beziehungen</w:t>
      </w:r>
    </w:p>
    <w:p w14:paraId="170A9527" w14:textId="0C8F22C1" w:rsidR="00D63210" w:rsidRDefault="00D63210" w:rsidP="005142FB">
      <w:pPr>
        <w:spacing w:after="0"/>
        <w:jc w:val="both"/>
        <w:rPr>
          <w:rFonts w:ascii="Times New Roman" w:hAnsi="Times New Roman" w:cs="Times New Roman"/>
          <w:sz w:val="24"/>
          <w:szCs w:val="24"/>
          <w:lang w:val="en-US"/>
        </w:rPr>
      </w:pPr>
    </w:p>
    <w:p w14:paraId="09F12E0E" w14:textId="77777777" w:rsidR="00840868" w:rsidRDefault="00D63210" w:rsidP="005142FB">
      <w:pPr>
        <w:spacing w:after="0"/>
        <w:rPr>
          <w:rFonts w:ascii="Times New Roman" w:hAnsi="Times New Roman" w:cs="Times New Roman"/>
          <w:sz w:val="24"/>
          <w:szCs w:val="24"/>
          <w:lang w:val="en-US"/>
        </w:rPr>
      </w:pPr>
      <w:r w:rsidRPr="00D63210">
        <w:rPr>
          <w:rFonts w:ascii="Times New Roman" w:hAnsi="Times New Roman" w:cs="Times New Roman"/>
          <w:sz w:val="24"/>
          <w:szCs w:val="24"/>
          <w:lang w:val="en-US"/>
        </w:rPr>
        <w:t xml:space="preserve">Deutsche </w:t>
      </w:r>
      <w:proofErr w:type="spellStart"/>
      <w:r w:rsidRPr="00D63210">
        <w:rPr>
          <w:rFonts w:ascii="Times New Roman" w:hAnsi="Times New Roman" w:cs="Times New Roman"/>
          <w:sz w:val="24"/>
          <w:szCs w:val="24"/>
          <w:lang w:val="en-US"/>
        </w:rPr>
        <w:t>Forschungsgemeinschaft</w:t>
      </w:r>
      <w:proofErr w:type="spellEnd"/>
      <w:r w:rsidRPr="00D63210">
        <w:rPr>
          <w:rFonts w:ascii="Times New Roman" w:hAnsi="Times New Roman" w:cs="Times New Roman"/>
          <w:sz w:val="24"/>
          <w:szCs w:val="24"/>
          <w:lang w:val="en-US"/>
        </w:rPr>
        <w:t xml:space="preserve"> (DFG), European Research Council (ERC), </w:t>
      </w:r>
      <w:proofErr w:type="spellStart"/>
      <w:r w:rsidRPr="00D63210">
        <w:rPr>
          <w:rFonts w:ascii="Times New Roman" w:hAnsi="Times New Roman" w:cs="Times New Roman"/>
          <w:sz w:val="24"/>
          <w:szCs w:val="24"/>
          <w:lang w:val="en-US"/>
        </w:rPr>
        <w:t>Schweizerischer</w:t>
      </w:r>
      <w:proofErr w:type="spellEnd"/>
      <w:r w:rsidRPr="00D63210">
        <w:rPr>
          <w:rFonts w:ascii="Times New Roman" w:hAnsi="Times New Roman" w:cs="Times New Roman"/>
          <w:sz w:val="24"/>
          <w:szCs w:val="24"/>
          <w:lang w:val="en-US"/>
        </w:rPr>
        <w:t xml:space="preserve"> </w:t>
      </w:r>
      <w:proofErr w:type="spellStart"/>
      <w:r w:rsidRPr="00D63210">
        <w:rPr>
          <w:rFonts w:ascii="Times New Roman" w:hAnsi="Times New Roman" w:cs="Times New Roman"/>
          <w:sz w:val="24"/>
          <w:szCs w:val="24"/>
          <w:lang w:val="en-US"/>
        </w:rPr>
        <w:t>Nationalfonds</w:t>
      </w:r>
      <w:proofErr w:type="spellEnd"/>
      <w:r w:rsidRPr="00D63210">
        <w:rPr>
          <w:rFonts w:ascii="Times New Roman" w:hAnsi="Times New Roman" w:cs="Times New Roman"/>
          <w:sz w:val="24"/>
          <w:szCs w:val="24"/>
          <w:lang w:val="en-US"/>
        </w:rPr>
        <w:t xml:space="preserve"> (SNF), Netherlands </w:t>
      </w:r>
      <w:proofErr w:type="spellStart"/>
      <w:r w:rsidRPr="00D63210">
        <w:rPr>
          <w:rFonts w:ascii="Times New Roman" w:hAnsi="Times New Roman" w:cs="Times New Roman"/>
          <w:sz w:val="24"/>
          <w:szCs w:val="24"/>
          <w:lang w:val="en-US"/>
        </w:rPr>
        <w:t>Organisation</w:t>
      </w:r>
      <w:proofErr w:type="spellEnd"/>
      <w:r w:rsidRPr="00D63210">
        <w:rPr>
          <w:rFonts w:ascii="Times New Roman" w:hAnsi="Times New Roman" w:cs="Times New Roman"/>
          <w:sz w:val="24"/>
          <w:szCs w:val="24"/>
          <w:lang w:val="en-US"/>
        </w:rPr>
        <w:t xml:space="preserve"> for Scientific Research (NWO), Czech Science Foundation, Fritz-Thyssen-Stiftung, Icelandic Research Fund, </w:t>
      </w:r>
      <w:proofErr w:type="spellStart"/>
      <w:r w:rsidRPr="00D63210">
        <w:rPr>
          <w:rFonts w:ascii="Times New Roman" w:hAnsi="Times New Roman" w:cs="Times New Roman"/>
          <w:sz w:val="24"/>
          <w:szCs w:val="24"/>
          <w:lang w:val="en-US"/>
        </w:rPr>
        <w:t>Volkswagenstiftung</w:t>
      </w:r>
      <w:proofErr w:type="spellEnd"/>
      <w:r w:rsidRPr="00D63210">
        <w:rPr>
          <w:rFonts w:ascii="Times New Roman" w:hAnsi="Times New Roman" w:cs="Times New Roman"/>
          <w:sz w:val="24"/>
          <w:szCs w:val="24"/>
          <w:lang w:val="en-US"/>
        </w:rPr>
        <w:t>, Baden-Württemberg Stiftung, Leibniz-Gemeinschaft</w:t>
      </w:r>
      <w:r w:rsidR="00FE3052">
        <w:rPr>
          <w:rFonts w:ascii="Times New Roman" w:hAnsi="Times New Roman" w:cs="Times New Roman"/>
          <w:sz w:val="24"/>
          <w:szCs w:val="24"/>
          <w:lang w:val="en-US"/>
        </w:rPr>
        <w:t xml:space="preserve">, </w:t>
      </w:r>
      <w:r w:rsidRPr="00FE3052">
        <w:rPr>
          <w:rFonts w:ascii="Times New Roman" w:hAnsi="Times New Roman" w:cs="Times New Roman"/>
          <w:sz w:val="24"/>
          <w:szCs w:val="24"/>
          <w:lang w:val="en-US"/>
        </w:rPr>
        <w:t xml:space="preserve">Acquin, </w:t>
      </w:r>
      <w:proofErr w:type="spellStart"/>
      <w:r w:rsidRPr="00FE3052">
        <w:rPr>
          <w:rFonts w:ascii="Times New Roman" w:hAnsi="Times New Roman" w:cs="Times New Roman"/>
          <w:sz w:val="24"/>
          <w:szCs w:val="24"/>
          <w:lang w:val="en-US"/>
        </w:rPr>
        <w:t>ZEvA</w:t>
      </w:r>
      <w:proofErr w:type="spellEnd"/>
    </w:p>
    <w:p w14:paraId="5A5EB861" w14:textId="02AD65CB" w:rsidR="00687970" w:rsidRPr="00FE3052" w:rsidRDefault="00687970" w:rsidP="005142FB">
      <w:pPr>
        <w:spacing w:after="0"/>
        <w:rPr>
          <w:rFonts w:ascii="Times New Roman" w:eastAsia="Times New Roman" w:hAnsi="Times New Roman" w:cs="Times New Roman"/>
          <w:bCs/>
          <w:sz w:val="24"/>
          <w:szCs w:val="24"/>
          <w:lang w:val="en-US"/>
        </w:rPr>
      </w:pPr>
    </w:p>
    <w:p w14:paraId="12B8D1BA" w14:textId="23F69CFE" w:rsidR="006009B6" w:rsidRPr="009C76DE" w:rsidRDefault="006009B6">
      <w:pPr>
        <w:rPr>
          <w:rFonts w:ascii="Times New Roman" w:eastAsia="Times New Roman" w:hAnsi="Times New Roman" w:cs="Times New Roman"/>
          <w:bCs/>
          <w:sz w:val="24"/>
          <w:szCs w:val="24"/>
          <w:lang w:val="en-US"/>
        </w:rPr>
      </w:pPr>
    </w:p>
    <w:p w14:paraId="51D6A785" w14:textId="7B3A9D7E" w:rsidR="00902090" w:rsidRPr="000E52F5" w:rsidRDefault="00861D5A" w:rsidP="005142FB">
      <w:pPr>
        <w:keepNext/>
        <w:pBdr>
          <w:bottom w:val="single" w:sz="4" w:space="1" w:color="auto"/>
        </w:pBdr>
        <w:shd w:val="clear" w:color="auto" w:fill="E6E6E6"/>
        <w:spacing w:after="0"/>
        <w:jc w:val="both"/>
        <w:outlineLvl w:val="0"/>
        <w:rPr>
          <w:rFonts w:ascii="Times New Roman" w:eastAsia="Times New Roman" w:hAnsi="Times New Roman" w:cs="Times New Roman"/>
          <w:bCs/>
          <w:sz w:val="24"/>
          <w:szCs w:val="24"/>
        </w:rPr>
      </w:pPr>
      <w:r w:rsidRPr="000E52F5">
        <w:rPr>
          <w:rFonts w:ascii="Times New Roman" w:eastAsia="Times New Roman" w:hAnsi="Times New Roman" w:cs="Times New Roman"/>
          <w:bCs/>
          <w:sz w:val="24"/>
          <w:szCs w:val="24"/>
        </w:rPr>
        <w:t>SONSTIGE DIENSTE FÜR DIE WISSENSCHAFTLICHE GEMEINSCHAFT</w:t>
      </w:r>
      <w:r w:rsidR="001E2BE2">
        <w:rPr>
          <w:rFonts w:ascii="Times New Roman" w:eastAsia="Times New Roman" w:hAnsi="Times New Roman" w:cs="Times New Roman"/>
          <w:bCs/>
          <w:sz w:val="24"/>
          <w:szCs w:val="24"/>
        </w:rPr>
        <w:t xml:space="preserve"> </w:t>
      </w:r>
      <w:r w:rsidR="005E3ACE">
        <w:rPr>
          <w:rFonts w:ascii="Times New Roman" w:eastAsia="Times New Roman" w:hAnsi="Times New Roman" w:cs="Times New Roman"/>
          <w:bCs/>
          <w:sz w:val="24"/>
          <w:szCs w:val="24"/>
        </w:rPr>
        <w:t>(Auswahl)</w:t>
      </w:r>
    </w:p>
    <w:p w14:paraId="7A3CFA9D" w14:textId="77777777" w:rsidR="000E709C" w:rsidRPr="000E709C" w:rsidRDefault="000E709C" w:rsidP="005142FB">
      <w:pPr>
        <w:spacing w:after="0"/>
        <w:rPr>
          <w:rFonts w:ascii="Times New Roman" w:hAnsi="Times New Roman" w:cs="Times New Roman"/>
          <w:sz w:val="10"/>
          <w:szCs w:val="24"/>
        </w:rPr>
      </w:pPr>
    </w:p>
    <w:p w14:paraId="6A3B1F3E" w14:textId="77777777" w:rsidR="00223484" w:rsidRDefault="00223484" w:rsidP="00223484">
      <w:pPr>
        <w:spacing w:before="120" w:after="120"/>
        <w:rPr>
          <w:rFonts w:ascii="Times New Roman" w:hAnsi="Times New Roman" w:cs="Times New Roman"/>
          <w:sz w:val="24"/>
          <w:szCs w:val="24"/>
        </w:rPr>
      </w:pPr>
      <w:r>
        <w:rPr>
          <w:rFonts w:ascii="Times New Roman" w:hAnsi="Times New Roman" w:cs="Times New Roman"/>
          <w:sz w:val="24"/>
          <w:szCs w:val="24"/>
        </w:rPr>
        <w:t>2021-2024</w:t>
      </w:r>
      <w:r>
        <w:rPr>
          <w:rFonts w:ascii="Times New Roman" w:hAnsi="Times New Roman" w:cs="Times New Roman"/>
          <w:sz w:val="24"/>
          <w:szCs w:val="24"/>
        </w:rPr>
        <w:tab/>
      </w:r>
      <w:r>
        <w:rPr>
          <w:rFonts w:ascii="Times New Roman" w:hAnsi="Times New Roman" w:cs="Times New Roman"/>
          <w:sz w:val="24"/>
          <w:szCs w:val="24"/>
        </w:rPr>
        <w:tab/>
        <w:t xml:space="preserve">Vorsitzende der </w:t>
      </w:r>
      <w:r w:rsidRPr="000E709C">
        <w:rPr>
          <w:rFonts w:ascii="Times New Roman" w:hAnsi="Times New Roman" w:cs="Times New Roman"/>
          <w:sz w:val="24"/>
          <w:szCs w:val="24"/>
        </w:rPr>
        <w:t>Deutsche</w:t>
      </w:r>
      <w:r>
        <w:rPr>
          <w:rFonts w:ascii="Times New Roman" w:hAnsi="Times New Roman" w:cs="Times New Roman"/>
          <w:sz w:val="24"/>
          <w:szCs w:val="24"/>
        </w:rPr>
        <w:t>n</w:t>
      </w:r>
      <w:r w:rsidRPr="000E709C">
        <w:rPr>
          <w:rFonts w:ascii="Times New Roman" w:hAnsi="Times New Roman" w:cs="Times New Roman"/>
          <w:sz w:val="24"/>
          <w:szCs w:val="24"/>
        </w:rPr>
        <w:t xml:space="preserve"> Vereinigung für Politikwissenschaft</w:t>
      </w:r>
      <w:r>
        <w:rPr>
          <w:rFonts w:ascii="Times New Roman" w:hAnsi="Times New Roman" w:cs="Times New Roman"/>
          <w:sz w:val="24"/>
          <w:szCs w:val="24"/>
        </w:rPr>
        <w:t xml:space="preserve"> (DVPW)</w:t>
      </w:r>
    </w:p>
    <w:p w14:paraId="193625B9" w14:textId="3DDEFA5D" w:rsidR="00BD581F" w:rsidRPr="008655CD" w:rsidRDefault="00BD581F" w:rsidP="007C72A0">
      <w:pPr>
        <w:spacing w:before="120" w:after="120"/>
        <w:ind w:left="2120" w:hanging="2120"/>
        <w:rPr>
          <w:rFonts w:ascii="Times New Roman" w:hAnsi="Times New Roman" w:cs="Times New Roman"/>
          <w:sz w:val="24"/>
          <w:szCs w:val="24"/>
        </w:rPr>
      </w:pPr>
      <w:r w:rsidRPr="008655CD">
        <w:rPr>
          <w:rFonts w:ascii="Times New Roman" w:hAnsi="Times New Roman" w:cs="Times New Roman"/>
          <w:sz w:val="24"/>
          <w:szCs w:val="24"/>
        </w:rPr>
        <w:t xml:space="preserve">2024 – 2027 </w:t>
      </w:r>
      <w:r w:rsidR="007C72A0">
        <w:rPr>
          <w:rFonts w:ascii="Times New Roman" w:hAnsi="Times New Roman" w:cs="Times New Roman"/>
          <w:sz w:val="24"/>
          <w:szCs w:val="24"/>
        </w:rPr>
        <w:tab/>
      </w:r>
      <w:r w:rsidR="007C72A0">
        <w:rPr>
          <w:rFonts w:ascii="Times New Roman" w:hAnsi="Times New Roman" w:cs="Times New Roman"/>
          <w:sz w:val="24"/>
          <w:szCs w:val="24"/>
        </w:rPr>
        <w:tab/>
      </w:r>
      <w:r w:rsidRPr="008655CD">
        <w:rPr>
          <w:rFonts w:ascii="Times New Roman" w:hAnsi="Times New Roman" w:cs="Times New Roman"/>
          <w:sz w:val="24"/>
          <w:szCs w:val="24"/>
        </w:rPr>
        <w:t>Mitglied im</w:t>
      </w:r>
      <w:r w:rsidR="00FD3C8E" w:rsidRPr="008655CD">
        <w:rPr>
          <w:rFonts w:ascii="Times New Roman" w:hAnsi="Times New Roman" w:cs="Times New Roman"/>
          <w:sz w:val="24"/>
          <w:szCs w:val="24"/>
        </w:rPr>
        <w:t xml:space="preserve"> wissenschaftlichen Beirat des</w:t>
      </w:r>
      <w:r w:rsidRPr="008655CD">
        <w:rPr>
          <w:rFonts w:ascii="Times New Roman" w:hAnsi="Times New Roman" w:cs="Times New Roman"/>
          <w:sz w:val="24"/>
          <w:szCs w:val="24"/>
        </w:rPr>
        <w:t xml:space="preserve"> </w:t>
      </w:r>
      <w:r w:rsidR="00FD3C8E" w:rsidRPr="008655CD">
        <w:rPr>
          <w:rFonts w:ascii="Times New Roman" w:hAnsi="Times New Roman" w:cs="Times New Roman"/>
          <w:sz w:val="24"/>
          <w:szCs w:val="24"/>
        </w:rPr>
        <w:t>Clusters für Europaforschung (CEUS) der Universität des Saarlandes</w:t>
      </w:r>
    </w:p>
    <w:p w14:paraId="2D3D8042" w14:textId="77777777" w:rsidR="00223484" w:rsidRDefault="00223484" w:rsidP="00223484">
      <w:pPr>
        <w:spacing w:before="120" w:after="120"/>
        <w:rPr>
          <w:rFonts w:ascii="Times New Roman" w:hAnsi="Times New Roman" w:cs="Times New Roman"/>
          <w:sz w:val="24"/>
          <w:szCs w:val="24"/>
        </w:rPr>
      </w:pPr>
      <w:r>
        <w:rPr>
          <w:rFonts w:ascii="Times New Roman" w:hAnsi="Times New Roman" w:cs="Times New Roman"/>
          <w:sz w:val="24"/>
          <w:szCs w:val="24"/>
        </w:rPr>
        <w:t>Seit Januar 2022</w:t>
      </w:r>
      <w:r>
        <w:rPr>
          <w:rFonts w:ascii="Times New Roman" w:hAnsi="Times New Roman" w:cs="Times New Roman"/>
          <w:sz w:val="24"/>
          <w:szCs w:val="24"/>
        </w:rPr>
        <w:tab/>
        <w:t>Mitglied im Beirat der Zeitschrift für Internationale Beziehungen</w:t>
      </w:r>
    </w:p>
    <w:p w14:paraId="0F56131A" w14:textId="2E379A34" w:rsidR="001E4F96" w:rsidRPr="001E4F96" w:rsidRDefault="001E4F96" w:rsidP="007C72A0">
      <w:pPr>
        <w:spacing w:before="120" w:after="120"/>
        <w:rPr>
          <w:rFonts w:ascii="Times New Roman" w:hAnsi="Times New Roman" w:cs="Times New Roman"/>
          <w:sz w:val="24"/>
          <w:szCs w:val="24"/>
          <w:lang w:val="en-US"/>
        </w:rPr>
      </w:pPr>
      <w:r w:rsidRPr="001E4F96">
        <w:rPr>
          <w:rFonts w:ascii="Times New Roman" w:hAnsi="Times New Roman" w:cs="Times New Roman"/>
          <w:sz w:val="24"/>
          <w:szCs w:val="24"/>
          <w:lang w:val="en-US"/>
        </w:rPr>
        <w:t xml:space="preserve">Seit September 2023 </w:t>
      </w:r>
      <w:r w:rsidR="007C72A0">
        <w:rPr>
          <w:rFonts w:ascii="Times New Roman" w:hAnsi="Times New Roman" w:cs="Times New Roman"/>
          <w:sz w:val="24"/>
          <w:szCs w:val="24"/>
          <w:lang w:val="en-US"/>
        </w:rPr>
        <w:tab/>
      </w:r>
      <w:proofErr w:type="spellStart"/>
      <w:r w:rsidRPr="001E4F96">
        <w:rPr>
          <w:rFonts w:ascii="Times New Roman" w:hAnsi="Times New Roman" w:cs="Times New Roman"/>
          <w:sz w:val="24"/>
          <w:szCs w:val="24"/>
          <w:lang w:val="en-US"/>
        </w:rPr>
        <w:t>Mitglied</w:t>
      </w:r>
      <w:proofErr w:type="spellEnd"/>
      <w:r w:rsidRPr="001E4F96">
        <w:rPr>
          <w:rFonts w:ascii="Times New Roman" w:hAnsi="Times New Roman" w:cs="Times New Roman"/>
          <w:sz w:val="24"/>
          <w:szCs w:val="24"/>
          <w:lang w:val="en-US"/>
        </w:rPr>
        <w:t xml:space="preserve"> </w:t>
      </w:r>
      <w:r>
        <w:rPr>
          <w:rFonts w:ascii="Times New Roman" w:hAnsi="Times New Roman" w:cs="Times New Roman"/>
          <w:sz w:val="24"/>
          <w:szCs w:val="24"/>
          <w:lang w:val="en-US"/>
        </w:rPr>
        <w:t>des Editorial Board</w:t>
      </w:r>
      <w:r w:rsidRPr="001E4F96">
        <w:rPr>
          <w:rFonts w:ascii="Times New Roman" w:hAnsi="Times New Roman" w:cs="Times New Roman"/>
          <w:sz w:val="24"/>
          <w:szCs w:val="24"/>
          <w:lang w:val="en-US"/>
        </w:rPr>
        <w:t xml:space="preserve"> des „Journal of European Public </w:t>
      </w:r>
      <w:proofErr w:type="gramStart"/>
      <w:r w:rsidRPr="001E4F96">
        <w:rPr>
          <w:rFonts w:ascii="Times New Roman" w:hAnsi="Times New Roman" w:cs="Times New Roman"/>
          <w:sz w:val="24"/>
          <w:szCs w:val="24"/>
          <w:lang w:val="en-US"/>
        </w:rPr>
        <w:t>Policy“</w:t>
      </w:r>
      <w:proofErr w:type="gramEnd"/>
    </w:p>
    <w:p w14:paraId="22124309" w14:textId="77777777" w:rsidR="00223484" w:rsidRPr="008655CD" w:rsidRDefault="00223484" w:rsidP="00223484">
      <w:pPr>
        <w:spacing w:before="120" w:after="120"/>
        <w:rPr>
          <w:rFonts w:ascii="Times New Roman" w:hAnsi="Times New Roman" w:cs="Times New Roman"/>
          <w:sz w:val="24"/>
          <w:szCs w:val="24"/>
        </w:rPr>
      </w:pPr>
      <w:r w:rsidRPr="008655CD">
        <w:rPr>
          <w:rFonts w:ascii="Times New Roman" w:hAnsi="Times New Roman" w:cs="Times New Roman"/>
          <w:sz w:val="24"/>
          <w:szCs w:val="24"/>
        </w:rPr>
        <w:t xml:space="preserve">Seit 2023 </w:t>
      </w:r>
      <w:r>
        <w:rPr>
          <w:rFonts w:ascii="Times New Roman" w:hAnsi="Times New Roman" w:cs="Times New Roman"/>
          <w:sz w:val="24"/>
          <w:szCs w:val="24"/>
        </w:rPr>
        <w:tab/>
      </w:r>
      <w:r>
        <w:rPr>
          <w:rFonts w:ascii="Times New Roman" w:hAnsi="Times New Roman" w:cs="Times New Roman"/>
          <w:sz w:val="24"/>
          <w:szCs w:val="24"/>
        </w:rPr>
        <w:tab/>
      </w:r>
      <w:r w:rsidRPr="008655CD">
        <w:rPr>
          <w:rFonts w:ascii="Times New Roman" w:hAnsi="Times New Roman" w:cs="Times New Roman"/>
          <w:sz w:val="24"/>
          <w:szCs w:val="24"/>
        </w:rPr>
        <w:t>Mitglied des Expertengremiums der Zeppelin Universität Friedrichshafen</w:t>
      </w:r>
    </w:p>
    <w:p w14:paraId="156432BF" w14:textId="77777777" w:rsidR="00223484" w:rsidRDefault="00223484" w:rsidP="00223484">
      <w:pPr>
        <w:spacing w:before="120" w:after="120"/>
        <w:ind w:left="2120" w:hanging="2120"/>
        <w:rPr>
          <w:rFonts w:ascii="Times New Roman" w:hAnsi="Times New Roman" w:cs="Times New Roman"/>
          <w:sz w:val="24"/>
          <w:szCs w:val="24"/>
        </w:rPr>
      </w:pPr>
      <w:r>
        <w:rPr>
          <w:rFonts w:ascii="Times New Roman" w:hAnsi="Times New Roman" w:cs="Times New Roman"/>
          <w:sz w:val="24"/>
          <w:szCs w:val="24"/>
        </w:rPr>
        <w:t>Seit Oktober 2022</w:t>
      </w:r>
      <w:r>
        <w:rPr>
          <w:rFonts w:ascii="Times New Roman" w:hAnsi="Times New Roman" w:cs="Times New Roman"/>
          <w:sz w:val="24"/>
          <w:szCs w:val="24"/>
        </w:rPr>
        <w:tab/>
        <w:t>Mitglied des Wissenschaftlichen Direktoriums des Instituts für Europäische Politik (IEP), Berlin</w:t>
      </w:r>
    </w:p>
    <w:p w14:paraId="28B7CF2E" w14:textId="3499DB11" w:rsidR="00647936" w:rsidRPr="00223484" w:rsidRDefault="00647936" w:rsidP="007C72A0">
      <w:pPr>
        <w:spacing w:before="120" w:after="120"/>
        <w:rPr>
          <w:rFonts w:ascii="Times New Roman" w:hAnsi="Times New Roman" w:cs="Times New Roman"/>
          <w:sz w:val="24"/>
          <w:szCs w:val="24"/>
          <w:lang w:val="en-US"/>
        </w:rPr>
      </w:pPr>
      <w:r w:rsidRPr="00223484">
        <w:rPr>
          <w:rFonts w:ascii="Times New Roman" w:hAnsi="Times New Roman" w:cs="Times New Roman"/>
          <w:sz w:val="24"/>
          <w:szCs w:val="24"/>
          <w:lang w:val="en-US"/>
        </w:rPr>
        <w:t>2023</w:t>
      </w:r>
      <w:r w:rsidR="00223484" w:rsidRPr="00223484">
        <w:rPr>
          <w:rFonts w:ascii="Times New Roman" w:hAnsi="Times New Roman" w:cs="Times New Roman"/>
          <w:sz w:val="24"/>
          <w:szCs w:val="24"/>
          <w:lang w:val="en-US"/>
        </w:rPr>
        <w:t>-2024</w:t>
      </w:r>
      <w:r w:rsidR="00223484" w:rsidRPr="00223484">
        <w:rPr>
          <w:rFonts w:ascii="Times New Roman" w:hAnsi="Times New Roman" w:cs="Times New Roman"/>
          <w:sz w:val="24"/>
          <w:szCs w:val="24"/>
          <w:lang w:val="en-US"/>
        </w:rPr>
        <w:tab/>
      </w:r>
      <w:r w:rsidR="007C72A0" w:rsidRPr="00223484">
        <w:rPr>
          <w:rFonts w:ascii="Times New Roman" w:hAnsi="Times New Roman" w:cs="Times New Roman"/>
          <w:sz w:val="24"/>
          <w:szCs w:val="24"/>
          <w:lang w:val="en-US"/>
        </w:rPr>
        <w:tab/>
      </w:r>
      <w:proofErr w:type="spellStart"/>
      <w:r w:rsidRPr="00223484">
        <w:rPr>
          <w:rFonts w:ascii="Times New Roman" w:hAnsi="Times New Roman" w:cs="Times New Roman"/>
          <w:sz w:val="24"/>
          <w:szCs w:val="24"/>
          <w:lang w:val="en-US"/>
        </w:rPr>
        <w:t>Fachbeirat</w:t>
      </w:r>
      <w:proofErr w:type="spellEnd"/>
      <w:r w:rsidRPr="00223484">
        <w:rPr>
          <w:rFonts w:ascii="Times New Roman" w:hAnsi="Times New Roman" w:cs="Times New Roman"/>
          <w:sz w:val="24"/>
          <w:szCs w:val="24"/>
          <w:lang w:val="en-US"/>
        </w:rPr>
        <w:t xml:space="preserve"> CHE Ranking</w:t>
      </w:r>
    </w:p>
    <w:p w14:paraId="0B00FB69" w14:textId="769A0624" w:rsidR="00AD2EB3" w:rsidRDefault="00AD2EB3" w:rsidP="007C72A0">
      <w:pPr>
        <w:spacing w:before="120" w:after="120"/>
        <w:ind w:left="2120" w:hanging="21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2023</w:t>
      </w:r>
      <w:r w:rsidR="007C72A0">
        <w:rPr>
          <w:rFonts w:ascii="Times New Roman" w:hAnsi="Times New Roman" w:cs="Times New Roman"/>
          <w:sz w:val="24"/>
          <w:szCs w:val="24"/>
          <w:lang w:val="en-US"/>
        </w:rPr>
        <w:tab/>
      </w:r>
      <w:r w:rsidR="007C72A0">
        <w:rPr>
          <w:rFonts w:ascii="Times New Roman" w:hAnsi="Times New Roman" w:cs="Times New Roman"/>
          <w:sz w:val="24"/>
          <w:szCs w:val="24"/>
          <w:lang w:val="en-US"/>
        </w:rPr>
        <w:tab/>
      </w:r>
      <w:r w:rsidRPr="00B16060">
        <w:rPr>
          <w:rFonts w:ascii="Times New Roman" w:hAnsi="Times New Roman" w:cs="Times New Roman"/>
          <w:sz w:val="24"/>
          <w:szCs w:val="24"/>
          <w:lang w:val="en-US"/>
        </w:rPr>
        <w:t xml:space="preserve">EUSA Section Chair European Integration and International Organization Theory </w:t>
      </w:r>
    </w:p>
    <w:p w14:paraId="29400308" w14:textId="4FECFC42" w:rsidR="00CA4A38" w:rsidRPr="00FD7C22" w:rsidRDefault="00CA4A38" w:rsidP="007C72A0">
      <w:pPr>
        <w:spacing w:before="120" w:after="120"/>
        <w:rPr>
          <w:rFonts w:ascii="Times New Roman" w:hAnsi="Times New Roman" w:cs="Times New Roman"/>
          <w:sz w:val="24"/>
          <w:szCs w:val="24"/>
        </w:rPr>
      </w:pPr>
      <w:r w:rsidRPr="000E52F5">
        <w:rPr>
          <w:rFonts w:ascii="Times New Roman" w:hAnsi="Times New Roman" w:cs="Times New Roman"/>
          <w:sz w:val="24"/>
          <w:szCs w:val="24"/>
        </w:rPr>
        <w:t>2018</w:t>
      </w:r>
      <w:r w:rsidR="002B22EA">
        <w:rPr>
          <w:rFonts w:ascii="Times New Roman" w:hAnsi="Times New Roman" w:cs="Times New Roman"/>
          <w:sz w:val="24"/>
          <w:szCs w:val="24"/>
        </w:rPr>
        <w:t xml:space="preserve"> </w:t>
      </w:r>
      <w:r w:rsidR="007C72A0">
        <w:rPr>
          <w:rFonts w:ascii="Times New Roman" w:hAnsi="Times New Roman" w:cs="Times New Roman"/>
          <w:sz w:val="24"/>
          <w:szCs w:val="24"/>
        </w:rPr>
        <w:t>–</w:t>
      </w:r>
      <w:r w:rsidR="002B22EA">
        <w:rPr>
          <w:rFonts w:ascii="Times New Roman" w:hAnsi="Times New Roman" w:cs="Times New Roman"/>
          <w:sz w:val="24"/>
          <w:szCs w:val="24"/>
        </w:rPr>
        <w:t xml:space="preserve"> </w:t>
      </w:r>
      <w:r w:rsidR="000E709C" w:rsidRPr="00FD7C22">
        <w:rPr>
          <w:rFonts w:ascii="Times New Roman" w:hAnsi="Times New Roman" w:cs="Times New Roman"/>
          <w:sz w:val="24"/>
          <w:szCs w:val="24"/>
        </w:rPr>
        <w:t>2021</w:t>
      </w:r>
      <w:r w:rsidR="007C72A0">
        <w:rPr>
          <w:rFonts w:ascii="Times New Roman" w:hAnsi="Times New Roman" w:cs="Times New Roman"/>
          <w:sz w:val="24"/>
          <w:szCs w:val="24"/>
        </w:rPr>
        <w:tab/>
      </w:r>
      <w:r w:rsidR="007C72A0">
        <w:rPr>
          <w:rFonts w:ascii="Times New Roman" w:hAnsi="Times New Roman" w:cs="Times New Roman"/>
          <w:sz w:val="24"/>
          <w:szCs w:val="24"/>
        </w:rPr>
        <w:tab/>
      </w:r>
      <w:r w:rsidRPr="00FD7C22">
        <w:rPr>
          <w:rFonts w:ascii="Times New Roman" w:hAnsi="Times New Roman" w:cs="Times New Roman"/>
          <w:sz w:val="24"/>
          <w:szCs w:val="24"/>
        </w:rPr>
        <w:t>Sprecherin Sektion Internationale Beziehungen (DVPW)</w:t>
      </w:r>
    </w:p>
    <w:p w14:paraId="17C1063A" w14:textId="6991132D" w:rsidR="00F82795" w:rsidRPr="008655CD" w:rsidRDefault="00F82795" w:rsidP="007C72A0">
      <w:pPr>
        <w:spacing w:before="120" w:after="120"/>
        <w:rPr>
          <w:rFonts w:ascii="Times New Roman" w:hAnsi="Times New Roman" w:cs="Times New Roman"/>
          <w:sz w:val="24"/>
          <w:szCs w:val="24"/>
          <w:lang w:val="en-GB"/>
        </w:rPr>
      </w:pPr>
      <w:r w:rsidRPr="008655CD">
        <w:rPr>
          <w:rFonts w:ascii="Times New Roman" w:hAnsi="Times New Roman" w:cs="Times New Roman"/>
          <w:sz w:val="24"/>
          <w:szCs w:val="24"/>
          <w:lang w:val="en-GB"/>
        </w:rPr>
        <w:t>2016</w:t>
      </w:r>
      <w:r w:rsidR="002B22EA" w:rsidRPr="008655CD">
        <w:rPr>
          <w:rFonts w:ascii="Times New Roman" w:hAnsi="Times New Roman" w:cs="Times New Roman"/>
          <w:sz w:val="24"/>
          <w:szCs w:val="24"/>
          <w:lang w:val="en-GB"/>
        </w:rPr>
        <w:t xml:space="preserve"> </w:t>
      </w:r>
      <w:r w:rsidR="007C72A0">
        <w:rPr>
          <w:rFonts w:ascii="Times New Roman" w:hAnsi="Times New Roman" w:cs="Times New Roman"/>
          <w:sz w:val="24"/>
          <w:szCs w:val="24"/>
          <w:lang w:val="en-GB"/>
        </w:rPr>
        <w:t>–</w:t>
      </w:r>
      <w:r w:rsidR="002B22EA" w:rsidRPr="008655CD">
        <w:rPr>
          <w:rFonts w:ascii="Times New Roman" w:hAnsi="Times New Roman" w:cs="Times New Roman"/>
          <w:sz w:val="24"/>
          <w:szCs w:val="24"/>
          <w:lang w:val="en-GB"/>
        </w:rPr>
        <w:t xml:space="preserve"> 2023</w:t>
      </w:r>
      <w:r w:rsidR="007C72A0">
        <w:rPr>
          <w:rFonts w:ascii="Times New Roman" w:hAnsi="Times New Roman" w:cs="Times New Roman"/>
          <w:sz w:val="24"/>
          <w:szCs w:val="24"/>
          <w:lang w:val="en-GB"/>
        </w:rPr>
        <w:tab/>
      </w:r>
      <w:r w:rsidR="007C72A0">
        <w:rPr>
          <w:rFonts w:ascii="Times New Roman" w:hAnsi="Times New Roman" w:cs="Times New Roman"/>
          <w:sz w:val="24"/>
          <w:szCs w:val="24"/>
          <w:lang w:val="en-GB"/>
        </w:rPr>
        <w:tab/>
      </w:r>
      <w:proofErr w:type="spellStart"/>
      <w:r w:rsidR="00DB7307" w:rsidRPr="008655CD">
        <w:rPr>
          <w:rFonts w:ascii="Times New Roman" w:hAnsi="Times New Roman" w:cs="Times New Roman"/>
          <w:sz w:val="24"/>
          <w:szCs w:val="24"/>
          <w:lang w:val="en-GB"/>
        </w:rPr>
        <w:t>Mitglied</w:t>
      </w:r>
      <w:proofErr w:type="spellEnd"/>
      <w:r w:rsidR="00DB7307" w:rsidRPr="008655CD">
        <w:rPr>
          <w:rFonts w:ascii="Times New Roman" w:hAnsi="Times New Roman" w:cs="Times New Roman"/>
          <w:sz w:val="24"/>
          <w:szCs w:val="24"/>
          <w:lang w:val="en-GB"/>
        </w:rPr>
        <w:t xml:space="preserve"> des</w:t>
      </w:r>
      <w:r w:rsidRPr="008655CD">
        <w:rPr>
          <w:rFonts w:ascii="Times New Roman" w:hAnsi="Times New Roman" w:cs="Times New Roman"/>
          <w:sz w:val="24"/>
          <w:szCs w:val="24"/>
          <w:lang w:val="en-GB"/>
        </w:rPr>
        <w:t xml:space="preserve"> Editorial Board </w:t>
      </w:r>
      <w:r w:rsidR="00DB7307" w:rsidRPr="008655CD">
        <w:rPr>
          <w:rFonts w:ascii="Times New Roman" w:hAnsi="Times New Roman" w:cs="Times New Roman"/>
          <w:sz w:val="24"/>
          <w:szCs w:val="24"/>
          <w:lang w:val="en-GB"/>
        </w:rPr>
        <w:t>des</w:t>
      </w:r>
      <w:r w:rsidRPr="008655CD">
        <w:rPr>
          <w:rFonts w:ascii="Times New Roman" w:hAnsi="Times New Roman" w:cs="Times New Roman"/>
          <w:sz w:val="24"/>
          <w:szCs w:val="24"/>
          <w:lang w:val="en-GB"/>
        </w:rPr>
        <w:t xml:space="preserve"> </w:t>
      </w:r>
      <w:r w:rsidR="007C4015" w:rsidRPr="008655CD">
        <w:rPr>
          <w:rFonts w:ascii="Times New Roman" w:hAnsi="Times New Roman" w:cs="Times New Roman"/>
          <w:sz w:val="24"/>
          <w:szCs w:val="24"/>
          <w:lang w:val="en-GB"/>
        </w:rPr>
        <w:t>„</w:t>
      </w:r>
      <w:r w:rsidRPr="008655CD">
        <w:rPr>
          <w:rFonts w:ascii="Times New Roman" w:hAnsi="Times New Roman" w:cs="Times New Roman"/>
          <w:sz w:val="24"/>
          <w:szCs w:val="24"/>
          <w:lang w:val="en-GB"/>
        </w:rPr>
        <w:t xml:space="preserve">Journal of European </w:t>
      </w:r>
      <w:proofErr w:type="gramStart"/>
      <w:r w:rsidRPr="008655CD">
        <w:rPr>
          <w:rFonts w:ascii="Times New Roman" w:hAnsi="Times New Roman" w:cs="Times New Roman"/>
          <w:sz w:val="24"/>
          <w:szCs w:val="24"/>
          <w:lang w:val="en-GB"/>
        </w:rPr>
        <w:t>Integration</w:t>
      </w:r>
      <w:r w:rsidR="007C4015" w:rsidRPr="008655CD">
        <w:rPr>
          <w:rFonts w:ascii="Times New Roman" w:hAnsi="Times New Roman" w:cs="Times New Roman"/>
          <w:sz w:val="24"/>
          <w:szCs w:val="24"/>
          <w:lang w:val="en-GB"/>
        </w:rPr>
        <w:t>“</w:t>
      </w:r>
      <w:proofErr w:type="gramEnd"/>
    </w:p>
    <w:p w14:paraId="63189B03" w14:textId="25675A41" w:rsidR="00EF3EE9" w:rsidRPr="000E52F5" w:rsidRDefault="00EF3EE9" w:rsidP="007C72A0">
      <w:pPr>
        <w:spacing w:before="120" w:after="120"/>
        <w:ind w:left="2120" w:hanging="2120"/>
        <w:rPr>
          <w:rFonts w:ascii="Times New Roman" w:hAnsi="Times New Roman" w:cs="Times New Roman"/>
          <w:sz w:val="24"/>
          <w:szCs w:val="24"/>
        </w:rPr>
      </w:pPr>
      <w:r w:rsidRPr="00FD7C22">
        <w:rPr>
          <w:rFonts w:ascii="Times New Roman" w:hAnsi="Times New Roman" w:cs="Times New Roman"/>
          <w:sz w:val="24"/>
          <w:szCs w:val="24"/>
        </w:rPr>
        <w:t>2015</w:t>
      </w:r>
      <w:r w:rsidR="002B22EA">
        <w:rPr>
          <w:rFonts w:ascii="Times New Roman" w:hAnsi="Times New Roman" w:cs="Times New Roman"/>
          <w:sz w:val="24"/>
          <w:szCs w:val="24"/>
        </w:rPr>
        <w:t xml:space="preserve"> </w:t>
      </w:r>
      <w:r w:rsidR="007C72A0">
        <w:rPr>
          <w:rFonts w:ascii="Times New Roman" w:hAnsi="Times New Roman" w:cs="Times New Roman"/>
          <w:sz w:val="24"/>
          <w:szCs w:val="24"/>
        </w:rPr>
        <w:t>–</w:t>
      </w:r>
      <w:r w:rsidR="002B22EA">
        <w:rPr>
          <w:rFonts w:ascii="Times New Roman" w:hAnsi="Times New Roman" w:cs="Times New Roman"/>
          <w:sz w:val="24"/>
          <w:szCs w:val="24"/>
        </w:rPr>
        <w:t xml:space="preserve"> </w:t>
      </w:r>
      <w:r w:rsidR="00CA4A38" w:rsidRPr="00FD7C22">
        <w:rPr>
          <w:rFonts w:ascii="Times New Roman" w:hAnsi="Times New Roman" w:cs="Times New Roman"/>
          <w:sz w:val="24"/>
          <w:szCs w:val="24"/>
        </w:rPr>
        <w:t>2018</w:t>
      </w:r>
      <w:r w:rsidR="007C72A0">
        <w:rPr>
          <w:rFonts w:ascii="Times New Roman" w:hAnsi="Times New Roman" w:cs="Times New Roman"/>
          <w:sz w:val="24"/>
          <w:szCs w:val="24"/>
        </w:rPr>
        <w:tab/>
      </w:r>
      <w:r w:rsidR="007C72A0">
        <w:rPr>
          <w:rFonts w:ascii="Times New Roman" w:hAnsi="Times New Roman" w:cs="Times New Roman"/>
          <w:sz w:val="24"/>
          <w:szCs w:val="24"/>
        </w:rPr>
        <w:tab/>
      </w:r>
      <w:r w:rsidR="00CA4A38" w:rsidRPr="000E52F5">
        <w:rPr>
          <w:rFonts w:ascii="Times New Roman" w:hAnsi="Times New Roman" w:cs="Times New Roman"/>
          <w:sz w:val="24"/>
          <w:szCs w:val="24"/>
        </w:rPr>
        <w:t>Sprecherin</w:t>
      </w:r>
      <w:r w:rsidRPr="000E52F5">
        <w:rPr>
          <w:rFonts w:ascii="Times New Roman" w:hAnsi="Times New Roman" w:cs="Times New Roman"/>
          <w:sz w:val="24"/>
          <w:szCs w:val="24"/>
        </w:rPr>
        <w:t xml:space="preserve"> Themengruppe Vergleichende Regionalismusforschung (DVPW)</w:t>
      </w:r>
    </w:p>
    <w:p w14:paraId="41FFA7EB" w14:textId="6143EBBB" w:rsidR="00902090" w:rsidRPr="000E52F5" w:rsidRDefault="00861D5A" w:rsidP="007C72A0">
      <w:pPr>
        <w:spacing w:before="120" w:after="120"/>
        <w:rPr>
          <w:rFonts w:ascii="Times New Roman" w:hAnsi="Times New Roman" w:cs="Times New Roman"/>
          <w:sz w:val="24"/>
          <w:szCs w:val="24"/>
        </w:rPr>
      </w:pPr>
      <w:r w:rsidRPr="000E52F5">
        <w:rPr>
          <w:rFonts w:ascii="Times New Roman" w:hAnsi="Times New Roman" w:cs="Times New Roman"/>
          <w:sz w:val="24"/>
          <w:szCs w:val="24"/>
        </w:rPr>
        <w:t>2008</w:t>
      </w:r>
      <w:r w:rsidR="002B22EA">
        <w:rPr>
          <w:rFonts w:ascii="Times New Roman" w:hAnsi="Times New Roman" w:cs="Times New Roman"/>
          <w:sz w:val="24"/>
          <w:szCs w:val="24"/>
        </w:rPr>
        <w:t xml:space="preserve"> </w:t>
      </w:r>
      <w:r w:rsidR="007C72A0">
        <w:rPr>
          <w:rFonts w:ascii="Times New Roman" w:hAnsi="Times New Roman" w:cs="Times New Roman"/>
          <w:sz w:val="24"/>
          <w:szCs w:val="24"/>
        </w:rPr>
        <w:t>–</w:t>
      </w:r>
      <w:r w:rsidR="00902090" w:rsidRPr="000E52F5">
        <w:rPr>
          <w:rFonts w:ascii="Times New Roman" w:hAnsi="Times New Roman" w:cs="Times New Roman"/>
          <w:sz w:val="24"/>
          <w:szCs w:val="24"/>
        </w:rPr>
        <w:t xml:space="preserve"> </w:t>
      </w:r>
      <w:r w:rsidR="000E709C">
        <w:rPr>
          <w:rFonts w:ascii="Times New Roman" w:hAnsi="Times New Roman" w:cs="Times New Roman"/>
          <w:sz w:val="24"/>
          <w:szCs w:val="24"/>
        </w:rPr>
        <w:t>2</w:t>
      </w:r>
      <w:r w:rsidR="00902090" w:rsidRPr="000E52F5">
        <w:rPr>
          <w:rFonts w:ascii="Times New Roman" w:hAnsi="Times New Roman" w:cs="Times New Roman"/>
          <w:sz w:val="24"/>
          <w:szCs w:val="24"/>
        </w:rPr>
        <w:t>010</w:t>
      </w:r>
      <w:r w:rsidR="007C72A0">
        <w:rPr>
          <w:rFonts w:ascii="Times New Roman" w:hAnsi="Times New Roman" w:cs="Times New Roman"/>
          <w:sz w:val="24"/>
          <w:szCs w:val="24"/>
        </w:rPr>
        <w:tab/>
      </w:r>
      <w:r w:rsidR="007C72A0">
        <w:rPr>
          <w:rFonts w:ascii="Times New Roman" w:hAnsi="Times New Roman" w:cs="Times New Roman"/>
          <w:sz w:val="24"/>
          <w:szCs w:val="24"/>
        </w:rPr>
        <w:tab/>
      </w:r>
      <w:r w:rsidR="00DB7307" w:rsidRPr="000E52F5">
        <w:rPr>
          <w:rFonts w:ascii="Times New Roman" w:hAnsi="Times New Roman" w:cs="Times New Roman"/>
          <w:sz w:val="24"/>
          <w:szCs w:val="24"/>
        </w:rPr>
        <w:t>Vorstandsmitglied der</w:t>
      </w:r>
      <w:r w:rsidR="00902090" w:rsidRPr="000E52F5">
        <w:rPr>
          <w:rFonts w:ascii="Times New Roman" w:hAnsi="Times New Roman" w:cs="Times New Roman"/>
          <w:sz w:val="24"/>
          <w:szCs w:val="24"/>
        </w:rPr>
        <w:t xml:space="preserve"> </w:t>
      </w:r>
      <w:proofErr w:type="spellStart"/>
      <w:r w:rsidR="00902090" w:rsidRPr="000E52F5">
        <w:rPr>
          <w:rFonts w:ascii="Times New Roman" w:hAnsi="Times New Roman" w:cs="Times New Roman"/>
          <w:sz w:val="24"/>
          <w:szCs w:val="24"/>
        </w:rPr>
        <w:t>Irish</w:t>
      </w:r>
      <w:proofErr w:type="spellEnd"/>
      <w:r w:rsidR="00902090" w:rsidRPr="000E52F5">
        <w:rPr>
          <w:rFonts w:ascii="Times New Roman" w:hAnsi="Times New Roman" w:cs="Times New Roman"/>
          <w:sz w:val="24"/>
          <w:szCs w:val="24"/>
        </w:rPr>
        <w:t xml:space="preserve"> Political Studies </w:t>
      </w:r>
      <w:proofErr w:type="spellStart"/>
      <w:r w:rsidR="00902090" w:rsidRPr="000E52F5">
        <w:rPr>
          <w:rFonts w:ascii="Times New Roman" w:hAnsi="Times New Roman" w:cs="Times New Roman"/>
          <w:sz w:val="24"/>
          <w:szCs w:val="24"/>
        </w:rPr>
        <w:t>Association</w:t>
      </w:r>
      <w:proofErr w:type="spellEnd"/>
      <w:r w:rsidR="00902090" w:rsidRPr="000E52F5">
        <w:rPr>
          <w:rFonts w:ascii="Times New Roman" w:hAnsi="Times New Roman" w:cs="Times New Roman"/>
          <w:sz w:val="24"/>
          <w:szCs w:val="24"/>
        </w:rPr>
        <w:t xml:space="preserve"> (PSAI)</w:t>
      </w:r>
    </w:p>
    <w:p w14:paraId="07D9B672" w14:textId="08E910C0" w:rsidR="00902090" w:rsidRDefault="00894AFA" w:rsidP="007C72A0">
      <w:pPr>
        <w:spacing w:before="120" w:after="120"/>
        <w:rPr>
          <w:rFonts w:ascii="Times New Roman" w:hAnsi="Times New Roman" w:cs="Times New Roman"/>
          <w:sz w:val="24"/>
          <w:szCs w:val="24"/>
        </w:rPr>
      </w:pPr>
      <w:r w:rsidRPr="000E52F5">
        <w:rPr>
          <w:rFonts w:ascii="Times New Roman" w:hAnsi="Times New Roman" w:cs="Times New Roman"/>
          <w:sz w:val="24"/>
          <w:szCs w:val="24"/>
        </w:rPr>
        <w:t>2009</w:t>
      </w:r>
      <w:r w:rsidR="002B22EA">
        <w:rPr>
          <w:rFonts w:ascii="Times New Roman" w:hAnsi="Times New Roman" w:cs="Times New Roman"/>
          <w:sz w:val="24"/>
          <w:szCs w:val="24"/>
        </w:rPr>
        <w:t xml:space="preserve"> </w:t>
      </w:r>
      <w:r w:rsidR="007C72A0">
        <w:rPr>
          <w:rFonts w:ascii="Times New Roman" w:hAnsi="Times New Roman" w:cs="Times New Roman"/>
          <w:sz w:val="24"/>
          <w:szCs w:val="24"/>
        </w:rPr>
        <w:t>–</w:t>
      </w:r>
      <w:r w:rsidR="002B22EA">
        <w:rPr>
          <w:rFonts w:ascii="Times New Roman" w:hAnsi="Times New Roman" w:cs="Times New Roman"/>
          <w:sz w:val="24"/>
          <w:szCs w:val="24"/>
        </w:rPr>
        <w:t xml:space="preserve"> </w:t>
      </w:r>
      <w:r w:rsidR="00FD7C22">
        <w:rPr>
          <w:rFonts w:ascii="Times New Roman" w:hAnsi="Times New Roman" w:cs="Times New Roman"/>
          <w:sz w:val="24"/>
          <w:szCs w:val="24"/>
        </w:rPr>
        <w:t>2010</w:t>
      </w:r>
      <w:r w:rsidR="007C72A0">
        <w:rPr>
          <w:rFonts w:ascii="Times New Roman" w:hAnsi="Times New Roman" w:cs="Times New Roman"/>
          <w:sz w:val="24"/>
          <w:szCs w:val="24"/>
        </w:rPr>
        <w:tab/>
      </w:r>
      <w:r w:rsidR="007C72A0">
        <w:rPr>
          <w:rFonts w:ascii="Times New Roman" w:hAnsi="Times New Roman" w:cs="Times New Roman"/>
          <w:sz w:val="24"/>
          <w:szCs w:val="24"/>
        </w:rPr>
        <w:tab/>
      </w:r>
      <w:r w:rsidR="00DB7307" w:rsidRPr="000E52F5">
        <w:rPr>
          <w:rFonts w:ascii="Times New Roman" w:hAnsi="Times New Roman" w:cs="Times New Roman"/>
          <w:sz w:val="24"/>
          <w:szCs w:val="24"/>
        </w:rPr>
        <w:t>Vertreterin des</w:t>
      </w:r>
      <w:r w:rsidR="00902090" w:rsidRPr="000E52F5">
        <w:rPr>
          <w:rFonts w:ascii="Times New Roman" w:hAnsi="Times New Roman" w:cs="Times New Roman"/>
          <w:sz w:val="24"/>
          <w:szCs w:val="24"/>
        </w:rPr>
        <w:t xml:space="preserve"> UCD </w:t>
      </w:r>
      <w:r w:rsidR="00DB7307" w:rsidRPr="000E52F5">
        <w:rPr>
          <w:rFonts w:ascii="Times New Roman" w:hAnsi="Times New Roman" w:cs="Times New Roman"/>
          <w:sz w:val="24"/>
          <w:szCs w:val="24"/>
        </w:rPr>
        <w:t>bei</w:t>
      </w:r>
      <w:r w:rsidR="000E709C">
        <w:rPr>
          <w:rFonts w:ascii="Times New Roman" w:hAnsi="Times New Roman" w:cs="Times New Roman"/>
          <w:sz w:val="24"/>
          <w:szCs w:val="24"/>
        </w:rPr>
        <w:t xml:space="preserve"> der</w:t>
      </w:r>
      <w:r w:rsidR="00902090" w:rsidRPr="000E52F5">
        <w:rPr>
          <w:rFonts w:ascii="Times New Roman" w:hAnsi="Times New Roman" w:cs="Times New Roman"/>
          <w:sz w:val="24"/>
          <w:szCs w:val="24"/>
        </w:rPr>
        <w:t xml:space="preserve"> ECPR </w:t>
      </w:r>
    </w:p>
    <w:p w14:paraId="153904A1" w14:textId="77777777" w:rsidR="007C72A0" w:rsidRDefault="007C72A0" w:rsidP="005142FB">
      <w:pPr>
        <w:spacing w:after="0"/>
        <w:rPr>
          <w:rFonts w:ascii="Times New Roman" w:hAnsi="Times New Roman" w:cs="Times New Roman"/>
          <w:sz w:val="24"/>
          <w:szCs w:val="24"/>
        </w:rPr>
      </w:pPr>
    </w:p>
    <w:p w14:paraId="2BB3CAE1" w14:textId="77777777" w:rsidR="007C72A0" w:rsidRPr="000E52F5" w:rsidRDefault="007C72A0" w:rsidP="005142FB">
      <w:pPr>
        <w:spacing w:after="0"/>
        <w:rPr>
          <w:rFonts w:ascii="Times New Roman" w:hAnsi="Times New Roman" w:cs="Times New Roman"/>
          <w:sz w:val="24"/>
          <w:szCs w:val="24"/>
        </w:rPr>
      </w:pPr>
    </w:p>
    <w:p w14:paraId="4305F90B" w14:textId="77777777" w:rsidR="00902090" w:rsidRPr="000E52F5" w:rsidRDefault="009C7E82" w:rsidP="005142FB">
      <w:pPr>
        <w:keepNext/>
        <w:pBdr>
          <w:bottom w:val="single" w:sz="4" w:space="1" w:color="auto"/>
        </w:pBdr>
        <w:shd w:val="clear" w:color="auto" w:fill="E6E6E6"/>
        <w:spacing w:after="0"/>
        <w:jc w:val="both"/>
        <w:outlineLvl w:val="0"/>
        <w:rPr>
          <w:rFonts w:ascii="Times New Roman" w:eastAsia="Times New Roman" w:hAnsi="Times New Roman" w:cs="Times New Roman"/>
          <w:bCs/>
          <w:sz w:val="24"/>
          <w:szCs w:val="24"/>
        </w:rPr>
      </w:pPr>
      <w:r w:rsidRPr="000E52F5">
        <w:rPr>
          <w:rFonts w:ascii="Times New Roman" w:eastAsia="Times New Roman" w:hAnsi="Times New Roman" w:cs="Times New Roman"/>
          <w:bCs/>
          <w:sz w:val="24"/>
          <w:szCs w:val="24"/>
        </w:rPr>
        <w:t>MITGLIEDSCHAFTEN</w:t>
      </w:r>
    </w:p>
    <w:p w14:paraId="30DDA391" w14:textId="77777777" w:rsidR="003F71B5" w:rsidRPr="003F71B5" w:rsidRDefault="003F71B5" w:rsidP="005142FB">
      <w:pPr>
        <w:spacing w:after="0"/>
        <w:jc w:val="both"/>
        <w:rPr>
          <w:rFonts w:ascii="Times New Roman" w:hAnsi="Times New Roman" w:cs="Times New Roman"/>
          <w:sz w:val="10"/>
          <w:szCs w:val="24"/>
        </w:rPr>
      </w:pPr>
    </w:p>
    <w:p w14:paraId="50A261F9" w14:textId="4B082218" w:rsidR="00BF6E37" w:rsidRDefault="00EF3EE9" w:rsidP="00DD41BC">
      <w:pPr>
        <w:spacing w:after="0"/>
        <w:jc w:val="both"/>
        <w:rPr>
          <w:rFonts w:ascii="Times New Roman" w:hAnsi="Times New Roman" w:cs="Times New Roman"/>
          <w:sz w:val="24"/>
          <w:szCs w:val="24"/>
        </w:rPr>
      </w:pPr>
      <w:r w:rsidRPr="000E52F5">
        <w:rPr>
          <w:rFonts w:ascii="Times New Roman" w:hAnsi="Times New Roman" w:cs="Times New Roman"/>
          <w:sz w:val="24"/>
          <w:szCs w:val="24"/>
        </w:rPr>
        <w:t xml:space="preserve">American Political Science </w:t>
      </w:r>
      <w:proofErr w:type="spellStart"/>
      <w:r w:rsidRPr="000E52F5">
        <w:rPr>
          <w:rFonts w:ascii="Times New Roman" w:hAnsi="Times New Roman" w:cs="Times New Roman"/>
          <w:sz w:val="24"/>
          <w:szCs w:val="24"/>
        </w:rPr>
        <w:t>Association</w:t>
      </w:r>
      <w:proofErr w:type="spellEnd"/>
      <w:r w:rsidRPr="000E52F5">
        <w:rPr>
          <w:rFonts w:ascii="Times New Roman" w:hAnsi="Times New Roman" w:cs="Times New Roman"/>
          <w:sz w:val="24"/>
          <w:szCs w:val="24"/>
        </w:rPr>
        <w:t xml:space="preserve">, </w:t>
      </w:r>
      <w:r w:rsidR="003F71B5">
        <w:rPr>
          <w:rFonts w:ascii="Times New Roman" w:hAnsi="Times New Roman" w:cs="Times New Roman"/>
          <w:sz w:val="24"/>
          <w:szCs w:val="24"/>
        </w:rPr>
        <w:t xml:space="preserve">International Studies </w:t>
      </w:r>
      <w:proofErr w:type="spellStart"/>
      <w:r w:rsidR="003F71B5">
        <w:rPr>
          <w:rFonts w:ascii="Times New Roman" w:hAnsi="Times New Roman" w:cs="Times New Roman"/>
          <w:sz w:val="24"/>
          <w:szCs w:val="24"/>
        </w:rPr>
        <w:t>Association</w:t>
      </w:r>
      <w:proofErr w:type="spellEnd"/>
      <w:r w:rsidR="003F71B5">
        <w:rPr>
          <w:rFonts w:ascii="Times New Roman" w:hAnsi="Times New Roman" w:cs="Times New Roman"/>
          <w:sz w:val="24"/>
          <w:szCs w:val="24"/>
        </w:rPr>
        <w:t xml:space="preserve">, </w:t>
      </w:r>
      <w:r w:rsidRPr="000E52F5">
        <w:rPr>
          <w:rFonts w:ascii="Times New Roman" w:hAnsi="Times New Roman" w:cs="Times New Roman"/>
          <w:sz w:val="24"/>
          <w:szCs w:val="24"/>
        </w:rPr>
        <w:t xml:space="preserve">Deutsche Vereinigung für </w:t>
      </w:r>
      <w:r w:rsidR="000E709C">
        <w:rPr>
          <w:rFonts w:ascii="Times New Roman" w:hAnsi="Times New Roman" w:cs="Times New Roman"/>
          <w:sz w:val="24"/>
          <w:szCs w:val="24"/>
        </w:rPr>
        <w:t>Politikwissenschaft</w:t>
      </w:r>
    </w:p>
    <w:p w14:paraId="6418BB33" w14:textId="12D3564C" w:rsidR="00EF3EE9" w:rsidRPr="000E52F5" w:rsidRDefault="00EF3EE9" w:rsidP="005142FB">
      <w:pPr>
        <w:pBdr>
          <w:bottom w:val="single" w:sz="6" w:space="1" w:color="auto"/>
        </w:pBdr>
        <w:spacing w:after="0"/>
        <w:jc w:val="both"/>
        <w:rPr>
          <w:rFonts w:ascii="Times New Roman" w:hAnsi="Times New Roman" w:cs="Times New Roman"/>
          <w:sz w:val="24"/>
          <w:szCs w:val="24"/>
        </w:rPr>
      </w:pPr>
      <w:r w:rsidRPr="000E52F5">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46E4CA70" wp14:editId="6EB4B68A">
            <wp:simplePos x="0" y="0"/>
            <wp:positionH relativeFrom="column">
              <wp:posOffset>3162300</wp:posOffset>
            </wp:positionH>
            <wp:positionV relativeFrom="paragraph">
              <wp:posOffset>142875</wp:posOffset>
            </wp:positionV>
            <wp:extent cx="1061720" cy="413385"/>
            <wp:effectExtent l="0" t="0" r="5080" b="571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1720" cy="413385"/>
                    </a:xfrm>
                    <a:prstGeom prst="rect">
                      <a:avLst/>
                    </a:prstGeom>
                    <a:noFill/>
                  </pic:spPr>
                </pic:pic>
              </a:graphicData>
            </a:graphic>
            <wp14:sizeRelH relativeFrom="margin">
              <wp14:pctWidth>0</wp14:pctWidth>
            </wp14:sizeRelH>
            <wp14:sizeRelV relativeFrom="margin">
              <wp14:pctHeight>0</wp14:pctHeight>
            </wp14:sizeRelV>
          </wp:anchor>
        </w:drawing>
      </w:r>
    </w:p>
    <w:p w14:paraId="23D27DA1" w14:textId="77777777" w:rsidR="00EF1BCC" w:rsidRPr="000E52F5" w:rsidRDefault="00EF1BCC" w:rsidP="005142FB">
      <w:pPr>
        <w:pBdr>
          <w:bottom w:val="single" w:sz="6" w:space="1" w:color="auto"/>
        </w:pBdr>
        <w:spacing w:after="0"/>
        <w:jc w:val="both"/>
        <w:rPr>
          <w:rFonts w:ascii="Times New Roman" w:hAnsi="Times New Roman" w:cs="Times New Roman"/>
          <w:sz w:val="24"/>
          <w:szCs w:val="24"/>
        </w:rPr>
      </w:pPr>
    </w:p>
    <w:p w14:paraId="5D2A44C1" w14:textId="77777777" w:rsidR="00EF1BCC" w:rsidRPr="000E52F5" w:rsidRDefault="00EF1BCC" w:rsidP="005142FB">
      <w:pPr>
        <w:pBdr>
          <w:bottom w:val="single" w:sz="6" w:space="1" w:color="auto"/>
        </w:pBdr>
        <w:spacing w:after="0"/>
        <w:jc w:val="both"/>
        <w:rPr>
          <w:rFonts w:ascii="Times New Roman" w:hAnsi="Times New Roman" w:cs="Times New Roman"/>
          <w:sz w:val="24"/>
          <w:szCs w:val="24"/>
        </w:rPr>
      </w:pPr>
    </w:p>
    <w:p w14:paraId="399C93F4" w14:textId="4AEC9BBA" w:rsidR="002D59AC" w:rsidRPr="000E52F5" w:rsidRDefault="002D59AC" w:rsidP="005142FB">
      <w:pPr>
        <w:spacing w:after="0"/>
        <w:jc w:val="both"/>
        <w:rPr>
          <w:rFonts w:ascii="Times New Roman" w:hAnsi="Times New Roman" w:cs="Times New Roman"/>
          <w:sz w:val="24"/>
          <w:szCs w:val="24"/>
        </w:rPr>
      </w:pPr>
      <w:r w:rsidRPr="000E52F5">
        <w:rPr>
          <w:rFonts w:ascii="Times New Roman" w:hAnsi="Times New Roman" w:cs="Times New Roman"/>
          <w:sz w:val="24"/>
          <w:szCs w:val="24"/>
        </w:rPr>
        <w:t xml:space="preserve">Freiburg, </w:t>
      </w:r>
      <w:r w:rsidR="005675A4" w:rsidRPr="000E52F5">
        <w:rPr>
          <w:rFonts w:ascii="Times New Roman" w:hAnsi="Times New Roman" w:cs="Times New Roman"/>
          <w:sz w:val="24"/>
          <w:szCs w:val="24"/>
        </w:rPr>
        <w:fldChar w:fldCharType="begin"/>
      </w:r>
      <w:r w:rsidR="005675A4" w:rsidRPr="000E52F5">
        <w:rPr>
          <w:rFonts w:ascii="Times New Roman" w:hAnsi="Times New Roman" w:cs="Times New Roman"/>
          <w:sz w:val="24"/>
          <w:szCs w:val="24"/>
        </w:rPr>
        <w:instrText xml:space="preserve"> TIME \@ "d. MMMM yyyy" </w:instrText>
      </w:r>
      <w:r w:rsidR="005675A4" w:rsidRPr="000E52F5">
        <w:rPr>
          <w:rFonts w:ascii="Times New Roman" w:hAnsi="Times New Roman" w:cs="Times New Roman"/>
          <w:sz w:val="24"/>
          <w:szCs w:val="24"/>
        </w:rPr>
        <w:fldChar w:fldCharType="separate"/>
      </w:r>
      <w:r w:rsidR="00C826DF">
        <w:rPr>
          <w:rFonts w:ascii="Times New Roman" w:hAnsi="Times New Roman" w:cs="Times New Roman"/>
          <w:noProof/>
          <w:sz w:val="24"/>
          <w:szCs w:val="24"/>
        </w:rPr>
        <w:t>8. September 2025</w:t>
      </w:r>
      <w:r w:rsidR="005675A4" w:rsidRPr="000E52F5">
        <w:rPr>
          <w:rFonts w:ascii="Times New Roman" w:hAnsi="Times New Roman" w:cs="Times New Roman"/>
          <w:sz w:val="24"/>
          <w:szCs w:val="24"/>
        </w:rPr>
        <w:fldChar w:fldCharType="end"/>
      </w:r>
      <w:r w:rsidRPr="000E52F5">
        <w:rPr>
          <w:rFonts w:ascii="Times New Roman" w:hAnsi="Times New Roman" w:cs="Times New Roman"/>
          <w:sz w:val="24"/>
          <w:szCs w:val="24"/>
        </w:rPr>
        <w:tab/>
      </w:r>
      <w:r w:rsidRPr="000E52F5">
        <w:rPr>
          <w:rFonts w:ascii="Times New Roman" w:hAnsi="Times New Roman" w:cs="Times New Roman"/>
          <w:sz w:val="24"/>
          <w:szCs w:val="24"/>
        </w:rPr>
        <w:tab/>
      </w:r>
      <w:r w:rsidRPr="000E52F5">
        <w:rPr>
          <w:rFonts w:ascii="Times New Roman" w:hAnsi="Times New Roman" w:cs="Times New Roman"/>
          <w:sz w:val="24"/>
          <w:szCs w:val="24"/>
        </w:rPr>
        <w:tab/>
      </w:r>
      <w:r w:rsidRPr="000E52F5">
        <w:rPr>
          <w:rFonts w:ascii="Times New Roman" w:hAnsi="Times New Roman" w:cs="Times New Roman"/>
          <w:sz w:val="24"/>
          <w:szCs w:val="24"/>
        </w:rPr>
        <w:tab/>
        <w:t>Diana Panke</w:t>
      </w:r>
    </w:p>
    <w:sectPr w:rsidR="002D59AC" w:rsidRPr="000E52F5" w:rsidSect="003E0469">
      <w:footerReference w:type="default" r:id="rId11"/>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65705" w14:textId="77777777" w:rsidR="00A22C56" w:rsidRDefault="00A22C56">
      <w:pPr>
        <w:spacing w:after="0" w:line="240" w:lineRule="auto"/>
      </w:pPr>
      <w:r>
        <w:separator/>
      </w:r>
    </w:p>
  </w:endnote>
  <w:endnote w:type="continuationSeparator" w:id="0">
    <w:p w14:paraId="1B1F7F37" w14:textId="77777777" w:rsidR="00A22C56" w:rsidRDefault="00A2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319551"/>
      <w:docPartObj>
        <w:docPartGallery w:val="Page Numbers (Bottom of Page)"/>
        <w:docPartUnique/>
      </w:docPartObj>
    </w:sdtPr>
    <w:sdtContent>
      <w:p w14:paraId="7170089E" w14:textId="0F79A814" w:rsidR="00CE492D" w:rsidRDefault="00CE492D">
        <w:pPr>
          <w:pStyle w:val="Pidipagina"/>
          <w:jc w:val="right"/>
        </w:pPr>
        <w:r w:rsidRPr="003E6252">
          <w:rPr>
            <w:rFonts w:ascii="Times New Roman" w:hAnsi="Times New Roman" w:cs="Times New Roman"/>
          </w:rPr>
          <w:fldChar w:fldCharType="begin"/>
        </w:r>
        <w:r w:rsidRPr="003E6252">
          <w:rPr>
            <w:rFonts w:ascii="Times New Roman" w:hAnsi="Times New Roman" w:cs="Times New Roman"/>
          </w:rPr>
          <w:instrText>PAGE   \* MERGEFORMAT</w:instrText>
        </w:r>
        <w:r w:rsidRPr="003E6252">
          <w:rPr>
            <w:rFonts w:ascii="Times New Roman" w:hAnsi="Times New Roman" w:cs="Times New Roman"/>
          </w:rPr>
          <w:fldChar w:fldCharType="separate"/>
        </w:r>
        <w:r w:rsidR="0059476A" w:rsidRPr="003E6252">
          <w:rPr>
            <w:rFonts w:ascii="Times New Roman" w:hAnsi="Times New Roman" w:cs="Times New Roman"/>
            <w:noProof/>
          </w:rPr>
          <w:t>17</w:t>
        </w:r>
        <w:r w:rsidRPr="003E6252">
          <w:rPr>
            <w:rFonts w:ascii="Times New Roman" w:hAnsi="Times New Roman" w:cs="Times New Roman"/>
          </w:rPr>
          <w:fldChar w:fldCharType="end"/>
        </w:r>
      </w:p>
    </w:sdtContent>
  </w:sdt>
  <w:p w14:paraId="255125BB" w14:textId="77777777" w:rsidR="00CE492D" w:rsidRDefault="00CE49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54201" w14:textId="77777777" w:rsidR="00A22C56" w:rsidRDefault="00A22C56">
      <w:pPr>
        <w:spacing w:after="0" w:line="240" w:lineRule="auto"/>
      </w:pPr>
      <w:r>
        <w:separator/>
      </w:r>
    </w:p>
  </w:footnote>
  <w:footnote w:type="continuationSeparator" w:id="0">
    <w:p w14:paraId="572A3AB8" w14:textId="77777777" w:rsidR="00A22C56" w:rsidRDefault="00A22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34DE"/>
    <w:multiLevelType w:val="hybridMultilevel"/>
    <w:tmpl w:val="AA087CDC"/>
    <w:lvl w:ilvl="0" w:tplc="8AB857DA">
      <w:start w:val="1"/>
      <w:numFmt w:val="decimal"/>
      <w:lvlText w:val="%1)"/>
      <w:lvlJc w:val="left"/>
      <w:pPr>
        <w:ind w:left="360"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172CE2"/>
    <w:multiLevelType w:val="hybridMultilevel"/>
    <w:tmpl w:val="45E027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14605D"/>
    <w:multiLevelType w:val="hybridMultilevel"/>
    <w:tmpl w:val="4BAEA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BD0D8F"/>
    <w:multiLevelType w:val="hybridMultilevel"/>
    <w:tmpl w:val="C0262C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6C5D98"/>
    <w:multiLevelType w:val="hybridMultilevel"/>
    <w:tmpl w:val="B492C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06285F"/>
    <w:multiLevelType w:val="hybridMultilevel"/>
    <w:tmpl w:val="0ACCA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201D2A"/>
    <w:multiLevelType w:val="multilevel"/>
    <w:tmpl w:val="F716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80404"/>
    <w:multiLevelType w:val="hybridMultilevel"/>
    <w:tmpl w:val="9416A4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D17A25"/>
    <w:multiLevelType w:val="hybridMultilevel"/>
    <w:tmpl w:val="3D1A9C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4A73A1B"/>
    <w:multiLevelType w:val="hybridMultilevel"/>
    <w:tmpl w:val="D0D89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AA6160"/>
    <w:multiLevelType w:val="hybridMultilevel"/>
    <w:tmpl w:val="B6EC0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113044"/>
    <w:multiLevelType w:val="hybridMultilevel"/>
    <w:tmpl w:val="9B686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073F07"/>
    <w:multiLevelType w:val="hybridMultilevel"/>
    <w:tmpl w:val="EED06AD8"/>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C67742B"/>
    <w:multiLevelType w:val="hybridMultilevel"/>
    <w:tmpl w:val="A4D28314"/>
    <w:lvl w:ilvl="0" w:tplc="286E777A">
      <w:start w:val="1"/>
      <w:numFmt w:val="decimal"/>
      <w:lvlText w:val="%1)"/>
      <w:lvlJc w:val="left"/>
      <w:pPr>
        <w:ind w:left="360" w:hanging="360"/>
      </w:pPr>
      <w:rPr>
        <w:i w:val="0"/>
        <w:lang w:val="de-D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27C6000"/>
    <w:multiLevelType w:val="hybridMultilevel"/>
    <w:tmpl w:val="666A5C7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8F63C49"/>
    <w:multiLevelType w:val="hybridMultilevel"/>
    <w:tmpl w:val="FEA0C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457091"/>
    <w:multiLevelType w:val="hybridMultilevel"/>
    <w:tmpl w:val="5156B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D92FE1"/>
    <w:multiLevelType w:val="hybridMultilevel"/>
    <w:tmpl w:val="8F2AE5C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E32830"/>
    <w:multiLevelType w:val="hybridMultilevel"/>
    <w:tmpl w:val="E2707AC4"/>
    <w:lvl w:ilvl="0" w:tplc="04070001">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023F9E"/>
    <w:multiLevelType w:val="hybridMultilevel"/>
    <w:tmpl w:val="BE30AF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4831A16"/>
    <w:multiLevelType w:val="hybridMultilevel"/>
    <w:tmpl w:val="726C2922"/>
    <w:lvl w:ilvl="0" w:tplc="04070001">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90F7CD5"/>
    <w:multiLevelType w:val="hybridMultilevel"/>
    <w:tmpl w:val="8396B5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9FF6F2C"/>
    <w:multiLevelType w:val="hybridMultilevel"/>
    <w:tmpl w:val="EED06AD8"/>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A2F2641"/>
    <w:multiLevelType w:val="hybridMultilevel"/>
    <w:tmpl w:val="8F2AE5C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F374567"/>
    <w:multiLevelType w:val="hybridMultilevel"/>
    <w:tmpl w:val="661E27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F9E281A"/>
    <w:multiLevelType w:val="hybridMultilevel"/>
    <w:tmpl w:val="3C0AB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1403169">
    <w:abstractNumId w:val="23"/>
  </w:num>
  <w:num w:numId="2" w16cid:durableId="409891032">
    <w:abstractNumId w:val="14"/>
  </w:num>
  <w:num w:numId="3" w16cid:durableId="1254124405">
    <w:abstractNumId w:val="3"/>
  </w:num>
  <w:num w:numId="4" w16cid:durableId="1024016205">
    <w:abstractNumId w:val="4"/>
  </w:num>
  <w:num w:numId="5" w16cid:durableId="719211470">
    <w:abstractNumId w:val="15"/>
  </w:num>
  <w:num w:numId="6" w16cid:durableId="978192101">
    <w:abstractNumId w:val="10"/>
  </w:num>
  <w:num w:numId="7" w16cid:durableId="409079836">
    <w:abstractNumId w:val="5"/>
  </w:num>
  <w:num w:numId="8" w16cid:durableId="1073817196">
    <w:abstractNumId w:val="11"/>
  </w:num>
  <w:num w:numId="9" w16cid:durableId="1849635364">
    <w:abstractNumId w:val="25"/>
  </w:num>
  <w:num w:numId="10" w16cid:durableId="1065294303">
    <w:abstractNumId w:val="2"/>
  </w:num>
  <w:num w:numId="11" w16cid:durableId="1294209502">
    <w:abstractNumId w:val="9"/>
  </w:num>
  <w:num w:numId="12" w16cid:durableId="1057166408">
    <w:abstractNumId w:val="16"/>
  </w:num>
  <w:num w:numId="13" w16cid:durableId="1939293868">
    <w:abstractNumId w:val="21"/>
  </w:num>
  <w:num w:numId="14" w16cid:durableId="998341490">
    <w:abstractNumId w:val="13"/>
  </w:num>
  <w:num w:numId="15" w16cid:durableId="536818086">
    <w:abstractNumId w:val="24"/>
  </w:num>
  <w:num w:numId="16" w16cid:durableId="125785302">
    <w:abstractNumId w:val="7"/>
  </w:num>
  <w:num w:numId="17" w16cid:durableId="1846096067">
    <w:abstractNumId w:val="19"/>
  </w:num>
  <w:num w:numId="18" w16cid:durableId="1347513705">
    <w:abstractNumId w:val="20"/>
  </w:num>
  <w:num w:numId="19" w16cid:durableId="1144278508">
    <w:abstractNumId w:val="18"/>
  </w:num>
  <w:num w:numId="20" w16cid:durableId="155876312">
    <w:abstractNumId w:val="17"/>
  </w:num>
  <w:num w:numId="21" w16cid:durableId="2125153051">
    <w:abstractNumId w:val="8"/>
  </w:num>
  <w:num w:numId="22" w16cid:durableId="1241409406">
    <w:abstractNumId w:val="12"/>
  </w:num>
  <w:num w:numId="23" w16cid:durableId="156649812">
    <w:abstractNumId w:val="0"/>
  </w:num>
  <w:num w:numId="24" w16cid:durableId="1347515373">
    <w:abstractNumId w:val="1"/>
  </w:num>
  <w:num w:numId="25" w16cid:durableId="667749744">
    <w:abstractNumId w:val="22"/>
  </w:num>
  <w:num w:numId="26" w16cid:durableId="130870402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21"/>
    <w:rsid w:val="00002A84"/>
    <w:rsid w:val="0000383F"/>
    <w:rsid w:val="000046AB"/>
    <w:rsid w:val="0000718C"/>
    <w:rsid w:val="00007315"/>
    <w:rsid w:val="000115C4"/>
    <w:rsid w:val="00011977"/>
    <w:rsid w:val="000124E3"/>
    <w:rsid w:val="00013E71"/>
    <w:rsid w:val="00014A87"/>
    <w:rsid w:val="00015B28"/>
    <w:rsid w:val="0001611D"/>
    <w:rsid w:val="000166C1"/>
    <w:rsid w:val="000209E4"/>
    <w:rsid w:val="00021016"/>
    <w:rsid w:val="00021221"/>
    <w:rsid w:val="0002172B"/>
    <w:rsid w:val="00022BD6"/>
    <w:rsid w:val="00023AB6"/>
    <w:rsid w:val="0002571C"/>
    <w:rsid w:val="00025998"/>
    <w:rsid w:val="000314DC"/>
    <w:rsid w:val="00032DCF"/>
    <w:rsid w:val="00036743"/>
    <w:rsid w:val="000372A0"/>
    <w:rsid w:val="00037AED"/>
    <w:rsid w:val="00041AFD"/>
    <w:rsid w:val="00043ED5"/>
    <w:rsid w:val="00050784"/>
    <w:rsid w:val="00052998"/>
    <w:rsid w:val="00052C06"/>
    <w:rsid w:val="00055B82"/>
    <w:rsid w:val="00055EA0"/>
    <w:rsid w:val="00060095"/>
    <w:rsid w:val="000616FA"/>
    <w:rsid w:val="0006190C"/>
    <w:rsid w:val="000652CA"/>
    <w:rsid w:val="000675EF"/>
    <w:rsid w:val="00067F1D"/>
    <w:rsid w:val="00072DEC"/>
    <w:rsid w:val="000734DC"/>
    <w:rsid w:val="00073C78"/>
    <w:rsid w:val="0007435A"/>
    <w:rsid w:val="000755B0"/>
    <w:rsid w:val="000768AE"/>
    <w:rsid w:val="00077E9F"/>
    <w:rsid w:val="000847E7"/>
    <w:rsid w:val="00092DBA"/>
    <w:rsid w:val="0009364C"/>
    <w:rsid w:val="000945EB"/>
    <w:rsid w:val="000965B9"/>
    <w:rsid w:val="00096DE3"/>
    <w:rsid w:val="00097DD2"/>
    <w:rsid w:val="000A38DD"/>
    <w:rsid w:val="000A3A65"/>
    <w:rsid w:val="000A51FC"/>
    <w:rsid w:val="000B3656"/>
    <w:rsid w:val="000B40C5"/>
    <w:rsid w:val="000B509A"/>
    <w:rsid w:val="000B5151"/>
    <w:rsid w:val="000B5203"/>
    <w:rsid w:val="000B52FB"/>
    <w:rsid w:val="000C3E09"/>
    <w:rsid w:val="000C6647"/>
    <w:rsid w:val="000D424D"/>
    <w:rsid w:val="000D69E1"/>
    <w:rsid w:val="000D6AA7"/>
    <w:rsid w:val="000D7013"/>
    <w:rsid w:val="000D722B"/>
    <w:rsid w:val="000D7682"/>
    <w:rsid w:val="000E10DD"/>
    <w:rsid w:val="000E1758"/>
    <w:rsid w:val="000E1E1E"/>
    <w:rsid w:val="000E52F5"/>
    <w:rsid w:val="000E65BD"/>
    <w:rsid w:val="000E709C"/>
    <w:rsid w:val="000F0200"/>
    <w:rsid w:val="000F0741"/>
    <w:rsid w:val="000F211E"/>
    <w:rsid w:val="000F38AF"/>
    <w:rsid w:val="000F728B"/>
    <w:rsid w:val="000F7D77"/>
    <w:rsid w:val="00106174"/>
    <w:rsid w:val="00107DDF"/>
    <w:rsid w:val="001146B4"/>
    <w:rsid w:val="00115D0D"/>
    <w:rsid w:val="00122444"/>
    <w:rsid w:val="00130C10"/>
    <w:rsid w:val="00132438"/>
    <w:rsid w:val="00133FE2"/>
    <w:rsid w:val="00134FF8"/>
    <w:rsid w:val="00152F1D"/>
    <w:rsid w:val="0015316E"/>
    <w:rsid w:val="00154938"/>
    <w:rsid w:val="00162786"/>
    <w:rsid w:val="00166E31"/>
    <w:rsid w:val="001709A3"/>
    <w:rsid w:val="001711EC"/>
    <w:rsid w:val="00173DA5"/>
    <w:rsid w:val="001801DD"/>
    <w:rsid w:val="001818BD"/>
    <w:rsid w:val="001838CA"/>
    <w:rsid w:val="0019262B"/>
    <w:rsid w:val="0019288B"/>
    <w:rsid w:val="00194C98"/>
    <w:rsid w:val="001964DC"/>
    <w:rsid w:val="001976B1"/>
    <w:rsid w:val="001A1A57"/>
    <w:rsid w:val="001A47C2"/>
    <w:rsid w:val="001A60B0"/>
    <w:rsid w:val="001A67DD"/>
    <w:rsid w:val="001B1630"/>
    <w:rsid w:val="001B2237"/>
    <w:rsid w:val="001C0F41"/>
    <w:rsid w:val="001C14D1"/>
    <w:rsid w:val="001C20BD"/>
    <w:rsid w:val="001C5AA3"/>
    <w:rsid w:val="001C5B90"/>
    <w:rsid w:val="001C6850"/>
    <w:rsid w:val="001D19BA"/>
    <w:rsid w:val="001D2C6B"/>
    <w:rsid w:val="001D2EEB"/>
    <w:rsid w:val="001D46BE"/>
    <w:rsid w:val="001D4D0A"/>
    <w:rsid w:val="001D6B7B"/>
    <w:rsid w:val="001E1BF8"/>
    <w:rsid w:val="001E2856"/>
    <w:rsid w:val="001E2BE2"/>
    <w:rsid w:val="001E4F96"/>
    <w:rsid w:val="001E6274"/>
    <w:rsid w:val="001F2E35"/>
    <w:rsid w:val="001F3E13"/>
    <w:rsid w:val="001F51D1"/>
    <w:rsid w:val="001F5B60"/>
    <w:rsid w:val="001F625F"/>
    <w:rsid w:val="001F664F"/>
    <w:rsid w:val="001F66AE"/>
    <w:rsid w:val="002007A5"/>
    <w:rsid w:val="00203447"/>
    <w:rsid w:val="00206EB7"/>
    <w:rsid w:val="00207170"/>
    <w:rsid w:val="0021389E"/>
    <w:rsid w:val="00217445"/>
    <w:rsid w:val="002177A3"/>
    <w:rsid w:val="00217AF8"/>
    <w:rsid w:val="002207E3"/>
    <w:rsid w:val="00223484"/>
    <w:rsid w:val="0022470B"/>
    <w:rsid w:val="002279D5"/>
    <w:rsid w:val="00232C67"/>
    <w:rsid w:val="0023390A"/>
    <w:rsid w:val="002354B1"/>
    <w:rsid w:val="0023639C"/>
    <w:rsid w:val="00244814"/>
    <w:rsid w:val="00252AE7"/>
    <w:rsid w:val="00257550"/>
    <w:rsid w:val="0025798C"/>
    <w:rsid w:val="00261C4C"/>
    <w:rsid w:val="00263A31"/>
    <w:rsid w:val="00265A81"/>
    <w:rsid w:val="002671B5"/>
    <w:rsid w:val="00267749"/>
    <w:rsid w:val="00267950"/>
    <w:rsid w:val="002721B1"/>
    <w:rsid w:val="00273C3C"/>
    <w:rsid w:val="00275570"/>
    <w:rsid w:val="00275F7C"/>
    <w:rsid w:val="002764DD"/>
    <w:rsid w:val="00276980"/>
    <w:rsid w:val="00276EA9"/>
    <w:rsid w:val="00280F57"/>
    <w:rsid w:val="002872E7"/>
    <w:rsid w:val="00290186"/>
    <w:rsid w:val="00290337"/>
    <w:rsid w:val="00295978"/>
    <w:rsid w:val="00296A9E"/>
    <w:rsid w:val="00297181"/>
    <w:rsid w:val="002975DB"/>
    <w:rsid w:val="0029781F"/>
    <w:rsid w:val="002A468A"/>
    <w:rsid w:val="002A4F68"/>
    <w:rsid w:val="002A67F5"/>
    <w:rsid w:val="002A6E32"/>
    <w:rsid w:val="002A7D62"/>
    <w:rsid w:val="002B22EA"/>
    <w:rsid w:val="002B3604"/>
    <w:rsid w:val="002B3C84"/>
    <w:rsid w:val="002B5405"/>
    <w:rsid w:val="002C0E00"/>
    <w:rsid w:val="002C42DE"/>
    <w:rsid w:val="002C4875"/>
    <w:rsid w:val="002C7755"/>
    <w:rsid w:val="002C78CA"/>
    <w:rsid w:val="002D4602"/>
    <w:rsid w:val="002D4C9D"/>
    <w:rsid w:val="002D59AC"/>
    <w:rsid w:val="002D71D5"/>
    <w:rsid w:val="002E190C"/>
    <w:rsid w:val="002E2E9A"/>
    <w:rsid w:val="002E3642"/>
    <w:rsid w:val="002F1B20"/>
    <w:rsid w:val="002F2D76"/>
    <w:rsid w:val="002F4E0D"/>
    <w:rsid w:val="002F5F2B"/>
    <w:rsid w:val="002F7570"/>
    <w:rsid w:val="003026B6"/>
    <w:rsid w:val="003036FE"/>
    <w:rsid w:val="003071D3"/>
    <w:rsid w:val="0030736F"/>
    <w:rsid w:val="00311266"/>
    <w:rsid w:val="00314018"/>
    <w:rsid w:val="0031607D"/>
    <w:rsid w:val="003164AC"/>
    <w:rsid w:val="00320DEF"/>
    <w:rsid w:val="00320E81"/>
    <w:rsid w:val="0032327C"/>
    <w:rsid w:val="00324C83"/>
    <w:rsid w:val="00324F9F"/>
    <w:rsid w:val="00326155"/>
    <w:rsid w:val="003268CF"/>
    <w:rsid w:val="00327CC2"/>
    <w:rsid w:val="003361B4"/>
    <w:rsid w:val="00336C04"/>
    <w:rsid w:val="003404B1"/>
    <w:rsid w:val="00340AFD"/>
    <w:rsid w:val="00340D3F"/>
    <w:rsid w:val="003465B1"/>
    <w:rsid w:val="003475D0"/>
    <w:rsid w:val="00353EEB"/>
    <w:rsid w:val="00356A1C"/>
    <w:rsid w:val="003622C6"/>
    <w:rsid w:val="00362C7F"/>
    <w:rsid w:val="0036648F"/>
    <w:rsid w:val="0037298D"/>
    <w:rsid w:val="003730E9"/>
    <w:rsid w:val="0037659E"/>
    <w:rsid w:val="003766F0"/>
    <w:rsid w:val="00376BBD"/>
    <w:rsid w:val="00380163"/>
    <w:rsid w:val="0038061B"/>
    <w:rsid w:val="00386C57"/>
    <w:rsid w:val="00387939"/>
    <w:rsid w:val="00392D5B"/>
    <w:rsid w:val="00393474"/>
    <w:rsid w:val="003A7194"/>
    <w:rsid w:val="003A7D44"/>
    <w:rsid w:val="003B07CD"/>
    <w:rsid w:val="003B2F03"/>
    <w:rsid w:val="003B3A21"/>
    <w:rsid w:val="003B6CFD"/>
    <w:rsid w:val="003C054C"/>
    <w:rsid w:val="003C236C"/>
    <w:rsid w:val="003C3084"/>
    <w:rsid w:val="003C59B6"/>
    <w:rsid w:val="003C6DC7"/>
    <w:rsid w:val="003C7B31"/>
    <w:rsid w:val="003D24C1"/>
    <w:rsid w:val="003D41E3"/>
    <w:rsid w:val="003E0469"/>
    <w:rsid w:val="003E0537"/>
    <w:rsid w:val="003E19B8"/>
    <w:rsid w:val="003E1E2E"/>
    <w:rsid w:val="003E33BC"/>
    <w:rsid w:val="003E3732"/>
    <w:rsid w:val="003E4C19"/>
    <w:rsid w:val="003E6252"/>
    <w:rsid w:val="003E63E0"/>
    <w:rsid w:val="003E6811"/>
    <w:rsid w:val="003F13FE"/>
    <w:rsid w:val="003F6280"/>
    <w:rsid w:val="003F71B5"/>
    <w:rsid w:val="0040165B"/>
    <w:rsid w:val="00402D61"/>
    <w:rsid w:val="0040389E"/>
    <w:rsid w:val="0040472B"/>
    <w:rsid w:val="00407DD6"/>
    <w:rsid w:val="00410218"/>
    <w:rsid w:val="004103C3"/>
    <w:rsid w:val="00414090"/>
    <w:rsid w:val="004156B6"/>
    <w:rsid w:val="00416948"/>
    <w:rsid w:val="00424E9A"/>
    <w:rsid w:val="00425080"/>
    <w:rsid w:val="00426832"/>
    <w:rsid w:val="0042770D"/>
    <w:rsid w:val="00433988"/>
    <w:rsid w:val="00443814"/>
    <w:rsid w:val="00445BFD"/>
    <w:rsid w:val="00446D74"/>
    <w:rsid w:val="00450C0E"/>
    <w:rsid w:val="00452BAB"/>
    <w:rsid w:val="00453450"/>
    <w:rsid w:val="0045661D"/>
    <w:rsid w:val="00460E7B"/>
    <w:rsid w:val="00465AB0"/>
    <w:rsid w:val="00465C20"/>
    <w:rsid w:val="00465D1C"/>
    <w:rsid w:val="004737D2"/>
    <w:rsid w:val="00473987"/>
    <w:rsid w:val="004767B8"/>
    <w:rsid w:val="00477F2C"/>
    <w:rsid w:val="00487594"/>
    <w:rsid w:val="004910F1"/>
    <w:rsid w:val="004919E8"/>
    <w:rsid w:val="00492740"/>
    <w:rsid w:val="00493E4D"/>
    <w:rsid w:val="00494958"/>
    <w:rsid w:val="00497CE8"/>
    <w:rsid w:val="004A01F4"/>
    <w:rsid w:val="004A1A41"/>
    <w:rsid w:val="004A2C5A"/>
    <w:rsid w:val="004A34FC"/>
    <w:rsid w:val="004A44FE"/>
    <w:rsid w:val="004A4ABF"/>
    <w:rsid w:val="004B33CE"/>
    <w:rsid w:val="004B4B97"/>
    <w:rsid w:val="004B5D9A"/>
    <w:rsid w:val="004C3922"/>
    <w:rsid w:val="004C5A6F"/>
    <w:rsid w:val="004D0895"/>
    <w:rsid w:val="004E01D2"/>
    <w:rsid w:val="004E4D79"/>
    <w:rsid w:val="004E59FE"/>
    <w:rsid w:val="004E6EE2"/>
    <w:rsid w:val="004F01D2"/>
    <w:rsid w:val="004F15D2"/>
    <w:rsid w:val="004F58D1"/>
    <w:rsid w:val="004F5D55"/>
    <w:rsid w:val="004F76E0"/>
    <w:rsid w:val="00500C74"/>
    <w:rsid w:val="0050280A"/>
    <w:rsid w:val="00503322"/>
    <w:rsid w:val="00505BEB"/>
    <w:rsid w:val="005069B6"/>
    <w:rsid w:val="005071BC"/>
    <w:rsid w:val="005123C3"/>
    <w:rsid w:val="00512815"/>
    <w:rsid w:val="005142FB"/>
    <w:rsid w:val="00520682"/>
    <w:rsid w:val="005211FA"/>
    <w:rsid w:val="00527473"/>
    <w:rsid w:val="00527DEF"/>
    <w:rsid w:val="005305BE"/>
    <w:rsid w:val="00534791"/>
    <w:rsid w:val="00546305"/>
    <w:rsid w:val="00547406"/>
    <w:rsid w:val="00552166"/>
    <w:rsid w:val="00556290"/>
    <w:rsid w:val="00557358"/>
    <w:rsid w:val="005631FF"/>
    <w:rsid w:val="00564E1A"/>
    <w:rsid w:val="0056755B"/>
    <w:rsid w:val="005675A4"/>
    <w:rsid w:val="005748AD"/>
    <w:rsid w:val="005841B7"/>
    <w:rsid w:val="00585CA8"/>
    <w:rsid w:val="0058726B"/>
    <w:rsid w:val="00590281"/>
    <w:rsid w:val="005908F4"/>
    <w:rsid w:val="00590F7E"/>
    <w:rsid w:val="00593F64"/>
    <w:rsid w:val="0059476A"/>
    <w:rsid w:val="005970E5"/>
    <w:rsid w:val="00597ADB"/>
    <w:rsid w:val="005A1B65"/>
    <w:rsid w:val="005A7044"/>
    <w:rsid w:val="005A73D0"/>
    <w:rsid w:val="005B1F6F"/>
    <w:rsid w:val="005B2510"/>
    <w:rsid w:val="005B271E"/>
    <w:rsid w:val="005B38D8"/>
    <w:rsid w:val="005C14BE"/>
    <w:rsid w:val="005C16AF"/>
    <w:rsid w:val="005C3C5D"/>
    <w:rsid w:val="005C4635"/>
    <w:rsid w:val="005C6505"/>
    <w:rsid w:val="005D0838"/>
    <w:rsid w:val="005D188D"/>
    <w:rsid w:val="005D1F2F"/>
    <w:rsid w:val="005D3C3D"/>
    <w:rsid w:val="005D4A39"/>
    <w:rsid w:val="005D5EAB"/>
    <w:rsid w:val="005E3ACE"/>
    <w:rsid w:val="005E5B5E"/>
    <w:rsid w:val="005E776A"/>
    <w:rsid w:val="005F0006"/>
    <w:rsid w:val="005F28EC"/>
    <w:rsid w:val="005F5975"/>
    <w:rsid w:val="005F612A"/>
    <w:rsid w:val="005F629F"/>
    <w:rsid w:val="005F718D"/>
    <w:rsid w:val="00600201"/>
    <w:rsid w:val="00600212"/>
    <w:rsid w:val="006009B6"/>
    <w:rsid w:val="0060511F"/>
    <w:rsid w:val="006056C3"/>
    <w:rsid w:val="00607086"/>
    <w:rsid w:val="0060728D"/>
    <w:rsid w:val="006077C8"/>
    <w:rsid w:val="00607E12"/>
    <w:rsid w:val="00612103"/>
    <w:rsid w:val="00613327"/>
    <w:rsid w:val="00632E2D"/>
    <w:rsid w:val="006345E9"/>
    <w:rsid w:val="00634FEF"/>
    <w:rsid w:val="006416F6"/>
    <w:rsid w:val="00642B75"/>
    <w:rsid w:val="0064332B"/>
    <w:rsid w:val="006435D4"/>
    <w:rsid w:val="00645965"/>
    <w:rsid w:val="00647936"/>
    <w:rsid w:val="00651FF5"/>
    <w:rsid w:val="00653078"/>
    <w:rsid w:val="00654429"/>
    <w:rsid w:val="00670153"/>
    <w:rsid w:val="00676034"/>
    <w:rsid w:val="00684D59"/>
    <w:rsid w:val="00685213"/>
    <w:rsid w:val="0068582F"/>
    <w:rsid w:val="0068663A"/>
    <w:rsid w:val="00687970"/>
    <w:rsid w:val="00691066"/>
    <w:rsid w:val="0069220F"/>
    <w:rsid w:val="0069249B"/>
    <w:rsid w:val="0069378E"/>
    <w:rsid w:val="006A4171"/>
    <w:rsid w:val="006A7116"/>
    <w:rsid w:val="006B13FC"/>
    <w:rsid w:val="006B2B14"/>
    <w:rsid w:val="006B4C42"/>
    <w:rsid w:val="006B552B"/>
    <w:rsid w:val="006B7E0F"/>
    <w:rsid w:val="006C458D"/>
    <w:rsid w:val="006C48AC"/>
    <w:rsid w:val="006D20E3"/>
    <w:rsid w:val="006D38D8"/>
    <w:rsid w:val="006D7E01"/>
    <w:rsid w:val="006D7EAA"/>
    <w:rsid w:val="006E41CB"/>
    <w:rsid w:val="006E4EDA"/>
    <w:rsid w:val="006E58A8"/>
    <w:rsid w:val="007048E7"/>
    <w:rsid w:val="00705DE9"/>
    <w:rsid w:val="0070655C"/>
    <w:rsid w:val="00706690"/>
    <w:rsid w:val="00712C3F"/>
    <w:rsid w:val="007149A4"/>
    <w:rsid w:val="00722A7F"/>
    <w:rsid w:val="00723891"/>
    <w:rsid w:val="00724C36"/>
    <w:rsid w:val="007263EC"/>
    <w:rsid w:val="00730164"/>
    <w:rsid w:val="007305AD"/>
    <w:rsid w:val="00730D22"/>
    <w:rsid w:val="007316E3"/>
    <w:rsid w:val="007339BC"/>
    <w:rsid w:val="00735FD5"/>
    <w:rsid w:val="0073600D"/>
    <w:rsid w:val="0073786D"/>
    <w:rsid w:val="00746A54"/>
    <w:rsid w:val="00750ED6"/>
    <w:rsid w:val="00751350"/>
    <w:rsid w:val="00755E7A"/>
    <w:rsid w:val="00756A32"/>
    <w:rsid w:val="007617BE"/>
    <w:rsid w:val="00764D82"/>
    <w:rsid w:val="007709BE"/>
    <w:rsid w:val="00772B98"/>
    <w:rsid w:val="007734E7"/>
    <w:rsid w:val="00776179"/>
    <w:rsid w:val="007770A4"/>
    <w:rsid w:val="00782F3F"/>
    <w:rsid w:val="0078325A"/>
    <w:rsid w:val="007855EB"/>
    <w:rsid w:val="00792BB4"/>
    <w:rsid w:val="00794FCA"/>
    <w:rsid w:val="00796FB9"/>
    <w:rsid w:val="007A196A"/>
    <w:rsid w:val="007A4305"/>
    <w:rsid w:val="007A45C9"/>
    <w:rsid w:val="007A5A53"/>
    <w:rsid w:val="007A70B6"/>
    <w:rsid w:val="007B2F75"/>
    <w:rsid w:val="007B4E8D"/>
    <w:rsid w:val="007C0BF3"/>
    <w:rsid w:val="007C12A9"/>
    <w:rsid w:val="007C2C30"/>
    <w:rsid w:val="007C4015"/>
    <w:rsid w:val="007C63E1"/>
    <w:rsid w:val="007C72A0"/>
    <w:rsid w:val="007D0122"/>
    <w:rsid w:val="007D4283"/>
    <w:rsid w:val="007D490E"/>
    <w:rsid w:val="007D6E99"/>
    <w:rsid w:val="007E75C1"/>
    <w:rsid w:val="007F2AAA"/>
    <w:rsid w:val="007F4BA7"/>
    <w:rsid w:val="007F630D"/>
    <w:rsid w:val="00800380"/>
    <w:rsid w:val="00801BB5"/>
    <w:rsid w:val="00801C62"/>
    <w:rsid w:val="00802393"/>
    <w:rsid w:val="00803CA0"/>
    <w:rsid w:val="00806276"/>
    <w:rsid w:val="00811888"/>
    <w:rsid w:val="008121D2"/>
    <w:rsid w:val="00815313"/>
    <w:rsid w:val="00815CEE"/>
    <w:rsid w:val="00816D60"/>
    <w:rsid w:val="00817EDF"/>
    <w:rsid w:val="008266B2"/>
    <w:rsid w:val="008270BC"/>
    <w:rsid w:val="00830E10"/>
    <w:rsid w:val="008357B9"/>
    <w:rsid w:val="00837492"/>
    <w:rsid w:val="0083772B"/>
    <w:rsid w:val="00840868"/>
    <w:rsid w:val="00840A4D"/>
    <w:rsid w:val="008419D5"/>
    <w:rsid w:val="008455CD"/>
    <w:rsid w:val="008513DC"/>
    <w:rsid w:val="00854C87"/>
    <w:rsid w:val="00857327"/>
    <w:rsid w:val="00861D5A"/>
    <w:rsid w:val="008655CD"/>
    <w:rsid w:val="008657C9"/>
    <w:rsid w:val="00865F76"/>
    <w:rsid w:val="008717A3"/>
    <w:rsid w:val="00872AB1"/>
    <w:rsid w:val="00874DF9"/>
    <w:rsid w:val="008772DA"/>
    <w:rsid w:val="00880331"/>
    <w:rsid w:val="00880988"/>
    <w:rsid w:val="00881BD3"/>
    <w:rsid w:val="00882D77"/>
    <w:rsid w:val="00890E22"/>
    <w:rsid w:val="00892B21"/>
    <w:rsid w:val="00892C64"/>
    <w:rsid w:val="00893FA8"/>
    <w:rsid w:val="00894AFA"/>
    <w:rsid w:val="0089776A"/>
    <w:rsid w:val="00897C64"/>
    <w:rsid w:val="008A1166"/>
    <w:rsid w:val="008A1C2E"/>
    <w:rsid w:val="008A4610"/>
    <w:rsid w:val="008A55FF"/>
    <w:rsid w:val="008A6B30"/>
    <w:rsid w:val="008A746D"/>
    <w:rsid w:val="008A7CD1"/>
    <w:rsid w:val="008B15A5"/>
    <w:rsid w:val="008B1929"/>
    <w:rsid w:val="008B2834"/>
    <w:rsid w:val="008B5C7E"/>
    <w:rsid w:val="008B6D5D"/>
    <w:rsid w:val="008C3086"/>
    <w:rsid w:val="008C4437"/>
    <w:rsid w:val="008C7CAD"/>
    <w:rsid w:val="008C7E2F"/>
    <w:rsid w:val="008D215B"/>
    <w:rsid w:val="008D25C8"/>
    <w:rsid w:val="008D61DC"/>
    <w:rsid w:val="008E568B"/>
    <w:rsid w:val="008E58A0"/>
    <w:rsid w:val="008E7EB9"/>
    <w:rsid w:val="008F0274"/>
    <w:rsid w:val="008F456D"/>
    <w:rsid w:val="00902090"/>
    <w:rsid w:val="00902703"/>
    <w:rsid w:val="00904570"/>
    <w:rsid w:val="0090457A"/>
    <w:rsid w:val="00906A45"/>
    <w:rsid w:val="0091206F"/>
    <w:rsid w:val="0091783C"/>
    <w:rsid w:val="009218C4"/>
    <w:rsid w:val="00922F63"/>
    <w:rsid w:val="00933A97"/>
    <w:rsid w:val="0093635A"/>
    <w:rsid w:val="00936871"/>
    <w:rsid w:val="0093798D"/>
    <w:rsid w:val="00937F2A"/>
    <w:rsid w:val="00941B3F"/>
    <w:rsid w:val="00943506"/>
    <w:rsid w:val="009455E7"/>
    <w:rsid w:val="009467E6"/>
    <w:rsid w:val="00947E58"/>
    <w:rsid w:val="00950218"/>
    <w:rsid w:val="0095661A"/>
    <w:rsid w:val="0095675F"/>
    <w:rsid w:val="00962D8E"/>
    <w:rsid w:val="00963CE9"/>
    <w:rsid w:val="00966BA4"/>
    <w:rsid w:val="00967B5E"/>
    <w:rsid w:val="00971C76"/>
    <w:rsid w:val="0097241C"/>
    <w:rsid w:val="00972E01"/>
    <w:rsid w:val="009732D2"/>
    <w:rsid w:val="009741F1"/>
    <w:rsid w:val="00980F5E"/>
    <w:rsid w:val="00981633"/>
    <w:rsid w:val="0098405F"/>
    <w:rsid w:val="009843C5"/>
    <w:rsid w:val="0098645A"/>
    <w:rsid w:val="00986991"/>
    <w:rsid w:val="00987E73"/>
    <w:rsid w:val="009910A0"/>
    <w:rsid w:val="00995821"/>
    <w:rsid w:val="00995FFD"/>
    <w:rsid w:val="00996E53"/>
    <w:rsid w:val="009975C8"/>
    <w:rsid w:val="009A2767"/>
    <w:rsid w:val="009A54B4"/>
    <w:rsid w:val="009A6AB7"/>
    <w:rsid w:val="009A74CA"/>
    <w:rsid w:val="009A77EC"/>
    <w:rsid w:val="009B0C96"/>
    <w:rsid w:val="009B35AC"/>
    <w:rsid w:val="009B70AE"/>
    <w:rsid w:val="009B7336"/>
    <w:rsid w:val="009C00FD"/>
    <w:rsid w:val="009C09F6"/>
    <w:rsid w:val="009C1700"/>
    <w:rsid w:val="009C24E8"/>
    <w:rsid w:val="009C479C"/>
    <w:rsid w:val="009C5490"/>
    <w:rsid w:val="009C76DE"/>
    <w:rsid w:val="009C7E82"/>
    <w:rsid w:val="009D035D"/>
    <w:rsid w:val="009D1731"/>
    <w:rsid w:val="009D3A12"/>
    <w:rsid w:val="009D789D"/>
    <w:rsid w:val="009E0879"/>
    <w:rsid w:val="009E135A"/>
    <w:rsid w:val="009E27CD"/>
    <w:rsid w:val="009E29FB"/>
    <w:rsid w:val="009E57FB"/>
    <w:rsid w:val="009E774B"/>
    <w:rsid w:val="009F1119"/>
    <w:rsid w:val="009F192F"/>
    <w:rsid w:val="009F52A6"/>
    <w:rsid w:val="009F7EA8"/>
    <w:rsid w:val="00A05736"/>
    <w:rsid w:val="00A07268"/>
    <w:rsid w:val="00A103B9"/>
    <w:rsid w:val="00A10658"/>
    <w:rsid w:val="00A15F18"/>
    <w:rsid w:val="00A20C08"/>
    <w:rsid w:val="00A22C56"/>
    <w:rsid w:val="00A24070"/>
    <w:rsid w:val="00A25C12"/>
    <w:rsid w:val="00A27D1B"/>
    <w:rsid w:val="00A32204"/>
    <w:rsid w:val="00A33466"/>
    <w:rsid w:val="00A344A3"/>
    <w:rsid w:val="00A371FD"/>
    <w:rsid w:val="00A37288"/>
    <w:rsid w:val="00A40E2E"/>
    <w:rsid w:val="00A434D4"/>
    <w:rsid w:val="00A50AC6"/>
    <w:rsid w:val="00A53390"/>
    <w:rsid w:val="00A534BE"/>
    <w:rsid w:val="00A53601"/>
    <w:rsid w:val="00A56995"/>
    <w:rsid w:val="00A657FB"/>
    <w:rsid w:val="00A66274"/>
    <w:rsid w:val="00A7507B"/>
    <w:rsid w:val="00A75114"/>
    <w:rsid w:val="00A76488"/>
    <w:rsid w:val="00A77331"/>
    <w:rsid w:val="00A82A6B"/>
    <w:rsid w:val="00A83415"/>
    <w:rsid w:val="00A83EF9"/>
    <w:rsid w:val="00A876CA"/>
    <w:rsid w:val="00A923DB"/>
    <w:rsid w:val="00A92CC0"/>
    <w:rsid w:val="00A9322F"/>
    <w:rsid w:val="00A940A5"/>
    <w:rsid w:val="00A95BB8"/>
    <w:rsid w:val="00A97AF3"/>
    <w:rsid w:val="00AA0D8B"/>
    <w:rsid w:val="00AA69B7"/>
    <w:rsid w:val="00AB1077"/>
    <w:rsid w:val="00AB5F56"/>
    <w:rsid w:val="00AC14CC"/>
    <w:rsid w:val="00AC193D"/>
    <w:rsid w:val="00AC5AA5"/>
    <w:rsid w:val="00AD10EA"/>
    <w:rsid w:val="00AD2EB3"/>
    <w:rsid w:val="00AD4DC4"/>
    <w:rsid w:val="00AD579F"/>
    <w:rsid w:val="00AD685D"/>
    <w:rsid w:val="00AE33FA"/>
    <w:rsid w:val="00AE551B"/>
    <w:rsid w:val="00AE5F61"/>
    <w:rsid w:val="00AE6B51"/>
    <w:rsid w:val="00AE6BC2"/>
    <w:rsid w:val="00AF1545"/>
    <w:rsid w:val="00AF27B7"/>
    <w:rsid w:val="00AF2A4F"/>
    <w:rsid w:val="00AF6806"/>
    <w:rsid w:val="00AF6B59"/>
    <w:rsid w:val="00AF6F05"/>
    <w:rsid w:val="00AF6F30"/>
    <w:rsid w:val="00AF737C"/>
    <w:rsid w:val="00B028BA"/>
    <w:rsid w:val="00B0336D"/>
    <w:rsid w:val="00B040DD"/>
    <w:rsid w:val="00B06AED"/>
    <w:rsid w:val="00B078B5"/>
    <w:rsid w:val="00B13694"/>
    <w:rsid w:val="00B1493A"/>
    <w:rsid w:val="00B16060"/>
    <w:rsid w:val="00B21641"/>
    <w:rsid w:val="00B247DF"/>
    <w:rsid w:val="00B26581"/>
    <w:rsid w:val="00B30D7C"/>
    <w:rsid w:val="00B33904"/>
    <w:rsid w:val="00B35648"/>
    <w:rsid w:val="00B36E55"/>
    <w:rsid w:val="00B41C9F"/>
    <w:rsid w:val="00B41CC1"/>
    <w:rsid w:val="00B440F8"/>
    <w:rsid w:val="00B46DF2"/>
    <w:rsid w:val="00B50E43"/>
    <w:rsid w:val="00B5129B"/>
    <w:rsid w:val="00B514F8"/>
    <w:rsid w:val="00B52168"/>
    <w:rsid w:val="00B5510E"/>
    <w:rsid w:val="00B55A20"/>
    <w:rsid w:val="00B56129"/>
    <w:rsid w:val="00B57107"/>
    <w:rsid w:val="00B62674"/>
    <w:rsid w:val="00B713C8"/>
    <w:rsid w:val="00B71FAC"/>
    <w:rsid w:val="00B7418A"/>
    <w:rsid w:val="00B765B9"/>
    <w:rsid w:val="00B7798A"/>
    <w:rsid w:val="00B81662"/>
    <w:rsid w:val="00B81860"/>
    <w:rsid w:val="00B82AC3"/>
    <w:rsid w:val="00B82FC9"/>
    <w:rsid w:val="00B856D2"/>
    <w:rsid w:val="00B87AEF"/>
    <w:rsid w:val="00B93438"/>
    <w:rsid w:val="00B962AA"/>
    <w:rsid w:val="00B9730B"/>
    <w:rsid w:val="00BA0B16"/>
    <w:rsid w:val="00BA31BE"/>
    <w:rsid w:val="00BA67A4"/>
    <w:rsid w:val="00BA6CF2"/>
    <w:rsid w:val="00BA7E87"/>
    <w:rsid w:val="00BB034C"/>
    <w:rsid w:val="00BB24DB"/>
    <w:rsid w:val="00BC29AD"/>
    <w:rsid w:val="00BC4C6E"/>
    <w:rsid w:val="00BC5598"/>
    <w:rsid w:val="00BD0168"/>
    <w:rsid w:val="00BD085F"/>
    <w:rsid w:val="00BD4EDE"/>
    <w:rsid w:val="00BD581F"/>
    <w:rsid w:val="00BD5986"/>
    <w:rsid w:val="00BD7904"/>
    <w:rsid w:val="00BE19B2"/>
    <w:rsid w:val="00BE4D21"/>
    <w:rsid w:val="00BE5A81"/>
    <w:rsid w:val="00BE79DF"/>
    <w:rsid w:val="00BF2DBF"/>
    <w:rsid w:val="00BF6E37"/>
    <w:rsid w:val="00C014A4"/>
    <w:rsid w:val="00C02B94"/>
    <w:rsid w:val="00C03946"/>
    <w:rsid w:val="00C04F57"/>
    <w:rsid w:val="00C108B3"/>
    <w:rsid w:val="00C14E77"/>
    <w:rsid w:val="00C21C70"/>
    <w:rsid w:val="00C243AD"/>
    <w:rsid w:val="00C2454F"/>
    <w:rsid w:val="00C24C4A"/>
    <w:rsid w:val="00C27C91"/>
    <w:rsid w:val="00C27DC3"/>
    <w:rsid w:val="00C30A67"/>
    <w:rsid w:val="00C32247"/>
    <w:rsid w:val="00C353D6"/>
    <w:rsid w:val="00C360CD"/>
    <w:rsid w:val="00C36A78"/>
    <w:rsid w:val="00C4208F"/>
    <w:rsid w:val="00C421A8"/>
    <w:rsid w:val="00C423CE"/>
    <w:rsid w:val="00C424D8"/>
    <w:rsid w:val="00C43EAF"/>
    <w:rsid w:val="00C45E54"/>
    <w:rsid w:val="00C46618"/>
    <w:rsid w:val="00C46F0D"/>
    <w:rsid w:val="00C502C5"/>
    <w:rsid w:val="00C5082F"/>
    <w:rsid w:val="00C519DF"/>
    <w:rsid w:val="00C52B32"/>
    <w:rsid w:val="00C53975"/>
    <w:rsid w:val="00C555BA"/>
    <w:rsid w:val="00C55845"/>
    <w:rsid w:val="00C55BA0"/>
    <w:rsid w:val="00C565E1"/>
    <w:rsid w:val="00C61783"/>
    <w:rsid w:val="00C61FCF"/>
    <w:rsid w:val="00C648DA"/>
    <w:rsid w:val="00C64D3F"/>
    <w:rsid w:val="00C64DB4"/>
    <w:rsid w:val="00C65213"/>
    <w:rsid w:val="00C730AF"/>
    <w:rsid w:val="00C7393F"/>
    <w:rsid w:val="00C746BB"/>
    <w:rsid w:val="00C7588D"/>
    <w:rsid w:val="00C77092"/>
    <w:rsid w:val="00C826DF"/>
    <w:rsid w:val="00C84311"/>
    <w:rsid w:val="00C85D04"/>
    <w:rsid w:val="00C9003B"/>
    <w:rsid w:val="00C9682A"/>
    <w:rsid w:val="00CA1B9E"/>
    <w:rsid w:val="00CA1C45"/>
    <w:rsid w:val="00CA1F9F"/>
    <w:rsid w:val="00CA1FB7"/>
    <w:rsid w:val="00CA4024"/>
    <w:rsid w:val="00CA4A38"/>
    <w:rsid w:val="00CA4D68"/>
    <w:rsid w:val="00CA61C6"/>
    <w:rsid w:val="00CA665F"/>
    <w:rsid w:val="00CA76D7"/>
    <w:rsid w:val="00CB215E"/>
    <w:rsid w:val="00CB287E"/>
    <w:rsid w:val="00CB2917"/>
    <w:rsid w:val="00CB374E"/>
    <w:rsid w:val="00CB51AA"/>
    <w:rsid w:val="00CB6AD7"/>
    <w:rsid w:val="00CC19E4"/>
    <w:rsid w:val="00CC21D3"/>
    <w:rsid w:val="00CC2A70"/>
    <w:rsid w:val="00CD0691"/>
    <w:rsid w:val="00CD19C9"/>
    <w:rsid w:val="00CD4221"/>
    <w:rsid w:val="00CD46EE"/>
    <w:rsid w:val="00CE0D58"/>
    <w:rsid w:val="00CE2629"/>
    <w:rsid w:val="00CE492D"/>
    <w:rsid w:val="00CE58B8"/>
    <w:rsid w:val="00CE6CA9"/>
    <w:rsid w:val="00CE7F25"/>
    <w:rsid w:val="00CF04B7"/>
    <w:rsid w:val="00CF08DF"/>
    <w:rsid w:val="00CF2F49"/>
    <w:rsid w:val="00CF300A"/>
    <w:rsid w:val="00CF4C6D"/>
    <w:rsid w:val="00CF6400"/>
    <w:rsid w:val="00D0050E"/>
    <w:rsid w:val="00D007B0"/>
    <w:rsid w:val="00D0140E"/>
    <w:rsid w:val="00D0465C"/>
    <w:rsid w:val="00D05977"/>
    <w:rsid w:val="00D105F0"/>
    <w:rsid w:val="00D13C48"/>
    <w:rsid w:val="00D14C1A"/>
    <w:rsid w:val="00D14FB7"/>
    <w:rsid w:val="00D170F0"/>
    <w:rsid w:val="00D17618"/>
    <w:rsid w:val="00D2195C"/>
    <w:rsid w:val="00D22D94"/>
    <w:rsid w:val="00D25CE0"/>
    <w:rsid w:val="00D31FB9"/>
    <w:rsid w:val="00D333BC"/>
    <w:rsid w:val="00D3680D"/>
    <w:rsid w:val="00D3745F"/>
    <w:rsid w:val="00D417F1"/>
    <w:rsid w:val="00D4277E"/>
    <w:rsid w:val="00D433A1"/>
    <w:rsid w:val="00D50B8C"/>
    <w:rsid w:val="00D50C2D"/>
    <w:rsid w:val="00D51289"/>
    <w:rsid w:val="00D519A9"/>
    <w:rsid w:val="00D52504"/>
    <w:rsid w:val="00D52F20"/>
    <w:rsid w:val="00D563A6"/>
    <w:rsid w:val="00D565D0"/>
    <w:rsid w:val="00D61C18"/>
    <w:rsid w:val="00D63210"/>
    <w:rsid w:val="00D64062"/>
    <w:rsid w:val="00D64A75"/>
    <w:rsid w:val="00D64D36"/>
    <w:rsid w:val="00D65879"/>
    <w:rsid w:val="00D66135"/>
    <w:rsid w:val="00D725CB"/>
    <w:rsid w:val="00D757EF"/>
    <w:rsid w:val="00D75C53"/>
    <w:rsid w:val="00D766EF"/>
    <w:rsid w:val="00D7721A"/>
    <w:rsid w:val="00D81208"/>
    <w:rsid w:val="00D85A1B"/>
    <w:rsid w:val="00D9245F"/>
    <w:rsid w:val="00D93F07"/>
    <w:rsid w:val="00D95E55"/>
    <w:rsid w:val="00D96040"/>
    <w:rsid w:val="00DA2B38"/>
    <w:rsid w:val="00DA3B4C"/>
    <w:rsid w:val="00DA3E57"/>
    <w:rsid w:val="00DA4531"/>
    <w:rsid w:val="00DB0D60"/>
    <w:rsid w:val="00DB2B15"/>
    <w:rsid w:val="00DB37B9"/>
    <w:rsid w:val="00DB7307"/>
    <w:rsid w:val="00DB754D"/>
    <w:rsid w:val="00DB7B52"/>
    <w:rsid w:val="00DC1C5C"/>
    <w:rsid w:val="00DC2017"/>
    <w:rsid w:val="00DC450B"/>
    <w:rsid w:val="00DD0A09"/>
    <w:rsid w:val="00DD2159"/>
    <w:rsid w:val="00DD41BC"/>
    <w:rsid w:val="00DD4C21"/>
    <w:rsid w:val="00DD5D95"/>
    <w:rsid w:val="00DE552A"/>
    <w:rsid w:val="00DE7821"/>
    <w:rsid w:val="00DF15DC"/>
    <w:rsid w:val="00DF1BE2"/>
    <w:rsid w:val="00DF2DBB"/>
    <w:rsid w:val="00DF5D63"/>
    <w:rsid w:val="00E00CAF"/>
    <w:rsid w:val="00E034EC"/>
    <w:rsid w:val="00E075BB"/>
    <w:rsid w:val="00E079E1"/>
    <w:rsid w:val="00E10FCF"/>
    <w:rsid w:val="00E16DC3"/>
    <w:rsid w:val="00E171CC"/>
    <w:rsid w:val="00E21E75"/>
    <w:rsid w:val="00E23637"/>
    <w:rsid w:val="00E23E8C"/>
    <w:rsid w:val="00E25367"/>
    <w:rsid w:val="00E323FA"/>
    <w:rsid w:val="00E356AA"/>
    <w:rsid w:val="00E36467"/>
    <w:rsid w:val="00E36D3E"/>
    <w:rsid w:val="00E37138"/>
    <w:rsid w:val="00E37CA4"/>
    <w:rsid w:val="00E4120C"/>
    <w:rsid w:val="00E43A95"/>
    <w:rsid w:val="00E527D2"/>
    <w:rsid w:val="00E53579"/>
    <w:rsid w:val="00E54562"/>
    <w:rsid w:val="00E55970"/>
    <w:rsid w:val="00E622C0"/>
    <w:rsid w:val="00E65759"/>
    <w:rsid w:val="00E665DF"/>
    <w:rsid w:val="00E70009"/>
    <w:rsid w:val="00E70F4E"/>
    <w:rsid w:val="00E75591"/>
    <w:rsid w:val="00E81CC8"/>
    <w:rsid w:val="00E86DD8"/>
    <w:rsid w:val="00E91890"/>
    <w:rsid w:val="00E95890"/>
    <w:rsid w:val="00E96B81"/>
    <w:rsid w:val="00EA320A"/>
    <w:rsid w:val="00EA6077"/>
    <w:rsid w:val="00EB21B4"/>
    <w:rsid w:val="00EB3A97"/>
    <w:rsid w:val="00EB4B0A"/>
    <w:rsid w:val="00EB6369"/>
    <w:rsid w:val="00EC5602"/>
    <w:rsid w:val="00ED0504"/>
    <w:rsid w:val="00ED0E50"/>
    <w:rsid w:val="00ED18AF"/>
    <w:rsid w:val="00ED4C44"/>
    <w:rsid w:val="00ED5CC6"/>
    <w:rsid w:val="00ED7F4E"/>
    <w:rsid w:val="00EE1FB3"/>
    <w:rsid w:val="00EF1B4B"/>
    <w:rsid w:val="00EF1BCC"/>
    <w:rsid w:val="00EF3EE9"/>
    <w:rsid w:val="00EF60E6"/>
    <w:rsid w:val="00F00106"/>
    <w:rsid w:val="00F01260"/>
    <w:rsid w:val="00F01DF6"/>
    <w:rsid w:val="00F03395"/>
    <w:rsid w:val="00F035C7"/>
    <w:rsid w:val="00F11B95"/>
    <w:rsid w:val="00F11E5B"/>
    <w:rsid w:val="00F121C0"/>
    <w:rsid w:val="00F122C2"/>
    <w:rsid w:val="00F14088"/>
    <w:rsid w:val="00F14C88"/>
    <w:rsid w:val="00F14E87"/>
    <w:rsid w:val="00F20D09"/>
    <w:rsid w:val="00F227F6"/>
    <w:rsid w:val="00F23A62"/>
    <w:rsid w:val="00F26ABE"/>
    <w:rsid w:val="00F26DAC"/>
    <w:rsid w:val="00F32246"/>
    <w:rsid w:val="00F34DCA"/>
    <w:rsid w:val="00F34F64"/>
    <w:rsid w:val="00F35DA3"/>
    <w:rsid w:val="00F419A8"/>
    <w:rsid w:val="00F452D2"/>
    <w:rsid w:val="00F478A7"/>
    <w:rsid w:val="00F47960"/>
    <w:rsid w:val="00F51DA1"/>
    <w:rsid w:val="00F61FA6"/>
    <w:rsid w:val="00F63899"/>
    <w:rsid w:val="00F64672"/>
    <w:rsid w:val="00F64F3B"/>
    <w:rsid w:val="00F67FB7"/>
    <w:rsid w:val="00F7495E"/>
    <w:rsid w:val="00F76546"/>
    <w:rsid w:val="00F76CB9"/>
    <w:rsid w:val="00F77682"/>
    <w:rsid w:val="00F82795"/>
    <w:rsid w:val="00F87CD6"/>
    <w:rsid w:val="00F9068F"/>
    <w:rsid w:val="00F906DF"/>
    <w:rsid w:val="00F938CC"/>
    <w:rsid w:val="00F95189"/>
    <w:rsid w:val="00FA20E6"/>
    <w:rsid w:val="00FA5C05"/>
    <w:rsid w:val="00FA60BC"/>
    <w:rsid w:val="00FA63C9"/>
    <w:rsid w:val="00FB0B35"/>
    <w:rsid w:val="00FB0D80"/>
    <w:rsid w:val="00FB1CC8"/>
    <w:rsid w:val="00FB3AF7"/>
    <w:rsid w:val="00FB469F"/>
    <w:rsid w:val="00FB5759"/>
    <w:rsid w:val="00FB759B"/>
    <w:rsid w:val="00FC0D0F"/>
    <w:rsid w:val="00FC16C0"/>
    <w:rsid w:val="00FC2418"/>
    <w:rsid w:val="00FC34BE"/>
    <w:rsid w:val="00FC3B4B"/>
    <w:rsid w:val="00FC40E4"/>
    <w:rsid w:val="00FD1794"/>
    <w:rsid w:val="00FD3C8E"/>
    <w:rsid w:val="00FD5AA0"/>
    <w:rsid w:val="00FD7C22"/>
    <w:rsid w:val="00FE1D93"/>
    <w:rsid w:val="00FE3052"/>
    <w:rsid w:val="00FE3C82"/>
    <w:rsid w:val="00FF0229"/>
    <w:rsid w:val="00FF4652"/>
    <w:rsid w:val="00FF4D33"/>
    <w:rsid w:val="00FF5D87"/>
    <w:rsid w:val="00FF66ED"/>
    <w:rsid w:val="00FF6AD4"/>
    <w:rsid w:val="00FF6F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FA99"/>
  <w15:docId w15:val="{A2918980-BD7F-45E7-BD45-8854C943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61C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95821"/>
    <w:pPr>
      <w:tabs>
        <w:tab w:val="center" w:pos="4536"/>
        <w:tab w:val="right" w:pos="9072"/>
      </w:tabs>
      <w:spacing w:after="0" w:line="240" w:lineRule="auto"/>
    </w:pPr>
    <w:rPr>
      <w:sz w:val="24"/>
    </w:rPr>
  </w:style>
  <w:style w:type="character" w:customStyle="1" w:styleId="PidipaginaCarattere">
    <w:name w:val="Piè di pagina Carattere"/>
    <w:basedOn w:val="Carpredefinitoparagrafo"/>
    <w:link w:val="Pidipagina"/>
    <w:uiPriority w:val="99"/>
    <w:rsid w:val="00995821"/>
    <w:rPr>
      <w:sz w:val="24"/>
    </w:rPr>
  </w:style>
  <w:style w:type="paragraph" w:styleId="Testofumetto">
    <w:name w:val="Balloon Text"/>
    <w:basedOn w:val="Normale"/>
    <w:link w:val="TestofumettoCarattere"/>
    <w:uiPriority w:val="99"/>
    <w:semiHidden/>
    <w:unhideWhenUsed/>
    <w:rsid w:val="00995F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5FFD"/>
    <w:rPr>
      <w:rFonts w:ascii="Tahoma" w:hAnsi="Tahoma" w:cs="Tahoma"/>
      <w:sz w:val="16"/>
      <w:szCs w:val="16"/>
    </w:rPr>
  </w:style>
  <w:style w:type="character" w:styleId="Collegamentoipertestuale">
    <w:name w:val="Hyperlink"/>
    <w:basedOn w:val="Carpredefinitoparagrafo"/>
    <w:uiPriority w:val="99"/>
    <w:unhideWhenUsed/>
    <w:rsid w:val="008B15A5"/>
    <w:rPr>
      <w:color w:val="0000FF" w:themeColor="hyperlink"/>
      <w:u w:val="single"/>
    </w:rPr>
  </w:style>
  <w:style w:type="paragraph" w:styleId="Paragrafoelenco">
    <w:name w:val="List Paragraph"/>
    <w:basedOn w:val="Normale"/>
    <w:uiPriority w:val="34"/>
    <w:qFormat/>
    <w:rsid w:val="008B1929"/>
    <w:pPr>
      <w:ind w:left="720"/>
      <w:contextualSpacing/>
    </w:pPr>
  </w:style>
  <w:style w:type="paragraph" w:styleId="Intestazione">
    <w:name w:val="header"/>
    <w:basedOn w:val="Normale"/>
    <w:link w:val="IntestazioneCarattere"/>
    <w:uiPriority w:val="99"/>
    <w:unhideWhenUsed/>
    <w:rsid w:val="00194C98"/>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194C98"/>
  </w:style>
  <w:style w:type="character" w:customStyle="1" w:styleId="slug-doi">
    <w:name w:val="slug-doi"/>
    <w:basedOn w:val="Carpredefinitoparagrafo"/>
    <w:rsid w:val="003E6811"/>
  </w:style>
  <w:style w:type="paragraph" w:styleId="Testonormale">
    <w:name w:val="Plain Text"/>
    <w:basedOn w:val="Normale"/>
    <w:link w:val="TestonormaleCarattere"/>
    <w:uiPriority w:val="99"/>
    <w:unhideWhenUsed/>
    <w:rsid w:val="00276EA9"/>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276EA9"/>
    <w:rPr>
      <w:rFonts w:ascii="Calibri" w:hAnsi="Calibri"/>
      <w:szCs w:val="21"/>
    </w:rPr>
  </w:style>
  <w:style w:type="character" w:customStyle="1" w:styleId="bibliographic-informationvalue">
    <w:name w:val="bibliographic-information__value"/>
    <w:basedOn w:val="Carpredefinitoparagrafo"/>
    <w:rsid w:val="000D424D"/>
  </w:style>
  <w:style w:type="character" w:styleId="Rimandocommento">
    <w:name w:val="annotation reference"/>
    <w:basedOn w:val="Carpredefinitoparagrafo"/>
    <w:uiPriority w:val="99"/>
    <w:semiHidden/>
    <w:unhideWhenUsed/>
    <w:rsid w:val="005E5B5E"/>
    <w:rPr>
      <w:sz w:val="16"/>
      <w:szCs w:val="16"/>
    </w:rPr>
  </w:style>
  <w:style w:type="paragraph" w:styleId="Testocommento">
    <w:name w:val="annotation text"/>
    <w:basedOn w:val="Normale"/>
    <w:link w:val="TestocommentoCarattere"/>
    <w:uiPriority w:val="99"/>
    <w:unhideWhenUsed/>
    <w:rsid w:val="005E5B5E"/>
    <w:pPr>
      <w:spacing w:line="240" w:lineRule="auto"/>
    </w:pPr>
    <w:rPr>
      <w:sz w:val="20"/>
      <w:szCs w:val="20"/>
    </w:rPr>
  </w:style>
  <w:style w:type="character" w:customStyle="1" w:styleId="TestocommentoCarattere">
    <w:name w:val="Testo commento Carattere"/>
    <w:basedOn w:val="Carpredefinitoparagrafo"/>
    <w:link w:val="Testocommento"/>
    <w:uiPriority w:val="99"/>
    <w:rsid w:val="005E5B5E"/>
    <w:rPr>
      <w:sz w:val="20"/>
      <w:szCs w:val="20"/>
    </w:rPr>
  </w:style>
  <w:style w:type="paragraph" w:styleId="Soggettocommento">
    <w:name w:val="annotation subject"/>
    <w:basedOn w:val="Testocommento"/>
    <w:next w:val="Testocommento"/>
    <w:link w:val="SoggettocommentoCarattere"/>
    <w:uiPriority w:val="99"/>
    <w:semiHidden/>
    <w:unhideWhenUsed/>
    <w:rsid w:val="005E5B5E"/>
    <w:rPr>
      <w:b/>
      <w:bCs/>
    </w:rPr>
  </w:style>
  <w:style w:type="character" w:customStyle="1" w:styleId="SoggettocommentoCarattere">
    <w:name w:val="Soggetto commento Carattere"/>
    <w:basedOn w:val="TestocommentoCarattere"/>
    <w:link w:val="Soggettocommento"/>
    <w:uiPriority w:val="99"/>
    <w:semiHidden/>
    <w:rsid w:val="005E5B5E"/>
    <w:rPr>
      <w:b/>
      <w:bCs/>
      <w:sz w:val="20"/>
      <w:szCs w:val="20"/>
    </w:rPr>
  </w:style>
  <w:style w:type="character" w:customStyle="1" w:styleId="doilink">
    <w:name w:val="doi_link"/>
    <w:basedOn w:val="Carpredefinitoparagrafo"/>
    <w:rsid w:val="00EB21B4"/>
  </w:style>
  <w:style w:type="character" w:styleId="Menzionenonrisolta">
    <w:name w:val="Unresolved Mention"/>
    <w:basedOn w:val="Carpredefinitoparagrafo"/>
    <w:uiPriority w:val="99"/>
    <w:semiHidden/>
    <w:unhideWhenUsed/>
    <w:rsid w:val="006B552B"/>
    <w:rPr>
      <w:color w:val="605E5C"/>
      <w:shd w:val="clear" w:color="auto" w:fill="E1DFDD"/>
    </w:rPr>
  </w:style>
  <w:style w:type="paragraph" w:styleId="NormaleWeb">
    <w:name w:val="Normal (Web)"/>
    <w:basedOn w:val="Normale"/>
    <w:uiPriority w:val="99"/>
    <w:semiHidden/>
    <w:unhideWhenUsed/>
    <w:rsid w:val="001C20BD"/>
    <w:pPr>
      <w:spacing w:after="0" w:line="240" w:lineRule="auto"/>
    </w:pPr>
    <w:rPr>
      <w:rFonts w:ascii="Calibri" w:hAnsi="Calibri" w:cs="Calibri"/>
      <w:lang w:eastAsia="de-DE"/>
    </w:rPr>
  </w:style>
  <w:style w:type="paragraph" w:customStyle="1" w:styleId="root">
    <w:name w:val="root"/>
    <w:basedOn w:val="Normale"/>
    <w:rsid w:val="00C826D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coursename">
    <w:name w:val="coursename"/>
    <w:basedOn w:val="Carpredefinitoparagrafo"/>
    <w:rsid w:val="00C826DF"/>
  </w:style>
  <w:style w:type="character" w:customStyle="1" w:styleId="courseid">
    <w:name w:val="courseid"/>
    <w:basedOn w:val="Carpredefinitoparagrafo"/>
    <w:rsid w:val="00C8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0794">
      <w:bodyDiv w:val="1"/>
      <w:marLeft w:val="0"/>
      <w:marRight w:val="0"/>
      <w:marTop w:val="0"/>
      <w:marBottom w:val="0"/>
      <w:divBdr>
        <w:top w:val="none" w:sz="0" w:space="0" w:color="auto"/>
        <w:left w:val="none" w:sz="0" w:space="0" w:color="auto"/>
        <w:bottom w:val="none" w:sz="0" w:space="0" w:color="auto"/>
        <w:right w:val="none" w:sz="0" w:space="0" w:color="auto"/>
      </w:divBdr>
    </w:div>
    <w:div w:id="69084213">
      <w:bodyDiv w:val="1"/>
      <w:marLeft w:val="0"/>
      <w:marRight w:val="0"/>
      <w:marTop w:val="0"/>
      <w:marBottom w:val="0"/>
      <w:divBdr>
        <w:top w:val="none" w:sz="0" w:space="0" w:color="auto"/>
        <w:left w:val="none" w:sz="0" w:space="0" w:color="auto"/>
        <w:bottom w:val="none" w:sz="0" w:space="0" w:color="auto"/>
        <w:right w:val="none" w:sz="0" w:space="0" w:color="auto"/>
      </w:divBdr>
    </w:div>
    <w:div w:id="160629195">
      <w:bodyDiv w:val="1"/>
      <w:marLeft w:val="0"/>
      <w:marRight w:val="0"/>
      <w:marTop w:val="0"/>
      <w:marBottom w:val="0"/>
      <w:divBdr>
        <w:top w:val="none" w:sz="0" w:space="0" w:color="auto"/>
        <w:left w:val="none" w:sz="0" w:space="0" w:color="auto"/>
        <w:bottom w:val="none" w:sz="0" w:space="0" w:color="auto"/>
        <w:right w:val="none" w:sz="0" w:space="0" w:color="auto"/>
      </w:divBdr>
    </w:div>
    <w:div w:id="237980703">
      <w:bodyDiv w:val="1"/>
      <w:marLeft w:val="0"/>
      <w:marRight w:val="0"/>
      <w:marTop w:val="0"/>
      <w:marBottom w:val="0"/>
      <w:divBdr>
        <w:top w:val="none" w:sz="0" w:space="0" w:color="auto"/>
        <w:left w:val="none" w:sz="0" w:space="0" w:color="auto"/>
        <w:bottom w:val="none" w:sz="0" w:space="0" w:color="auto"/>
        <w:right w:val="none" w:sz="0" w:space="0" w:color="auto"/>
      </w:divBdr>
    </w:div>
    <w:div w:id="297498483">
      <w:bodyDiv w:val="1"/>
      <w:marLeft w:val="0"/>
      <w:marRight w:val="0"/>
      <w:marTop w:val="0"/>
      <w:marBottom w:val="0"/>
      <w:divBdr>
        <w:top w:val="none" w:sz="0" w:space="0" w:color="auto"/>
        <w:left w:val="none" w:sz="0" w:space="0" w:color="auto"/>
        <w:bottom w:val="none" w:sz="0" w:space="0" w:color="auto"/>
        <w:right w:val="none" w:sz="0" w:space="0" w:color="auto"/>
      </w:divBdr>
    </w:div>
    <w:div w:id="303049587">
      <w:bodyDiv w:val="1"/>
      <w:marLeft w:val="0"/>
      <w:marRight w:val="0"/>
      <w:marTop w:val="0"/>
      <w:marBottom w:val="0"/>
      <w:divBdr>
        <w:top w:val="none" w:sz="0" w:space="0" w:color="auto"/>
        <w:left w:val="none" w:sz="0" w:space="0" w:color="auto"/>
        <w:bottom w:val="none" w:sz="0" w:space="0" w:color="auto"/>
        <w:right w:val="none" w:sz="0" w:space="0" w:color="auto"/>
      </w:divBdr>
    </w:div>
    <w:div w:id="333652887">
      <w:bodyDiv w:val="1"/>
      <w:marLeft w:val="0"/>
      <w:marRight w:val="0"/>
      <w:marTop w:val="0"/>
      <w:marBottom w:val="0"/>
      <w:divBdr>
        <w:top w:val="none" w:sz="0" w:space="0" w:color="auto"/>
        <w:left w:val="none" w:sz="0" w:space="0" w:color="auto"/>
        <w:bottom w:val="none" w:sz="0" w:space="0" w:color="auto"/>
        <w:right w:val="none" w:sz="0" w:space="0" w:color="auto"/>
      </w:divBdr>
    </w:div>
    <w:div w:id="356927096">
      <w:bodyDiv w:val="1"/>
      <w:marLeft w:val="0"/>
      <w:marRight w:val="0"/>
      <w:marTop w:val="0"/>
      <w:marBottom w:val="0"/>
      <w:divBdr>
        <w:top w:val="none" w:sz="0" w:space="0" w:color="auto"/>
        <w:left w:val="none" w:sz="0" w:space="0" w:color="auto"/>
        <w:bottom w:val="none" w:sz="0" w:space="0" w:color="auto"/>
        <w:right w:val="none" w:sz="0" w:space="0" w:color="auto"/>
      </w:divBdr>
    </w:div>
    <w:div w:id="481434274">
      <w:bodyDiv w:val="1"/>
      <w:marLeft w:val="0"/>
      <w:marRight w:val="0"/>
      <w:marTop w:val="0"/>
      <w:marBottom w:val="0"/>
      <w:divBdr>
        <w:top w:val="none" w:sz="0" w:space="0" w:color="auto"/>
        <w:left w:val="none" w:sz="0" w:space="0" w:color="auto"/>
        <w:bottom w:val="none" w:sz="0" w:space="0" w:color="auto"/>
        <w:right w:val="none" w:sz="0" w:space="0" w:color="auto"/>
      </w:divBdr>
    </w:div>
    <w:div w:id="519124923">
      <w:bodyDiv w:val="1"/>
      <w:marLeft w:val="0"/>
      <w:marRight w:val="0"/>
      <w:marTop w:val="0"/>
      <w:marBottom w:val="0"/>
      <w:divBdr>
        <w:top w:val="none" w:sz="0" w:space="0" w:color="auto"/>
        <w:left w:val="none" w:sz="0" w:space="0" w:color="auto"/>
        <w:bottom w:val="none" w:sz="0" w:space="0" w:color="auto"/>
        <w:right w:val="none" w:sz="0" w:space="0" w:color="auto"/>
      </w:divBdr>
    </w:div>
    <w:div w:id="578712161">
      <w:bodyDiv w:val="1"/>
      <w:marLeft w:val="0"/>
      <w:marRight w:val="0"/>
      <w:marTop w:val="0"/>
      <w:marBottom w:val="0"/>
      <w:divBdr>
        <w:top w:val="none" w:sz="0" w:space="0" w:color="auto"/>
        <w:left w:val="none" w:sz="0" w:space="0" w:color="auto"/>
        <w:bottom w:val="none" w:sz="0" w:space="0" w:color="auto"/>
        <w:right w:val="none" w:sz="0" w:space="0" w:color="auto"/>
      </w:divBdr>
    </w:div>
    <w:div w:id="596210080">
      <w:bodyDiv w:val="1"/>
      <w:marLeft w:val="0"/>
      <w:marRight w:val="0"/>
      <w:marTop w:val="0"/>
      <w:marBottom w:val="0"/>
      <w:divBdr>
        <w:top w:val="none" w:sz="0" w:space="0" w:color="auto"/>
        <w:left w:val="none" w:sz="0" w:space="0" w:color="auto"/>
        <w:bottom w:val="none" w:sz="0" w:space="0" w:color="auto"/>
        <w:right w:val="none" w:sz="0" w:space="0" w:color="auto"/>
      </w:divBdr>
    </w:div>
    <w:div w:id="640505184">
      <w:bodyDiv w:val="1"/>
      <w:marLeft w:val="0"/>
      <w:marRight w:val="0"/>
      <w:marTop w:val="0"/>
      <w:marBottom w:val="0"/>
      <w:divBdr>
        <w:top w:val="none" w:sz="0" w:space="0" w:color="auto"/>
        <w:left w:val="none" w:sz="0" w:space="0" w:color="auto"/>
        <w:bottom w:val="none" w:sz="0" w:space="0" w:color="auto"/>
        <w:right w:val="none" w:sz="0" w:space="0" w:color="auto"/>
      </w:divBdr>
    </w:div>
    <w:div w:id="642395121">
      <w:bodyDiv w:val="1"/>
      <w:marLeft w:val="0"/>
      <w:marRight w:val="0"/>
      <w:marTop w:val="0"/>
      <w:marBottom w:val="0"/>
      <w:divBdr>
        <w:top w:val="none" w:sz="0" w:space="0" w:color="auto"/>
        <w:left w:val="none" w:sz="0" w:space="0" w:color="auto"/>
        <w:bottom w:val="none" w:sz="0" w:space="0" w:color="auto"/>
        <w:right w:val="none" w:sz="0" w:space="0" w:color="auto"/>
      </w:divBdr>
    </w:div>
    <w:div w:id="648020490">
      <w:bodyDiv w:val="1"/>
      <w:marLeft w:val="0"/>
      <w:marRight w:val="0"/>
      <w:marTop w:val="0"/>
      <w:marBottom w:val="0"/>
      <w:divBdr>
        <w:top w:val="none" w:sz="0" w:space="0" w:color="auto"/>
        <w:left w:val="none" w:sz="0" w:space="0" w:color="auto"/>
        <w:bottom w:val="none" w:sz="0" w:space="0" w:color="auto"/>
        <w:right w:val="none" w:sz="0" w:space="0" w:color="auto"/>
      </w:divBdr>
    </w:div>
    <w:div w:id="734744692">
      <w:bodyDiv w:val="1"/>
      <w:marLeft w:val="0"/>
      <w:marRight w:val="0"/>
      <w:marTop w:val="0"/>
      <w:marBottom w:val="0"/>
      <w:divBdr>
        <w:top w:val="none" w:sz="0" w:space="0" w:color="auto"/>
        <w:left w:val="none" w:sz="0" w:space="0" w:color="auto"/>
        <w:bottom w:val="none" w:sz="0" w:space="0" w:color="auto"/>
        <w:right w:val="none" w:sz="0" w:space="0" w:color="auto"/>
      </w:divBdr>
    </w:div>
    <w:div w:id="778531185">
      <w:bodyDiv w:val="1"/>
      <w:marLeft w:val="0"/>
      <w:marRight w:val="0"/>
      <w:marTop w:val="0"/>
      <w:marBottom w:val="0"/>
      <w:divBdr>
        <w:top w:val="none" w:sz="0" w:space="0" w:color="auto"/>
        <w:left w:val="none" w:sz="0" w:space="0" w:color="auto"/>
        <w:bottom w:val="none" w:sz="0" w:space="0" w:color="auto"/>
        <w:right w:val="none" w:sz="0" w:space="0" w:color="auto"/>
      </w:divBdr>
    </w:div>
    <w:div w:id="847064207">
      <w:bodyDiv w:val="1"/>
      <w:marLeft w:val="0"/>
      <w:marRight w:val="0"/>
      <w:marTop w:val="0"/>
      <w:marBottom w:val="0"/>
      <w:divBdr>
        <w:top w:val="none" w:sz="0" w:space="0" w:color="auto"/>
        <w:left w:val="none" w:sz="0" w:space="0" w:color="auto"/>
        <w:bottom w:val="none" w:sz="0" w:space="0" w:color="auto"/>
        <w:right w:val="none" w:sz="0" w:space="0" w:color="auto"/>
      </w:divBdr>
    </w:div>
    <w:div w:id="855191117">
      <w:bodyDiv w:val="1"/>
      <w:marLeft w:val="0"/>
      <w:marRight w:val="0"/>
      <w:marTop w:val="0"/>
      <w:marBottom w:val="0"/>
      <w:divBdr>
        <w:top w:val="none" w:sz="0" w:space="0" w:color="auto"/>
        <w:left w:val="none" w:sz="0" w:space="0" w:color="auto"/>
        <w:bottom w:val="none" w:sz="0" w:space="0" w:color="auto"/>
        <w:right w:val="none" w:sz="0" w:space="0" w:color="auto"/>
      </w:divBdr>
    </w:div>
    <w:div w:id="914585983">
      <w:bodyDiv w:val="1"/>
      <w:marLeft w:val="0"/>
      <w:marRight w:val="0"/>
      <w:marTop w:val="0"/>
      <w:marBottom w:val="0"/>
      <w:divBdr>
        <w:top w:val="none" w:sz="0" w:space="0" w:color="auto"/>
        <w:left w:val="none" w:sz="0" w:space="0" w:color="auto"/>
        <w:bottom w:val="none" w:sz="0" w:space="0" w:color="auto"/>
        <w:right w:val="none" w:sz="0" w:space="0" w:color="auto"/>
      </w:divBdr>
    </w:div>
    <w:div w:id="985090213">
      <w:bodyDiv w:val="1"/>
      <w:marLeft w:val="0"/>
      <w:marRight w:val="0"/>
      <w:marTop w:val="0"/>
      <w:marBottom w:val="0"/>
      <w:divBdr>
        <w:top w:val="none" w:sz="0" w:space="0" w:color="auto"/>
        <w:left w:val="none" w:sz="0" w:space="0" w:color="auto"/>
        <w:bottom w:val="none" w:sz="0" w:space="0" w:color="auto"/>
        <w:right w:val="none" w:sz="0" w:space="0" w:color="auto"/>
      </w:divBdr>
    </w:div>
    <w:div w:id="1075321717">
      <w:bodyDiv w:val="1"/>
      <w:marLeft w:val="0"/>
      <w:marRight w:val="0"/>
      <w:marTop w:val="0"/>
      <w:marBottom w:val="0"/>
      <w:divBdr>
        <w:top w:val="none" w:sz="0" w:space="0" w:color="auto"/>
        <w:left w:val="none" w:sz="0" w:space="0" w:color="auto"/>
        <w:bottom w:val="none" w:sz="0" w:space="0" w:color="auto"/>
        <w:right w:val="none" w:sz="0" w:space="0" w:color="auto"/>
      </w:divBdr>
    </w:div>
    <w:div w:id="1106736211">
      <w:bodyDiv w:val="1"/>
      <w:marLeft w:val="0"/>
      <w:marRight w:val="0"/>
      <w:marTop w:val="0"/>
      <w:marBottom w:val="0"/>
      <w:divBdr>
        <w:top w:val="none" w:sz="0" w:space="0" w:color="auto"/>
        <w:left w:val="none" w:sz="0" w:space="0" w:color="auto"/>
        <w:bottom w:val="none" w:sz="0" w:space="0" w:color="auto"/>
        <w:right w:val="none" w:sz="0" w:space="0" w:color="auto"/>
      </w:divBdr>
    </w:div>
    <w:div w:id="1112476320">
      <w:bodyDiv w:val="1"/>
      <w:marLeft w:val="0"/>
      <w:marRight w:val="0"/>
      <w:marTop w:val="0"/>
      <w:marBottom w:val="0"/>
      <w:divBdr>
        <w:top w:val="none" w:sz="0" w:space="0" w:color="auto"/>
        <w:left w:val="none" w:sz="0" w:space="0" w:color="auto"/>
        <w:bottom w:val="none" w:sz="0" w:space="0" w:color="auto"/>
        <w:right w:val="none" w:sz="0" w:space="0" w:color="auto"/>
      </w:divBdr>
    </w:div>
    <w:div w:id="1212621382">
      <w:bodyDiv w:val="1"/>
      <w:marLeft w:val="0"/>
      <w:marRight w:val="0"/>
      <w:marTop w:val="0"/>
      <w:marBottom w:val="0"/>
      <w:divBdr>
        <w:top w:val="none" w:sz="0" w:space="0" w:color="auto"/>
        <w:left w:val="none" w:sz="0" w:space="0" w:color="auto"/>
        <w:bottom w:val="none" w:sz="0" w:space="0" w:color="auto"/>
        <w:right w:val="none" w:sz="0" w:space="0" w:color="auto"/>
      </w:divBdr>
    </w:div>
    <w:div w:id="1216118671">
      <w:bodyDiv w:val="1"/>
      <w:marLeft w:val="0"/>
      <w:marRight w:val="0"/>
      <w:marTop w:val="0"/>
      <w:marBottom w:val="0"/>
      <w:divBdr>
        <w:top w:val="none" w:sz="0" w:space="0" w:color="auto"/>
        <w:left w:val="none" w:sz="0" w:space="0" w:color="auto"/>
        <w:bottom w:val="none" w:sz="0" w:space="0" w:color="auto"/>
        <w:right w:val="none" w:sz="0" w:space="0" w:color="auto"/>
      </w:divBdr>
    </w:div>
    <w:div w:id="1268738585">
      <w:bodyDiv w:val="1"/>
      <w:marLeft w:val="0"/>
      <w:marRight w:val="0"/>
      <w:marTop w:val="0"/>
      <w:marBottom w:val="0"/>
      <w:divBdr>
        <w:top w:val="none" w:sz="0" w:space="0" w:color="auto"/>
        <w:left w:val="none" w:sz="0" w:space="0" w:color="auto"/>
        <w:bottom w:val="none" w:sz="0" w:space="0" w:color="auto"/>
        <w:right w:val="none" w:sz="0" w:space="0" w:color="auto"/>
      </w:divBdr>
    </w:div>
    <w:div w:id="1429040956">
      <w:bodyDiv w:val="1"/>
      <w:marLeft w:val="0"/>
      <w:marRight w:val="0"/>
      <w:marTop w:val="0"/>
      <w:marBottom w:val="0"/>
      <w:divBdr>
        <w:top w:val="none" w:sz="0" w:space="0" w:color="auto"/>
        <w:left w:val="none" w:sz="0" w:space="0" w:color="auto"/>
        <w:bottom w:val="none" w:sz="0" w:space="0" w:color="auto"/>
        <w:right w:val="none" w:sz="0" w:space="0" w:color="auto"/>
      </w:divBdr>
    </w:div>
    <w:div w:id="1510945428">
      <w:bodyDiv w:val="1"/>
      <w:marLeft w:val="0"/>
      <w:marRight w:val="0"/>
      <w:marTop w:val="0"/>
      <w:marBottom w:val="0"/>
      <w:divBdr>
        <w:top w:val="none" w:sz="0" w:space="0" w:color="auto"/>
        <w:left w:val="none" w:sz="0" w:space="0" w:color="auto"/>
        <w:bottom w:val="none" w:sz="0" w:space="0" w:color="auto"/>
        <w:right w:val="none" w:sz="0" w:space="0" w:color="auto"/>
      </w:divBdr>
    </w:div>
    <w:div w:id="1605458269">
      <w:bodyDiv w:val="1"/>
      <w:marLeft w:val="0"/>
      <w:marRight w:val="0"/>
      <w:marTop w:val="0"/>
      <w:marBottom w:val="0"/>
      <w:divBdr>
        <w:top w:val="none" w:sz="0" w:space="0" w:color="auto"/>
        <w:left w:val="none" w:sz="0" w:space="0" w:color="auto"/>
        <w:bottom w:val="none" w:sz="0" w:space="0" w:color="auto"/>
        <w:right w:val="none" w:sz="0" w:space="0" w:color="auto"/>
      </w:divBdr>
    </w:div>
    <w:div w:id="1692805068">
      <w:bodyDiv w:val="1"/>
      <w:marLeft w:val="0"/>
      <w:marRight w:val="0"/>
      <w:marTop w:val="0"/>
      <w:marBottom w:val="0"/>
      <w:divBdr>
        <w:top w:val="none" w:sz="0" w:space="0" w:color="auto"/>
        <w:left w:val="none" w:sz="0" w:space="0" w:color="auto"/>
        <w:bottom w:val="none" w:sz="0" w:space="0" w:color="auto"/>
        <w:right w:val="none" w:sz="0" w:space="0" w:color="auto"/>
      </w:divBdr>
    </w:div>
    <w:div w:id="1761296640">
      <w:bodyDiv w:val="1"/>
      <w:marLeft w:val="0"/>
      <w:marRight w:val="0"/>
      <w:marTop w:val="0"/>
      <w:marBottom w:val="0"/>
      <w:divBdr>
        <w:top w:val="none" w:sz="0" w:space="0" w:color="auto"/>
        <w:left w:val="none" w:sz="0" w:space="0" w:color="auto"/>
        <w:bottom w:val="none" w:sz="0" w:space="0" w:color="auto"/>
        <w:right w:val="none" w:sz="0" w:space="0" w:color="auto"/>
      </w:divBdr>
    </w:div>
    <w:div w:id="1820415225">
      <w:bodyDiv w:val="1"/>
      <w:marLeft w:val="0"/>
      <w:marRight w:val="0"/>
      <w:marTop w:val="0"/>
      <w:marBottom w:val="0"/>
      <w:divBdr>
        <w:top w:val="none" w:sz="0" w:space="0" w:color="auto"/>
        <w:left w:val="none" w:sz="0" w:space="0" w:color="auto"/>
        <w:bottom w:val="none" w:sz="0" w:space="0" w:color="auto"/>
        <w:right w:val="none" w:sz="0" w:space="0" w:color="auto"/>
      </w:divBdr>
    </w:div>
    <w:div w:id="1821146733">
      <w:bodyDiv w:val="1"/>
      <w:marLeft w:val="0"/>
      <w:marRight w:val="0"/>
      <w:marTop w:val="0"/>
      <w:marBottom w:val="0"/>
      <w:divBdr>
        <w:top w:val="none" w:sz="0" w:space="0" w:color="auto"/>
        <w:left w:val="none" w:sz="0" w:space="0" w:color="auto"/>
        <w:bottom w:val="none" w:sz="0" w:space="0" w:color="auto"/>
        <w:right w:val="none" w:sz="0" w:space="0" w:color="auto"/>
      </w:divBdr>
    </w:div>
    <w:div w:id="1974291834">
      <w:bodyDiv w:val="1"/>
      <w:marLeft w:val="0"/>
      <w:marRight w:val="0"/>
      <w:marTop w:val="0"/>
      <w:marBottom w:val="0"/>
      <w:divBdr>
        <w:top w:val="none" w:sz="0" w:space="0" w:color="auto"/>
        <w:left w:val="none" w:sz="0" w:space="0" w:color="auto"/>
        <w:bottom w:val="none" w:sz="0" w:space="0" w:color="auto"/>
        <w:right w:val="none" w:sz="0" w:space="0" w:color="auto"/>
      </w:divBdr>
    </w:div>
    <w:div w:id="2022853018">
      <w:bodyDiv w:val="1"/>
      <w:marLeft w:val="0"/>
      <w:marRight w:val="0"/>
      <w:marTop w:val="0"/>
      <w:marBottom w:val="0"/>
      <w:divBdr>
        <w:top w:val="none" w:sz="0" w:space="0" w:color="auto"/>
        <w:left w:val="none" w:sz="0" w:space="0" w:color="auto"/>
        <w:bottom w:val="none" w:sz="0" w:space="0" w:color="auto"/>
        <w:right w:val="none" w:sz="0" w:space="0" w:color="auto"/>
      </w:divBdr>
    </w:div>
    <w:div w:id="21046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615-024-00560-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7910/DVN/UBXZH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0D6B-64B4-4A71-9C0F-D1E76AF9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6505</Words>
  <Characters>37083</Characters>
  <Application>Microsoft Office Word</Application>
  <DocSecurity>0</DocSecurity>
  <Lines>309</Lines>
  <Paragraphs>87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Z3k9BjljF9BjuklX</cp:lastModifiedBy>
  <cp:revision>3</cp:revision>
  <cp:lastPrinted>2025-07-16T11:51:00Z</cp:lastPrinted>
  <dcterms:created xsi:type="dcterms:W3CDTF">2025-09-08T13:31:00Z</dcterms:created>
  <dcterms:modified xsi:type="dcterms:W3CDTF">2025-09-08T13:31:00Z</dcterms:modified>
</cp:coreProperties>
</file>