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602B" w14:textId="540C509D" w:rsidR="00995821" w:rsidRPr="00B40264" w:rsidRDefault="005C50BB" w:rsidP="00D71353">
      <w:pPr>
        <w:spacing w:after="0"/>
        <w:ind w:left="2832" w:firstLine="708"/>
        <w:jc w:val="both"/>
        <w:rPr>
          <w:rFonts w:ascii="Times New Roman" w:eastAsia="Times New Roman" w:hAnsi="Times New Roman" w:cs="Times New Roman"/>
          <w:b/>
          <w:bCs/>
          <w:sz w:val="28"/>
          <w:szCs w:val="24"/>
          <w:lang w:val="es-ES"/>
        </w:rPr>
      </w:pPr>
      <w:r>
        <w:rPr>
          <w:rFonts w:ascii="Times New Roman" w:eastAsia="Times New Roman" w:hAnsi="Times New Roman" w:cs="Times New Roman"/>
          <w:b/>
          <w:bCs/>
          <w:sz w:val="28"/>
          <w:szCs w:val="24"/>
          <w:lang w:val="es-ES"/>
        </w:rPr>
        <w:t>F</w:t>
      </w:r>
      <w:r w:rsidR="00995821" w:rsidRPr="00B40264">
        <w:rPr>
          <w:rFonts w:ascii="Times New Roman" w:eastAsia="Times New Roman" w:hAnsi="Times New Roman" w:cs="Times New Roman"/>
          <w:b/>
          <w:bCs/>
          <w:sz w:val="28"/>
          <w:szCs w:val="24"/>
          <w:lang w:val="es-ES"/>
        </w:rPr>
        <w:t>Curriculum Vitae</w:t>
      </w:r>
    </w:p>
    <w:p w14:paraId="07E928C4" w14:textId="77777777" w:rsidR="00B514F8" w:rsidRPr="00B40264" w:rsidRDefault="00F35DA3" w:rsidP="004F37F6">
      <w:pPr>
        <w:spacing w:after="0"/>
        <w:jc w:val="center"/>
        <w:rPr>
          <w:rFonts w:ascii="Times New Roman" w:hAnsi="Times New Roman" w:cs="Times New Roman"/>
          <w:sz w:val="28"/>
          <w:szCs w:val="24"/>
          <w:lang w:val="es-ES"/>
        </w:rPr>
      </w:pPr>
      <w:r w:rsidRPr="00B40264">
        <w:rPr>
          <w:rFonts w:ascii="Times New Roman" w:hAnsi="Times New Roman" w:cs="Times New Roman"/>
          <w:sz w:val="28"/>
          <w:szCs w:val="24"/>
          <w:lang w:val="es-ES"/>
        </w:rPr>
        <w:t>Prof. Dr. Diana Panke</w:t>
      </w:r>
    </w:p>
    <w:p w14:paraId="16CDA433" w14:textId="77777777" w:rsidR="00D2195C" w:rsidRPr="00B40264" w:rsidRDefault="00D2195C" w:rsidP="0068736A">
      <w:pPr>
        <w:spacing w:before="120" w:after="120"/>
        <w:jc w:val="both"/>
        <w:rPr>
          <w:rFonts w:ascii="Times New Roman" w:hAnsi="Times New Roman" w:cs="Times New Roman"/>
          <w:sz w:val="24"/>
          <w:szCs w:val="24"/>
          <w:lang w:val="es-ES"/>
        </w:rPr>
      </w:pPr>
    </w:p>
    <w:p w14:paraId="6A20E675" w14:textId="77777777" w:rsidR="00995821" w:rsidRPr="00D53A1F" w:rsidRDefault="00CA61C6" w:rsidP="0068736A">
      <w:pPr>
        <w:keepNext/>
        <w:pBdr>
          <w:bottom w:val="single" w:sz="4" w:space="3"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EMPLOYMENT</w:t>
      </w:r>
    </w:p>
    <w:p w14:paraId="372C584C" w14:textId="7B74D139" w:rsidR="00FD53FA" w:rsidRDefault="00FD53FA" w:rsidP="0068736A">
      <w:pPr>
        <w:spacing w:before="120" w:after="120"/>
        <w:ind w:left="2829" w:hanging="2829"/>
        <w:jc w:val="both"/>
        <w:rPr>
          <w:rFonts w:ascii="Times New Roman" w:hAnsi="Times New Roman" w:cs="Times New Roman"/>
          <w:iCs/>
          <w:sz w:val="24"/>
          <w:szCs w:val="24"/>
          <w:lang w:val="en-US"/>
        </w:rPr>
      </w:pPr>
      <w:r>
        <w:rPr>
          <w:rFonts w:ascii="Times New Roman" w:hAnsi="Times New Roman" w:cs="Times New Roman"/>
          <w:iCs/>
          <w:sz w:val="24"/>
          <w:szCs w:val="24"/>
          <w:lang w:val="en-US"/>
        </w:rPr>
        <w:t>since April 2024</w:t>
      </w:r>
      <w:r>
        <w:rPr>
          <w:rFonts w:ascii="Times New Roman" w:hAnsi="Times New Roman" w:cs="Times New Roman"/>
          <w:iCs/>
          <w:sz w:val="24"/>
          <w:szCs w:val="24"/>
          <w:lang w:val="en-US"/>
        </w:rPr>
        <w:tab/>
        <w:t xml:space="preserve">Full Professor of International Relations, </w:t>
      </w:r>
      <w:r w:rsidRPr="00FD53FA">
        <w:rPr>
          <w:rFonts w:ascii="Times New Roman" w:hAnsi="Times New Roman" w:cs="Times New Roman"/>
          <w:iCs/>
          <w:sz w:val="24"/>
          <w:szCs w:val="24"/>
          <w:lang w:val="en-US"/>
        </w:rPr>
        <w:t>Otto Suhr Institute of Political Science</w:t>
      </w:r>
      <w:r>
        <w:rPr>
          <w:rFonts w:ascii="Times New Roman" w:hAnsi="Times New Roman" w:cs="Times New Roman"/>
          <w:iCs/>
          <w:sz w:val="24"/>
          <w:szCs w:val="24"/>
          <w:lang w:val="en-US"/>
        </w:rPr>
        <w:t>, Freie Universität Berlin (Germany)</w:t>
      </w:r>
    </w:p>
    <w:p w14:paraId="0B35FD9C" w14:textId="3C55806B" w:rsidR="00453450" w:rsidRPr="00D53A1F" w:rsidRDefault="00453450" w:rsidP="0068736A">
      <w:pPr>
        <w:spacing w:before="120" w:after="120"/>
        <w:ind w:left="2829" w:hanging="2829"/>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 xml:space="preserve">July 2012 </w:t>
      </w:r>
      <w:r w:rsidR="00FD53FA">
        <w:rPr>
          <w:rFonts w:ascii="Times New Roman" w:hAnsi="Times New Roman" w:cs="Times New Roman"/>
          <w:iCs/>
          <w:sz w:val="24"/>
          <w:szCs w:val="24"/>
          <w:lang w:val="en-US"/>
        </w:rPr>
        <w:t>– March 2024</w:t>
      </w:r>
      <w:r w:rsidRPr="00D53A1F">
        <w:rPr>
          <w:rFonts w:ascii="Times New Roman" w:hAnsi="Times New Roman" w:cs="Times New Roman"/>
          <w:iCs/>
          <w:sz w:val="24"/>
          <w:szCs w:val="24"/>
          <w:lang w:val="en-US"/>
        </w:rPr>
        <w:tab/>
      </w:r>
      <w:r w:rsidR="001B7AB3" w:rsidRPr="00D53A1F">
        <w:rPr>
          <w:rFonts w:ascii="Times New Roman" w:hAnsi="Times New Roman" w:cs="Times New Roman"/>
          <w:iCs/>
          <w:sz w:val="24"/>
          <w:szCs w:val="24"/>
          <w:lang w:val="en-US"/>
        </w:rPr>
        <w:t xml:space="preserve">Full </w:t>
      </w:r>
      <w:r w:rsidRPr="00D53A1F">
        <w:rPr>
          <w:rFonts w:ascii="Times New Roman" w:hAnsi="Times New Roman" w:cs="Times New Roman"/>
          <w:iCs/>
          <w:sz w:val="24"/>
          <w:szCs w:val="24"/>
          <w:lang w:val="en-US"/>
        </w:rPr>
        <w:t xml:space="preserve">Professor of Governance in Multi-Level Systems, </w:t>
      </w:r>
      <w:r w:rsidR="007F3DDB" w:rsidRPr="00D53A1F">
        <w:rPr>
          <w:rFonts w:ascii="Times New Roman" w:hAnsi="Times New Roman" w:cs="Times New Roman"/>
          <w:iCs/>
          <w:sz w:val="24"/>
          <w:szCs w:val="24"/>
          <w:lang w:val="en-US"/>
        </w:rPr>
        <w:t xml:space="preserve">Department of Political Science, Albert-Ludwigs </w:t>
      </w:r>
      <w:r w:rsidR="00F40746" w:rsidRPr="00D53A1F">
        <w:rPr>
          <w:rFonts w:ascii="Times New Roman" w:hAnsi="Times New Roman" w:cs="Times New Roman"/>
          <w:iCs/>
          <w:sz w:val="24"/>
          <w:szCs w:val="24"/>
          <w:lang w:val="en-US"/>
        </w:rPr>
        <w:t xml:space="preserve">University </w:t>
      </w:r>
      <w:r w:rsidRPr="00D53A1F">
        <w:rPr>
          <w:rFonts w:ascii="Times New Roman" w:hAnsi="Times New Roman" w:cs="Times New Roman"/>
          <w:iCs/>
          <w:sz w:val="24"/>
          <w:szCs w:val="24"/>
          <w:lang w:val="en-US"/>
        </w:rPr>
        <w:t>Freiburg</w:t>
      </w:r>
      <w:r w:rsidR="00182247" w:rsidRPr="00D53A1F">
        <w:rPr>
          <w:rFonts w:ascii="Times New Roman" w:hAnsi="Times New Roman" w:cs="Times New Roman"/>
          <w:iCs/>
          <w:sz w:val="24"/>
          <w:szCs w:val="24"/>
          <w:lang w:val="en-US"/>
        </w:rPr>
        <w:t xml:space="preserve"> (Germany)</w:t>
      </w:r>
    </w:p>
    <w:p w14:paraId="7DC3F676" w14:textId="081DBF78" w:rsidR="00604B4D" w:rsidRPr="00D53A1F" w:rsidRDefault="00604B4D" w:rsidP="0068736A">
      <w:pPr>
        <w:spacing w:before="120" w:after="120"/>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GB"/>
        </w:rPr>
        <w:t>October 2015 –</w:t>
      </w:r>
      <w:r w:rsidRPr="00D53A1F">
        <w:rPr>
          <w:rFonts w:ascii="Times New Roman" w:hAnsi="Times New Roman" w:cs="Times New Roman"/>
          <w:iCs/>
          <w:sz w:val="24"/>
          <w:szCs w:val="24"/>
          <w:lang w:val="en-GB"/>
        </w:rPr>
        <w:tab/>
      </w:r>
      <w:r w:rsidRPr="00D53A1F">
        <w:rPr>
          <w:rFonts w:ascii="Times New Roman" w:hAnsi="Times New Roman" w:cs="Times New Roman"/>
          <w:iCs/>
          <w:sz w:val="24"/>
          <w:szCs w:val="24"/>
          <w:lang w:val="en-GB"/>
        </w:rPr>
        <w:tab/>
        <w:t>Head of School, Department of Political Science, Albert- September 2017</w:t>
      </w:r>
      <w:r w:rsidRPr="00D53A1F">
        <w:rPr>
          <w:rFonts w:ascii="Times New Roman" w:hAnsi="Times New Roman" w:cs="Times New Roman"/>
          <w:iCs/>
          <w:sz w:val="24"/>
          <w:szCs w:val="24"/>
          <w:lang w:val="en-GB"/>
        </w:rPr>
        <w:tab/>
      </w:r>
      <w:r w:rsidRPr="00D53A1F">
        <w:rPr>
          <w:rFonts w:ascii="Times New Roman" w:hAnsi="Times New Roman" w:cs="Times New Roman"/>
          <w:iCs/>
          <w:sz w:val="24"/>
          <w:szCs w:val="24"/>
          <w:lang w:val="en-GB"/>
        </w:rPr>
        <w:tab/>
        <w:t>Ludwigs University (Germany)</w:t>
      </w:r>
    </w:p>
    <w:p w14:paraId="324B2136" w14:textId="7A4A8712" w:rsidR="00453450" w:rsidRPr="00D53A1F" w:rsidRDefault="00453450"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July 2011</w:t>
      </w:r>
      <w:r w:rsidR="001D6ABB" w:rsidRPr="00D53A1F">
        <w:rPr>
          <w:rFonts w:ascii="Times New Roman" w:hAnsi="Times New Roman" w:cs="Times New Roman"/>
          <w:iCs/>
          <w:sz w:val="24"/>
          <w:szCs w:val="24"/>
          <w:lang w:val="en-US"/>
        </w:rPr>
        <w:t xml:space="preserve"> </w:t>
      </w:r>
      <w:r w:rsidRPr="00D53A1F">
        <w:rPr>
          <w:rFonts w:ascii="Times New Roman" w:hAnsi="Times New Roman" w:cs="Times New Roman"/>
          <w:iCs/>
          <w:sz w:val="24"/>
          <w:szCs w:val="24"/>
          <w:lang w:val="en-US"/>
        </w:rPr>
        <w:t>-</w:t>
      </w:r>
      <w:r w:rsidR="001D6ABB" w:rsidRPr="00D53A1F">
        <w:rPr>
          <w:rFonts w:ascii="Times New Roman" w:hAnsi="Times New Roman" w:cs="Times New Roman"/>
          <w:iCs/>
          <w:sz w:val="24"/>
          <w:szCs w:val="24"/>
          <w:lang w:val="en-US"/>
        </w:rPr>
        <w:t xml:space="preserve"> </w:t>
      </w:r>
      <w:r w:rsidRPr="00D53A1F">
        <w:rPr>
          <w:rFonts w:ascii="Times New Roman" w:hAnsi="Times New Roman" w:cs="Times New Roman"/>
          <w:iCs/>
          <w:sz w:val="24"/>
          <w:szCs w:val="24"/>
          <w:lang w:val="en-US"/>
        </w:rPr>
        <w:t>June 2012</w:t>
      </w:r>
      <w:r w:rsidRPr="00D53A1F">
        <w:rPr>
          <w:rFonts w:ascii="Times New Roman" w:hAnsi="Times New Roman" w:cs="Times New Roman"/>
          <w:iCs/>
          <w:sz w:val="24"/>
          <w:szCs w:val="24"/>
          <w:lang w:val="en-US"/>
        </w:rPr>
        <w:tab/>
        <w:t>Associate Professor, School of Politics and International Relations, University College Dublin (Ireland)</w:t>
      </w:r>
    </w:p>
    <w:p w14:paraId="0745D6DC" w14:textId="36C9D254" w:rsidR="00453450" w:rsidRPr="00D53A1F" w:rsidRDefault="00453450"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November 2009</w:t>
      </w:r>
      <w:r w:rsidRPr="00D53A1F">
        <w:rPr>
          <w:rFonts w:ascii="Times New Roman" w:hAnsi="Times New Roman" w:cs="Times New Roman"/>
          <w:iCs/>
          <w:sz w:val="24"/>
          <w:szCs w:val="24"/>
          <w:lang w:val="en-US"/>
        </w:rPr>
        <w:tab/>
        <w:t xml:space="preserve">Award of </w:t>
      </w:r>
      <w:r w:rsidR="00294786" w:rsidRPr="00D53A1F">
        <w:rPr>
          <w:rFonts w:ascii="Times New Roman" w:hAnsi="Times New Roman" w:cs="Times New Roman"/>
          <w:iCs/>
          <w:sz w:val="24"/>
          <w:szCs w:val="24"/>
          <w:lang w:val="en-US"/>
        </w:rPr>
        <w:t>T</w:t>
      </w:r>
      <w:r w:rsidRPr="00D53A1F">
        <w:rPr>
          <w:rFonts w:ascii="Times New Roman" w:hAnsi="Times New Roman" w:cs="Times New Roman"/>
          <w:iCs/>
          <w:sz w:val="24"/>
          <w:szCs w:val="24"/>
          <w:lang w:val="en-US"/>
        </w:rPr>
        <w:t>enure School of Politics and International Relations, University College Dublin (Ireland)</w:t>
      </w:r>
    </w:p>
    <w:p w14:paraId="1D5058EA" w14:textId="306F5FAC" w:rsidR="00453450" w:rsidRPr="00D53A1F" w:rsidRDefault="00453450"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August 2007</w:t>
      </w:r>
      <w:r w:rsidR="001D6ABB" w:rsidRPr="00D53A1F">
        <w:rPr>
          <w:rFonts w:ascii="Times New Roman" w:hAnsi="Times New Roman" w:cs="Times New Roman"/>
          <w:iCs/>
          <w:sz w:val="24"/>
          <w:szCs w:val="24"/>
          <w:lang w:val="en-US"/>
        </w:rPr>
        <w:t xml:space="preserve"> </w:t>
      </w:r>
      <w:r w:rsidR="0093749F" w:rsidRPr="00D53A1F">
        <w:rPr>
          <w:rFonts w:ascii="Times New Roman" w:hAnsi="Times New Roman" w:cs="Times New Roman"/>
          <w:iCs/>
          <w:sz w:val="24"/>
          <w:szCs w:val="24"/>
          <w:lang w:val="en-US"/>
        </w:rPr>
        <w:t>– Jun</w:t>
      </w:r>
      <w:r w:rsidRPr="00D53A1F">
        <w:rPr>
          <w:rFonts w:ascii="Times New Roman" w:hAnsi="Times New Roman" w:cs="Times New Roman"/>
          <w:iCs/>
          <w:sz w:val="24"/>
          <w:szCs w:val="24"/>
          <w:lang w:val="en-US"/>
        </w:rPr>
        <w:t>e 2011</w:t>
      </w:r>
      <w:r w:rsidRPr="00D53A1F">
        <w:rPr>
          <w:rFonts w:ascii="Times New Roman" w:hAnsi="Times New Roman" w:cs="Times New Roman"/>
          <w:iCs/>
          <w:sz w:val="24"/>
          <w:szCs w:val="24"/>
          <w:lang w:val="en-US"/>
        </w:rPr>
        <w:tab/>
        <w:t>Lecturer in Political Science, School of Politics and International Relations, Unive</w:t>
      </w:r>
      <w:r w:rsidR="00F40746" w:rsidRPr="00D53A1F">
        <w:rPr>
          <w:rFonts w:ascii="Times New Roman" w:hAnsi="Times New Roman" w:cs="Times New Roman"/>
          <w:iCs/>
          <w:sz w:val="24"/>
          <w:szCs w:val="24"/>
          <w:lang w:val="en-US"/>
        </w:rPr>
        <w:t xml:space="preserve">rsity College Dublin (Ireland) </w:t>
      </w:r>
      <w:r w:rsidRPr="00D53A1F">
        <w:rPr>
          <w:rFonts w:ascii="Times New Roman" w:hAnsi="Times New Roman" w:cs="Times New Roman"/>
          <w:iCs/>
          <w:sz w:val="24"/>
          <w:szCs w:val="24"/>
          <w:lang w:val="en-US"/>
        </w:rPr>
        <w:t xml:space="preserve">- </w:t>
      </w:r>
      <w:r w:rsidR="00294786" w:rsidRPr="00D53A1F">
        <w:rPr>
          <w:rFonts w:ascii="Times New Roman" w:hAnsi="Times New Roman" w:cs="Times New Roman"/>
          <w:iCs/>
          <w:sz w:val="24"/>
          <w:szCs w:val="24"/>
          <w:lang w:val="en-US"/>
        </w:rPr>
        <w:t>P</w:t>
      </w:r>
      <w:r w:rsidRPr="00D53A1F">
        <w:rPr>
          <w:rFonts w:ascii="Times New Roman" w:hAnsi="Times New Roman" w:cs="Times New Roman"/>
          <w:iCs/>
          <w:sz w:val="24"/>
          <w:szCs w:val="24"/>
          <w:lang w:val="en-US"/>
        </w:rPr>
        <w:t xml:space="preserve">ermanent </w:t>
      </w:r>
      <w:r w:rsidR="00294786" w:rsidRPr="00D53A1F">
        <w:rPr>
          <w:rFonts w:ascii="Times New Roman" w:hAnsi="Times New Roman" w:cs="Times New Roman"/>
          <w:iCs/>
          <w:sz w:val="24"/>
          <w:szCs w:val="24"/>
          <w:lang w:val="en-US"/>
        </w:rPr>
        <w:t>P</w:t>
      </w:r>
      <w:r w:rsidRPr="00D53A1F">
        <w:rPr>
          <w:rFonts w:ascii="Times New Roman" w:hAnsi="Times New Roman" w:cs="Times New Roman"/>
          <w:iCs/>
          <w:sz w:val="24"/>
          <w:szCs w:val="24"/>
          <w:lang w:val="en-US"/>
        </w:rPr>
        <w:t>osition</w:t>
      </w:r>
    </w:p>
    <w:p w14:paraId="2E6FDC2E" w14:textId="3708CE80" w:rsidR="00453450" w:rsidRPr="00D53A1F" w:rsidRDefault="00453450"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May 2005</w:t>
      </w:r>
      <w:r w:rsidR="001D6ABB" w:rsidRPr="00D53A1F">
        <w:rPr>
          <w:rFonts w:ascii="Times New Roman" w:hAnsi="Times New Roman" w:cs="Times New Roman"/>
          <w:iCs/>
          <w:sz w:val="24"/>
          <w:szCs w:val="24"/>
          <w:lang w:val="en-US"/>
        </w:rPr>
        <w:t xml:space="preserve"> </w:t>
      </w:r>
      <w:r w:rsidR="0093749F" w:rsidRPr="00D53A1F">
        <w:rPr>
          <w:rFonts w:ascii="Times New Roman" w:hAnsi="Times New Roman" w:cs="Times New Roman"/>
          <w:iCs/>
          <w:sz w:val="24"/>
          <w:szCs w:val="24"/>
          <w:lang w:val="en-US"/>
        </w:rPr>
        <w:t>– J</w:t>
      </w:r>
      <w:r w:rsidRPr="00D53A1F">
        <w:rPr>
          <w:rFonts w:ascii="Times New Roman" w:hAnsi="Times New Roman" w:cs="Times New Roman"/>
          <w:iCs/>
          <w:sz w:val="24"/>
          <w:szCs w:val="24"/>
          <w:lang w:val="en-US"/>
        </w:rPr>
        <w:t>uly</w:t>
      </w:r>
      <w:r w:rsidR="00F40746" w:rsidRPr="00D53A1F">
        <w:rPr>
          <w:rFonts w:ascii="Times New Roman" w:hAnsi="Times New Roman" w:cs="Times New Roman"/>
          <w:iCs/>
          <w:sz w:val="24"/>
          <w:szCs w:val="24"/>
          <w:lang w:val="en-US"/>
        </w:rPr>
        <w:t xml:space="preserve"> 2007</w:t>
      </w:r>
      <w:r w:rsidR="00F40746" w:rsidRPr="00D53A1F">
        <w:rPr>
          <w:rFonts w:ascii="Times New Roman" w:hAnsi="Times New Roman" w:cs="Times New Roman"/>
          <w:iCs/>
          <w:sz w:val="24"/>
          <w:szCs w:val="24"/>
          <w:lang w:val="en-US"/>
        </w:rPr>
        <w:tab/>
        <w:t xml:space="preserve">Research Associate, </w:t>
      </w:r>
      <w:r w:rsidRPr="00D53A1F">
        <w:rPr>
          <w:rFonts w:ascii="Times New Roman" w:hAnsi="Times New Roman" w:cs="Times New Roman"/>
          <w:iCs/>
          <w:sz w:val="24"/>
          <w:szCs w:val="24"/>
          <w:lang w:val="en-US"/>
        </w:rPr>
        <w:t>Center of European Integration, Otto-Suhr-Institute for Political Science, Free University Berlin (Germany)</w:t>
      </w:r>
    </w:p>
    <w:p w14:paraId="145E9C04" w14:textId="29FDAD9E" w:rsidR="00453450" w:rsidRPr="00D53A1F" w:rsidRDefault="00453450"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May 2003</w:t>
      </w:r>
      <w:r w:rsidR="001D6ABB" w:rsidRPr="00D53A1F">
        <w:rPr>
          <w:rFonts w:ascii="Times New Roman" w:hAnsi="Times New Roman" w:cs="Times New Roman"/>
          <w:iCs/>
          <w:sz w:val="24"/>
          <w:szCs w:val="24"/>
          <w:lang w:val="en-US"/>
        </w:rPr>
        <w:t xml:space="preserve"> </w:t>
      </w:r>
      <w:r w:rsidR="0093749F" w:rsidRPr="00D53A1F">
        <w:rPr>
          <w:rFonts w:ascii="Times New Roman" w:hAnsi="Times New Roman" w:cs="Times New Roman"/>
          <w:iCs/>
          <w:sz w:val="24"/>
          <w:szCs w:val="24"/>
          <w:lang w:val="en-US"/>
        </w:rPr>
        <w:t>– M</w:t>
      </w:r>
      <w:r w:rsidRPr="00D53A1F">
        <w:rPr>
          <w:rFonts w:ascii="Times New Roman" w:hAnsi="Times New Roman" w:cs="Times New Roman"/>
          <w:iCs/>
          <w:sz w:val="24"/>
          <w:szCs w:val="24"/>
          <w:lang w:val="en-US"/>
        </w:rPr>
        <w:t>ay</w:t>
      </w:r>
      <w:r w:rsidR="00F40746" w:rsidRPr="00D53A1F">
        <w:rPr>
          <w:rFonts w:ascii="Times New Roman" w:hAnsi="Times New Roman" w:cs="Times New Roman"/>
          <w:iCs/>
          <w:sz w:val="24"/>
          <w:szCs w:val="24"/>
          <w:lang w:val="en-US"/>
        </w:rPr>
        <w:t xml:space="preserve"> 2005</w:t>
      </w:r>
      <w:r w:rsidR="00F40746" w:rsidRPr="00D53A1F">
        <w:rPr>
          <w:rFonts w:ascii="Times New Roman" w:hAnsi="Times New Roman" w:cs="Times New Roman"/>
          <w:iCs/>
          <w:sz w:val="24"/>
          <w:szCs w:val="24"/>
          <w:lang w:val="en-US"/>
        </w:rPr>
        <w:tab/>
        <w:t xml:space="preserve">Research Associate, </w:t>
      </w:r>
      <w:r w:rsidRPr="00D53A1F">
        <w:rPr>
          <w:rFonts w:ascii="Times New Roman" w:hAnsi="Times New Roman" w:cs="Times New Roman"/>
          <w:iCs/>
          <w:sz w:val="24"/>
          <w:szCs w:val="24"/>
          <w:lang w:val="en-US"/>
        </w:rPr>
        <w:t>Pol</w:t>
      </w:r>
      <w:r w:rsidR="00F40746" w:rsidRPr="00D53A1F">
        <w:rPr>
          <w:rFonts w:ascii="Times New Roman" w:hAnsi="Times New Roman" w:cs="Times New Roman"/>
          <w:iCs/>
          <w:sz w:val="24"/>
          <w:szCs w:val="24"/>
          <w:lang w:val="en-US"/>
        </w:rPr>
        <w:t xml:space="preserve">itical Science Department, </w:t>
      </w:r>
      <w:r w:rsidRPr="00D53A1F">
        <w:rPr>
          <w:rFonts w:ascii="Times New Roman" w:hAnsi="Times New Roman" w:cs="Times New Roman"/>
          <w:iCs/>
          <w:sz w:val="24"/>
          <w:szCs w:val="24"/>
          <w:lang w:val="en-US"/>
        </w:rPr>
        <w:t>University of Heidelberg (Germany)</w:t>
      </w:r>
    </w:p>
    <w:p w14:paraId="182ED09B" w14:textId="507D5ED3" w:rsidR="00340551" w:rsidRPr="00D53A1F" w:rsidRDefault="00CB212D" w:rsidP="0068736A">
      <w:pPr>
        <w:spacing w:after="0"/>
        <w:ind w:left="2829" w:hanging="2829"/>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GB"/>
        </w:rPr>
        <w:t>November 2002</w:t>
      </w:r>
      <w:r w:rsidR="00857116" w:rsidRPr="00D53A1F">
        <w:rPr>
          <w:rFonts w:ascii="Times New Roman" w:hAnsi="Times New Roman" w:cs="Times New Roman"/>
          <w:iCs/>
          <w:sz w:val="24"/>
          <w:szCs w:val="24"/>
          <w:lang w:val="en-GB"/>
        </w:rPr>
        <w:t xml:space="preserve"> –</w:t>
      </w:r>
      <w:r w:rsidR="00857116" w:rsidRPr="00D53A1F">
        <w:rPr>
          <w:rFonts w:ascii="Times New Roman" w:hAnsi="Times New Roman" w:cs="Times New Roman"/>
          <w:iCs/>
          <w:sz w:val="24"/>
          <w:szCs w:val="24"/>
          <w:lang w:val="en-GB"/>
        </w:rPr>
        <w:tab/>
      </w:r>
      <w:r w:rsidR="00801565" w:rsidRPr="00D53A1F">
        <w:rPr>
          <w:rFonts w:ascii="Times New Roman" w:hAnsi="Times New Roman" w:cs="Times New Roman"/>
          <w:iCs/>
          <w:sz w:val="24"/>
          <w:szCs w:val="24"/>
          <w:lang w:val="en-GB"/>
        </w:rPr>
        <w:t xml:space="preserve">Research Assistant and Research Associate in a </w:t>
      </w:r>
      <w:r w:rsidRPr="00D53A1F">
        <w:rPr>
          <w:rFonts w:ascii="Times New Roman" w:hAnsi="Times New Roman" w:cs="Times New Roman"/>
          <w:iCs/>
          <w:sz w:val="24"/>
          <w:szCs w:val="24"/>
          <w:lang w:val="en-GB"/>
        </w:rPr>
        <w:t>P</w:t>
      </w:r>
      <w:r w:rsidR="00801565" w:rsidRPr="00D53A1F">
        <w:rPr>
          <w:rFonts w:ascii="Times New Roman" w:hAnsi="Times New Roman" w:cs="Times New Roman"/>
          <w:iCs/>
          <w:sz w:val="24"/>
          <w:szCs w:val="24"/>
          <w:lang w:val="en-GB"/>
        </w:rPr>
        <w:t>roject on</w:t>
      </w:r>
      <w:r w:rsidR="00340551" w:rsidRPr="00D53A1F">
        <w:rPr>
          <w:rFonts w:ascii="Times New Roman" w:hAnsi="Times New Roman" w:cs="Times New Roman"/>
          <w:iCs/>
          <w:sz w:val="24"/>
          <w:szCs w:val="24"/>
          <w:lang w:val="en-GB"/>
        </w:rPr>
        <w:t xml:space="preserve"> </w:t>
      </w:r>
    </w:p>
    <w:p w14:paraId="73B7B272" w14:textId="57057C6F" w:rsidR="00801565" w:rsidRPr="00D53A1F" w:rsidRDefault="00340551" w:rsidP="0068736A">
      <w:pPr>
        <w:spacing w:after="0"/>
        <w:ind w:left="2829" w:hanging="2829"/>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GB"/>
        </w:rPr>
        <w:t xml:space="preserve">April </w:t>
      </w:r>
      <w:proofErr w:type="gramStart"/>
      <w:r w:rsidRPr="00D53A1F">
        <w:rPr>
          <w:rFonts w:ascii="Times New Roman" w:hAnsi="Times New Roman" w:cs="Times New Roman"/>
          <w:iCs/>
          <w:sz w:val="24"/>
          <w:szCs w:val="24"/>
          <w:lang w:val="en-GB"/>
        </w:rPr>
        <w:t xml:space="preserve">2003 </w:t>
      </w:r>
      <w:r w:rsidR="00CB212D" w:rsidRPr="00D53A1F">
        <w:rPr>
          <w:rFonts w:ascii="Times New Roman" w:hAnsi="Times New Roman" w:cs="Times New Roman"/>
          <w:iCs/>
          <w:sz w:val="24"/>
          <w:szCs w:val="24"/>
          <w:lang w:val="en-GB"/>
        </w:rPr>
        <w:t xml:space="preserve"> </w:t>
      </w:r>
      <w:r w:rsidRPr="00D53A1F">
        <w:rPr>
          <w:rFonts w:ascii="Times New Roman" w:hAnsi="Times New Roman" w:cs="Times New Roman"/>
          <w:iCs/>
          <w:sz w:val="24"/>
          <w:szCs w:val="24"/>
          <w:lang w:val="en-GB"/>
        </w:rPr>
        <w:tab/>
      </w:r>
      <w:proofErr w:type="gramEnd"/>
      <w:r w:rsidR="00CB212D" w:rsidRPr="00D53A1F">
        <w:rPr>
          <w:rFonts w:ascii="Times New Roman" w:hAnsi="Times New Roman" w:cs="Times New Roman"/>
          <w:iCs/>
          <w:sz w:val="24"/>
          <w:szCs w:val="24"/>
          <w:lang w:val="en-GB"/>
        </w:rPr>
        <w:t>‘</w:t>
      </w:r>
      <w:r w:rsidR="00801565" w:rsidRPr="00D53A1F">
        <w:rPr>
          <w:rFonts w:ascii="Times New Roman" w:hAnsi="Times New Roman" w:cs="Times New Roman"/>
          <w:iCs/>
          <w:sz w:val="24"/>
          <w:szCs w:val="24"/>
          <w:lang w:val="en-GB"/>
        </w:rPr>
        <w:t>Institutionalization of International Negotiation Systems</w:t>
      </w:r>
      <w:r w:rsidR="00CB212D" w:rsidRPr="00D53A1F">
        <w:rPr>
          <w:rFonts w:ascii="Times New Roman" w:hAnsi="Times New Roman" w:cs="Times New Roman"/>
          <w:iCs/>
          <w:sz w:val="24"/>
          <w:szCs w:val="24"/>
          <w:lang w:val="en-GB"/>
        </w:rPr>
        <w:t>’</w:t>
      </w:r>
      <w:r w:rsidR="00801565" w:rsidRPr="00D53A1F">
        <w:rPr>
          <w:rFonts w:ascii="Times New Roman" w:hAnsi="Times New Roman" w:cs="Times New Roman"/>
          <w:iCs/>
          <w:sz w:val="24"/>
          <w:szCs w:val="24"/>
          <w:lang w:val="en-GB"/>
        </w:rPr>
        <w:t>, funded by the German Research Association and directed by Prof. Beate Kohler-Koch, University of Mannheim (Germany)</w:t>
      </w:r>
    </w:p>
    <w:p w14:paraId="057BEB82" w14:textId="3445A674" w:rsidR="00857116" w:rsidRPr="00D53A1F" w:rsidRDefault="00857116" w:rsidP="0068736A">
      <w:pPr>
        <w:spacing w:before="120" w:after="120"/>
        <w:jc w:val="both"/>
        <w:rPr>
          <w:rFonts w:ascii="Times New Roman" w:hAnsi="Times New Roman" w:cs="Times New Roman"/>
          <w:iCs/>
          <w:sz w:val="24"/>
          <w:szCs w:val="24"/>
          <w:lang w:val="en-GB"/>
        </w:rPr>
      </w:pPr>
    </w:p>
    <w:p w14:paraId="5FA6F104" w14:textId="77777777" w:rsidR="00995821" w:rsidRPr="00D53A1F" w:rsidRDefault="003458D1"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 xml:space="preserve">ACADEMIC </w:t>
      </w:r>
      <w:r w:rsidR="00C424D8" w:rsidRPr="00D53A1F">
        <w:rPr>
          <w:rFonts w:ascii="Times New Roman" w:eastAsia="Times New Roman" w:hAnsi="Times New Roman" w:cs="Times New Roman"/>
          <w:bCs/>
          <w:sz w:val="24"/>
          <w:szCs w:val="24"/>
          <w:lang w:val="en-US"/>
        </w:rPr>
        <w:t>EDUCATION</w:t>
      </w:r>
    </w:p>
    <w:p w14:paraId="2279113A" w14:textId="5F36D5E0" w:rsidR="00453450" w:rsidRPr="00D53A1F" w:rsidRDefault="00453450"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July 2007</w:t>
      </w:r>
      <w:r w:rsidRPr="00D53A1F">
        <w:rPr>
          <w:rFonts w:ascii="Times New Roman" w:hAnsi="Times New Roman" w:cs="Times New Roman"/>
          <w:iCs/>
          <w:sz w:val="24"/>
          <w:szCs w:val="24"/>
          <w:lang w:val="en-US"/>
        </w:rPr>
        <w:tab/>
        <w:t xml:space="preserve">PhD in Political Science, </w:t>
      </w:r>
      <w:r w:rsidR="006804C2" w:rsidRPr="00D53A1F">
        <w:rPr>
          <w:rFonts w:ascii="Times New Roman" w:hAnsi="Times New Roman" w:cs="Times New Roman"/>
          <w:iCs/>
          <w:sz w:val="24"/>
          <w:szCs w:val="24"/>
          <w:lang w:val="en-US"/>
        </w:rPr>
        <w:t>T</w:t>
      </w:r>
      <w:r w:rsidRPr="00D53A1F">
        <w:rPr>
          <w:rFonts w:ascii="Times New Roman" w:hAnsi="Times New Roman" w:cs="Times New Roman"/>
          <w:iCs/>
          <w:sz w:val="24"/>
          <w:szCs w:val="24"/>
          <w:lang w:val="en-US"/>
        </w:rPr>
        <w:t xml:space="preserve">hesis </w:t>
      </w:r>
      <w:r w:rsidR="006804C2"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Talking States into </w:t>
      </w:r>
      <w:r w:rsidR="0062604C" w:rsidRPr="00D53A1F">
        <w:rPr>
          <w:rFonts w:ascii="Times New Roman" w:hAnsi="Times New Roman" w:cs="Times New Roman"/>
          <w:iCs/>
          <w:sz w:val="24"/>
          <w:szCs w:val="24"/>
          <w:lang w:val="en-US"/>
        </w:rPr>
        <w:t xml:space="preserve">Compliance? </w:t>
      </w:r>
      <w:r w:rsidRPr="00D53A1F">
        <w:rPr>
          <w:rFonts w:ascii="Times New Roman" w:hAnsi="Times New Roman" w:cs="Times New Roman"/>
          <w:iCs/>
          <w:sz w:val="24"/>
          <w:szCs w:val="24"/>
          <w:lang w:val="en-US"/>
        </w:rPr>
        <w:t>Domestic Change in the Shadow of the European Court of Justice</w:t>
      </w:r>
      <w:r w:rsidR="006804C2"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 </w:t>
      </w:r>
      <w:r w:rsidR="006804C2" w:rsidRPr="00D53A1F">
        <w:rPr>
          <w:rFonts w:ascii="Times New Roman" w:hAnsi="Times New Roman" w:cs="Times New Roman"/>
          <w:iCs/>
          <w:sz w:val="24"/>
          <w:szCs w:val="24"/>
          <w:lang w:val="en-US"/>
        </w:rPr>
        <w:t>D</w:t>
      </w:r>
      <w:r w:rsidRPr="00D53A1F">
        <w:rPr>
          <w:rFonts w:ascii="Times New Roman" w:hAnsi="Times New Roman" w:cs="Times New Roman"/>
          <w:iCs/>
          <w:sz w:val="24"/>
          <w:szCs w:val="24"/>
          <w:lang w:val="en-US"/>
        </w:rPr>
        <w:t xml:space="preserve">efended with </w:t>
      </w:r>
      <w:r w:rsidR="006804C2" w:rsidRPr="00D53A1F">
        <w:rPr>
          <w:rFonts w:ascii="Times New Roman" w:hAnsi="Times New Roman" w:cs="Times New Roman"/>
          <w:iCs/>
          <w:sz w:val="24"/>
          <w:szCs w:val="24"/>
          <w:lang w:val="en-US"/>
        </w:rPr>
        <w:t>D</w:t>
      </w:r>
      <w:r w:rsidRPr="00D53A1F">
        <w:rPr>
          <w:rFonts w:ascii="Times New Roman" w:hAnsi="Times New Roman" w:cs="Times New Roman"/>
          <w:iCs/>
          <w:sz w:val="24"/>
          <w:szCs w:val="24"/>
          <w:lang w:val="en-US"/>
        </w:rPr>
        <w:t xml:space="preserve">istinction </w:t>
      </w:r>
      <w:r w:rsidR="003C6DC7" w:rsidRPr="00D53A1F">
        <w:rPr>
          <w:rFonts w:ascii="Times New Roman" w:hAnsi="Times New Roman" w:cs="Times New Roman"/>
          <w:iCs/>
          <w:sz w:val="24"/>
          <w:szCs w:val="24"/>
          <w:lang w:val="en-US"/>
        </w:rPr>
        <w:t>(</w:t>
      </w:r>
      <w:r w:rsidR="006804C2" w:rsidRPr="00D53A1F">
        <w:rPr>
          <w:rFonts w:ascii="Times New Roman" w:hAnsi="Times New Roman" w:cs="Times New Roman"/>
          <w:iCs/>
          <w:sz w:val="24"/>
          <w:szCs w:val="24"/>
          <w:lang w:val="en-US"/>
        </w:rPr>
        <w:t>S</w:t>
      </w:r>
      <w:r w:rsidR="003C6DC7" w:rsidRPr="00D53A1F">
        <w:rPr>
          <w:rFonts w:ascii="Times New Roman" w:hAnsi="Times New Roman" w:cs="Times New Roman"/>
          <w:iCs/>
          <w:sz w:val="24"/>
          <w:szCs w:val="24"/>
          <w:lang w:val="en-US"/>
        </w:rPr>
        <w:t xml:space="preserve">umma </w:t>
      </w:r>
      <w:r w:rsidR="006804C2" w:rsidRPr="00D53A1F">
        <w:rPr>
          <w:rFonts w:ascii="Times New Roman" w:hAnsi="Times New Roman" w:cs="Times New Roman"/>
          <w:iCs/>
          <w:sz w:val="24"/>
          <w:szCs w:val="24"/>
          <w:lang w:val="en-US"/>
        </w:rPr>
        <w:t>C</w:t>
      </w:r>
      <w:r w:rsidR="003C6DC7" w:rsidRPr="00D53A1F">
        <w:rPr>
          <w:rFonts w:ascii="Times New Roman" w:hAnsi="Times New Roman" w:cs="Times New Roman"/>
          <w:iCs/>
          <w:sz w:val="24"/>
          <w:szCs w:val="24"/>
          <w:lang w:val="en-US"/>
        </w:rPr>
        <w:t xml:space="preserve">um </w:t>
      </w:r>
      <w:r w:rsidR="006804C2" w:rsidRPr="00D53A1F">
        <w:rPr>
          <w:rFonts w:ascii="Times New Roman" w:hAnsi="Times New Roman" w:cs="Times New Roman"/>
          <w:iCs/>
          <w:sz w:val="24"/>
          <w:szCs w:val="24"/>
          <w:lang w:val="en-US"/>
        </w:rPr>
        <w:t>L</w:t>
      </w:r>
      <w:r w:rsidR="003C6DC7" w:rsidRPr="00D53A1F">
        <w:rPr>
          <w:rFonts w:ascii="Times New Roman" w:hAnsi="Times New Roman" w:cs="Times New Roman"/>
          <w:iCs/>
          <w:sz w:val="24"/>
          <w:szCs w:val="24"/>
          <w:lang w:val="en-US"/>
        </w:rPr>
        <w:t xml:space="preserve">aude) </w:t>
      </w:r>
      <w:r w:rsidRPr="00D53A1F">
        <w:rPr>
          <w:rFonts w:ascii="Times New Roman" w:hAnsi="Times New Roman" w:cs="Times New Roman"/>
          <w:iCs/>
          <w:sz w:val="24"/>
          <w:szCs w:val="24"/>
          <w:lang w:val="en-US"/>
        </w:rPr>
        <w:t>at the Free University Berlin</w:t>
      </w:r>
    </w:p>
    <w:p w14:paraId="1996B1B1" w14:textId="0B21D18D" w:rsidR="00453450" w:rsidRPr="00D53A1F" w:rsidRDefault="00453450" w:rsidP="0068736A">
      <w:pPr>
        <w:spacing w:before="120" w:after="12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 xml:space="preserve">Thesis Committee: Prof. Dr. Tanja A. </w:t>
      </w:r>
      <w:proofErr w:type="spellStart"/>
      <w:r w:rsidRPr="00D53A1F">
        <w:rPr>
          <w:rFonts w:ascii="Times New Roman" w:hAnsi="Times New Roman" w:cs="Times New Roman"/>
          <w:iCs/>
          <w:sz w:val="24"/>
          <w:szCs w:val="24"/>
          <w:lang w:val="en-US"/>
        </w:rPr>
        <w:t>Börzel</w:t>
      </w:r>
      <w:proofErr w:type="spellEnd"/>
      <w:r w:rsidRPr="00D53A1F">
        <w:rPr>
          <w:rFonts w:ascii="Times New Roman" w:hAnsi="Times New Roman" w:cs="Times New Roman"/>
          <w:iCs/>
          <w:sz w:val="24"/>
          <w:szCs w:val="24"/>
          <w:lang w:val="en-US"/>
        </w:rPr>
        <w:t xml:space="preserve">, Prof. Dr. Jeff </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00EA75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Checkel, Prof. Dr. Markus Jachtenfuchs, Prof. Dr. Thomas Risse</w:t>
      </w:r>
    </w:p>
    <w:p w14:paraId="452BA20D" w14:textId="77777777" w:rsidR="00F77682" w:rsidRPr="00D53A1F" w:rsidRDefault="00453450" w:rsidP="0068736A">
      <w:pPr>
        <w:spacing w:before="120" w:after="12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lastRenderedPageBreak/>
        <w:t xml:space="preserve">March 2003 </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 xml:space="preserve">Magister Artium in Political Science, Public Law and Business </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Administration</w:t>
      </w:r>
      <w:r w:rsidR="003C6DC7" w:rsidRPr="00D53A1F">
        <w:rPr>
          <w:rFonts w:ascii="Times New Roman" w:hAnsi="Times New Roman" w:cs="Times New Roman"/>
          <w:iCs/>
          <w:sz w:val="24"/>
          <w:szCs w:val="24"/>
          <w:lang w:val="en-US"/>
        </w:rPr>
        <w:t xml:space="preserve">, </w:t>
      </w:r>
      <w:r w:rsidRPr="00D53A1F">
        <w:rPr>
          <w:rFonts w:ascii="Times New Roman" w:hAnsi="Times New Roman" w:cs="Times New Roman"/>
          <w:iCs/>
          <w:sz w:val="24"/>
          <w:szCs w:val="24"/>
          <w:lang w:val="en-US"/>
        </w:rPr>
        <w:t>Univ</w:t>
      </w:r>
      <w:r w:rsidR="001146B4" w:rsidRPr="00D53A1F">
        <w:rPr>
          <w:rFonts w:ascii="Times New Roman" w:hAnsi="Times New Roman" w:cs="Times New Roman"/>
          <w:iCs/>
          <w:sz w:val="24"/>
          <w:szCs w:val="24"/>
          <w:lang w:val="en-US"/>
        </w:rPr>
        <w:t>ersity of Mannheim (straight A)</w:t>
      </w:r>
    </w:p>
    <w:p w14:paraId="35F4A2E4" w14:textId="57FFB9C1" w:rsidR="003458D1" w:rsidRPr="00D53A1F" w:rsidRDefault="003458D1"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SUCCESSFUL FUNDING APPLICATIONS</w:t>
      </w:r>
    </w:p>
    <w:p w14:paraId="1BF736AF" w14:textId="5482F6BB" w:rsidR="004C02E6" w:rsidRDefault="004C02E6"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US"/>
        </w:rPr>
      </w:pPr>
      <w:r>
        <w:rPr>
          <w:rFonts w:ascii="Times New Roman" w:hAnsi="Times New Roman" w:cs="Times New Roman"/>
          <w:iCs/>
          <w:sz w:val="24"/>
          <w:szCs w:val="24"/>
          <w:lang w:val="en-US"/>
        </w:rPr>
        <w:t>Diana Panke (</w:t>
      </w:r>
      <w:r w:rsidR="00E15599">
        <w:rPr>
          <w:rFonts w:ascii="Times New Roman" w:hAnsi="Times New Roman" w:cs="Times New Roman"/>
          <w:iCs/>
          <w:sz w:val="24"/>
          <w:szCs w:val="24"/>
          <w:lang w:val="en-US"/>
        </w:rPr>
        <w:t>PI</w:t>
      </w:r>
      <w:r>
        <w:rPr>
          <w:rFonts w:ascii="Times New Roman" w:hAnsi="Times New Roman" w:cs="Times New Roman"/>
          <w:iCs/>
          <w:sz w:val="24"/>
          <w:szCs w:val="24"/>
          <w:lang w:val="en-US"/>
        </w:rPr>
        <w:t>) in “S</w:t>
      </w:r>
      <w:r w:rsidRPr="004C02E6">
        <w:rPr>
          <w:rFonts w:ascii="Times New Roman" w:hAnsi="Times New Roman" w:cs="Times New Roman"/>
          <w:iCs/>
          <w:sz w:val="24"/>
          <w:szCs w:val="24"/>
          <w:lang w:val="en-US"/>
        </w:rPr>
        <w:t>mall-state statecraft and realignment</w:t>
      </w:r>
      <w:r>
        <w:rPr>
          <w:rFonts w:ascii="Times New Roman" w:hAnsi="Times New Roman" w:cs="Times New Roman"/>
          <w:iCs/>
          <w:sz w:val="24"/>
          <w:szCs w:val="24"/>
          <w:lang w:val="en-US"/>
        </w:rPr>
        <w:t xml:space="preserve">” (Carnegie Foundation), Lead PI:  </w:t>
      </w:r>
      <w:proofErr w:type="spellStart"/>
      <w:r w:rsidRPr="004C02E6">
        <w:rPr>
          <w:rFonts w:ascii="Times New Roman" w:hAnsi="Times New Roman" w:cs="Times New Roman"/>
          <w:iCs/>
          <w:sz w:val="24"/>
          <w:szCs w:val="24"/>
          <w:lang w:val="en-US"/>
        </w:rPr>
        <w:t>Hyeran</w:t>
      </w:r>
      <w:proofErr w:type="spellEnd"/>
      <w:r w:rsidRPr="004C02E6">
        <w:rPr>
          <w:rFonts w:ascii="Times New Roman" w:hAnsi="Times New Roman" w:cs="Times New Roman"/>
          <w:iCs/>
          <w:sz w:val="24"/>
          <w:szCs w:val="24"/>
          <w:lang w:val="en-US"/>
        </w:rPr>
        <w:t xml:space="preserve"> Jo</w:t>
      </w:r>
      <w:r>
        <w:rPr>
          <w:rFonts w:ascii="Times New Roman" w:hAnsi="Times New Roman" w:cs="Times New Roman"/>
          <w:iCs/>
          <w:sz w:val="24"/>
          <w:szCs w:val="24"/>
          <w:lang w:val="en-US"/>
        </w:rPr>
        <w:t xml:space="preserve"> (Texas A&amp;M University), other </w:t>
      </w:r>
      <w:r w:rsidR="00E15599">
        <w:rPr>
          <w:rFonts w:ascii="Times New Roman" w:hAnsi="Times New Roman" w:cs="Times New Roman"/>
          <w:iCs/>
          <w:sz w:val="24"/>
          <w:szCs w:val="24"/>
          <w:lang w:val="en-US"/>
        </w:rPr>
        <w:t xml:space="preserve">PIs </w:t>
      </w:r>
      <w:r>
        <w:rPr>
          <w:rFonts w:ascii="Times New Roman" w:hAnsi="Times New Roman" w:cs="Times New Roman"/>
          <w:iCs/>
          <w:sz w:val="24"/>
          <w:szCs w:val="24"/>
          <w:lang w:val="en-US"/>
        </w:rPr>
        <w:t xml:space="preserve">are </w:t>
      </w:r>
      <w:r w:rsidRPr="004C02E6">
        <w:rPr>
          <w:rFonts w:ascii="Times New Roman" w:hAnsi="Times New Roman" w:cs="Times New Roman"/>
          <w:iCs/>
          <w:sz w:val="24"/>
          <w:szCs w:val="24"/>
          <w:lang w:val="en-US"/>
        </w:rPr>
        <w:t xml:space="preserve">Ece </w:t>
      </w:r>
      <w:proofErr w:type="spellStart"/>
      <w:r w:rsidRPr="004C02E6">
        <w:rPr>
          <w:rFonts w:ascii="Times New Roman" w:hAnsi="Times New Roman" w:cs="Times New Roman"/>
          <w:iCs/>
          <w:sz w:val="24"/>
          <w:szCs w:val="24"/>
          <w:lang w:val="en-US"/>
        </w:rPr>
        <w:t>Göztepe</w:t>
      </w:r>
      <w:proofErr w:type="spellEnd"/>
      <w:r w:rsidR="00E15599">
        <w:rPr>
          <w:rFonts w:ascii="Times New Roman" w:hAnsi="Times New Roman" w:cs="Times New Roman"/>
          <w:iCs/>
          <w:sz w:val="24"/>
          <w:szCs w:val="24"/>
          <w:lang w:val="en-US"/>
        </w:rPr>
        <w:t xml:space="preserve"> </w:t>
      </w:r>
      <w:r w:rsidRPr="004C02E6">
        <w:rPr>
          <w:rFonts w:ascii="Times New Roman" w:hAnsi="Times New Roman" w:cs="Times New Roman"/>
          <w:iCs/>
          <w:sz w:val="24"/>
          <w:szCs w:val="24"/>
          <w:lang w:val="en-US"/>
        </w:rPr>
        <w:t>(</w:t>
      </w:r>
      <w:proofErr w:type="spellStart"/>
      <w:r w:rsidRPr="004C02E6">
        <w:rPr>
          <w:rFonts w:ascii="Times New Roman" w:hAnsi="Times New Roman" w:cs="Times New Roman"/>
          <w:iCs/>
          <w:sz w:val="24"/>
          <w:szCs w:val="24"/>
          <w:lang w:val="en-US"/>
        </w:rPr>
        <w:t>Bilkent</w:t>
      </w:r>
      <w:proofErr w:type="spellEnd"/>
      <w:r w:rsidRPr="004C02E6">
        <w:rPr>
          <w:rFonts w:ascii="Times New Roman" w:hAnsi="Times New Roman" w:cs="Times New Roman"/>
          <w:iCs/>
          <w:sz w:val="24"/>
          <w:szCs w:val="24"/>
          <w:lang w:val="en-US"/>
        </w:rPr>
        <w:t xml:space="preserve"> University, Ankara/Turkey),</w:t>
      </w:r>
      <w:r>
        <w:rPr>
          <w:rFonts w:ascii="Times New Roman" w:hAnsi="Times New Roman" w:cs="Times New Roman"/>
          <w:iCs/>
          <w:sz w:val="24"/>
          <w:szCs w:val="24"/>
          <w:lang w:val="en-US"/>
        </w:rPr>
        <w:t xml:space="preserve"> </w:t>
      </w:r>
      <w:proofErr w:type="spellStart"/>
      <w:r w:rsidRPr="004C02E6">
        <w:rPr>
          <w:rFonts w:ascii="Times New Roman" w:hAnsi="Times New Roman" w:cs="Times New Roman"/>
          <w:iCs/>
          <w:sz w:val="24"/>
          <w:szCs w:val="24"/>
          <w:lang w:val="en-US"/>
        </w:rPr>
        <w:t>Issaka</w:t>
      </w:r>
      <w:proofErr w:type="spellEnd"/>
      <w:r w:rsidRPr="004C02E6">
        <w:rPr>
          <w:rFonts w:ascii="Times New Roman" w:hAnsi="Times New Roman" w:cs="Times New Roman"/>
          <w:iCs/>
          <w:sz w:val="24"/>
          <w:szCs w:val="24"/>
          <w:lang w:val="en-US"/>
        </w:rPr>
        <w:t xml:space="preserve"> </w:t>
      </w:r>
      <w:proofErr w:type="spellStart"/>
      <w:r w:rsidRPr="004C02E6">
        <w:rPr>
          <w:rFonts w:ascii="Times New Roman" w:hAnsi="Times New Roman" w:cs="Times New Roman"/>
          <w:iCs/>
          <w:sz w:val="24"/>
          <w:szCs w:val="24"/>
          <w:lang w:val="en-US"/>
        </w:rPr>
        <w:t>Souaré</w:t>
      </w:r>
      <w:proofErr w:type="spellEnd"/>
      <w:r w:rsidRPr="004C02E6">
        <w:rPr>
          <w:rFonts w:ascii="Times New Roman" w:hAnsi="Times New Roman" w:cs="Times New Roman"/>
          <w:iCs/>
          <w:sz w:val="24"/>
          <w:szCs w:val="24"/>
          <w:lang w:val="en-US"/>
        </w:rPr>
        <w:t xml:space="preserve"> (</w:t>
      </w:r>
      <w:proofErr w:type="spellStart"/>
      <w:r w:rsidRPr="004C02E6">
        <w:rPr>
          <w:rFonts w:ascii="Times New Roman" w:hAnsi="Times New Roman" w:cs="Times New Roman"/>
          <w:iCs/>
          <w:sz w:val="24"/>
          <w:szCs w:val="24"/>
          <w:lang w:val="en-US"/>
        </w:rPr>
        <w:t>Général</w:t>
      </w:r>
      <w:proofErr w:type="spellEnd"/>
      <w:r w:rsidRPr="004C02E6">
        <w:rPr>
          <w:rFonts w:ascii="Times New Roman" w:hAnsi="Times New Roman" w:cs="Times New Roman"/>
          <w:iCs/>
          <w:sz w:val="24"/>
          <w:szCs w:val="24"/>
          <w:lang w:val="en-US"/>
        </w:rPr>
        <w:t xml:space="preserve"> Lansana Conté University, Conakry/Guinea), and </w:t>
      </w:r>
      <w:proofErr w:type="spellStart"/>
      <w:r w:rsidRPr="004C02E6">
        <w:rPr>
          <w:rFonts w:ascii="Times New Roman" w:hAnsi="Times New Roman" w:cs="Times New Roman"/>
          <w:iCs/>
          <w:sz w:val="24"/>
          <w:szCs w:val="24"/>
          <w:lang w:val="en-US"/>
        </w:rPr>
        <w:t>NathalieMendez</w:t>
      </w:r>
      <w:proofErr w:type="spellEnd"/>
      <w:r w:rsidRPr="004C02E6">
        <w:rPr>
          <w:rFonts w:ascii="Times New Roman" w:hAnsi="Times New Roman" w:cs="Times New Roman"/>
          <w:iCs/>
          <w:sz w:val="24"/>
          <w:szCs w:val="24"/>
          <w:lang w:val="en-US"/>
        </w:rPr>
        <w:t xml:space="preserve"> (Universidad de </w:t>
      </w:r>
      <w:proofErr w:type="spellStart"/>
      <w:r w:rsidRPr="004C02E6">
        <w:rPr>
          <w:rFonts w:ascii="Times New Roman" w:hAnsi="Times New Roman" w:cs="Times New Roman"/>
          <w:iCs/>
          <w:sz w:val="24"/>
          <w:szCs w:val="24"/>
          <w:lang w:val="en-US"/>
        </w:rPr>
        <w:t>los</w:t>
      </w:r>
      <w:proofErr w:type="spellEnd"/>
      <w:r w:rsidRPr="004C02E6">
        <w:rPr>
          <w:rFonts w:ascii="Times New Roman" w:hAnsi="Times New Roman" w:cs="Times New Roman"/>
          <w:iCs/>
          <w:sz w:val="24"/>
          <w:szCs w:val="24"/>
          <w:lang w:val="en-US"/>
        </w:rPr>
        <w:t xml:space="preserve"> Andes, Bogota/Colombia)</w:t>
      </w:r>
    </w:p>
    <w:p w14:paraId="06A92384" w14:textId="4DB10AC6" w:rsidR="009B0A8D" w:rsidRPr="00D53A1F" w:rsidRDefault="002A51BB"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Ulrich Peterso</w:t>
      </w:r>
      <w:r w:rsidR="0002590C" w:rsidRPr="00D53A1F">
        <w:rPr>
          <w:rFonts w:ascii="Times New Roman" w:hAnsi="Times New Roman" w:cs="Times New Roman"/>
          <w:iCs/>
          <w:sz w:val="24"/>
          <w:szCs w:val="24"/>
          <w:lang w:val="en-US"/>
        </w:rPr>
        <w:t>h</w:t>
      </w:r>
      <w:r w:rsidRPr="00D53A1F">
        <w:rPr>
          <w:rFonts w:ascii="Times New Roman" w:hAnsi="Times New Roman" w:cs="Times New Roman"/>
          <w:iCs/>
          <w:sz w:val="24"/>
          <w:szCs w:val="24"/>
          <w:lang w:val="en-US"/>
        </w:rPr>
        <w:t xml:space="preserve">n, Diana Panke: “The </w:t>
      </w:r>
      <w:r w:rsidR="008D7FCD" w:rsidRPr="00D53A1F">
        <w:rPr>
          <w:rFonts w:ascii="Times New Roman" w:hAnsi="Times New Roman" w:cs="Times New Roman"/>
          <w:iCs/>
          <w:sz w:val="24"/>
          <w:szCs w:val="24"/>
          <w:lang w:val="en-US"/>
        </w:rPr>
        <w:t>S</w:t>
      </w:r>
      <w:r w:rsidRPr="00D53A1F">
        <w:rPr>
          <w:rFonts w:ascii="Times New Roman" w:hAnsi="Times New Roman" w:cs="Times New Roman"/>
          <w:iCs/>
          <w:sz w:val="24"/>
          <w:szCs w:val="24"/>
          <w:lang w:val="en-US"/>
        </w:rPr>
        <w:t xml:space="preserve">ecret </w:t>
      </w:r>
      <w:r w:rsidR="008D7FCD" w:rsidRPr="00D53A1F">
        <w:rPr>
          <w:rFonts w:ascii="Times New Roman" w:hAnsi="Times New Roman" w:cs="Times New Roman"/>
          <w:iCs/>
          <w:sz w:val="24"/>
          <w:szCs w:val="24"/>
          <w:lang w:val="en-US"/>
        </w:rPr>
        <w:t>L</w:t>
      </w:r>
      <w:r w:rsidRPr="00D53A1F">
        <w:rPr>
          <w:rFonts w:ascii="Times New Roman" w:hAnsi="Times New Roman" w:cs="Times New Roman"/>
          <w:iCs/>
          <w:sz w:val="24"/>
          <w:szCs w:val="24"/>
          <w:lang w:val="en-US"/>
        </w:rPr>
        <w:t>ife-</w:t>
      </w:r>
      <w:r w:rsidR="008D7FCD" w:rsidRPr="00D53A1F">
        <w:rPr>
          <w:rFonts w:ascii="Times New Roman" w:hAnsi="Times New Roman" w:cs="Times New Roman"/>
          <w:iCs/>
          <w:sz w:val="24"/>
          <w:szCs w:val="24"/>
          <w:lang w:val="en-US"/>
        </w:rPr>
        <w:t>C</w:t>
      </w:r>
      <w:r w:rsidRPr="00D53A1F">
        <w:rPr>
          <w:rFonts w:ascii="Times New Roman" w:hAnsi="Times New Roman" w:cs="Times New Roman"/>
          <w:iCs/>
          <w:sz w:val="24"/>
          <w:szCs w:val="24"/>
          <w:lang w:val="en-US"/>
        </w:rPr>
        <w:t xml:space="preserve">hanges of </w:t>
      </w:r>
      <w:r w:rsidR="008D7FCD" w:rsidRPr="00D53A1F">
        <w:rPr>
          <w:rFonts w:ascii="Times New Roman" w:hAnsi="Times New Roman" w:cs="Times New Roman"/>
          <w:iCs/>
          <w:sz w:val="24"/>
          <w:szCs w:val="24"/>
          <w:lang w:val="en-US"/>
        </w:rPr>
        <w:t>N</w:t>
      </w:r>
      <w:r w:rsidRPr="00D53A1F">
        <w:rPr>
          <w:rFonts w:ascii="Times New Roman" w:hAnsi="Times New Roman" w:cs="Times New Roman"/>
          <w:iCs/>
          <w:sz w:val="24"/>
          <w:szCs w:val="24"/>
          <w:lang w:val="en-US"/>
        </w:rPr>
        <w:t>orms</w:t>
      </w:r>
      <w:r w:rsidR="00CB5085"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 A </w:t>
      </w:r>
      <w:r w:rsidR="008D7FCD" w:rsidRPr="00D53A1F">
        <w:rPr>
          <w:rFonts w:ascii="Times New Roman" w:hAnsi="Times New Roman" w:cs="Times New Roman"/>
          <w:iCs/>
          <w:sz w:val="24"/>
          <w:szCs w:val="24"/>
          <w:lang w:val="en-US"/>
        </w:rPr>
        <w:t>C</w:t>
      </w:r>
      <w:r w:rsidRPr="00D53A1F">
        <w:rPr>
          <w:rFonts w:ascii="Times New Roman" w:hAnsi="Times New Roman" w:cs="Times New Roman"/>
          <w:iCs/>
          <w:sz w:val="24"/>
          <w:szCs w:val="24"/>
          <w:lang w:val="en-US"/>
        </w:rPr>
        <w:t xml:space="preserve">omprehensive </w:t>
      </w:r>
      <w:r w:rsidR="008D7FCD" w:rsidRPr="00D53A1F">
        <w:rPr>
          <w:rFonts w:ascii="Times New Roman" w:hAnsi="Times New Roman" w:cs="Times New Roman"/>
          <w:iCs/>
          <w:sz w:val="24"/>
          <w:szCs w:val="24"/>
          <w:lang w:val="en-US"/>
        </w:rPr>
        <w:t>A</w:t>
      </w:r>
      <w:r w:rsidRPr="00D53A1F">
        <w:rPr>
          <w:rFonts w:ascii="Times New Roman" w:hAnsi="Times New Roman" w:cs="Times New Roman"/>
          <w:iCs/>
          <w:sz w:val="24"/>
          <w:szCs w:val="24"/>
          <w:lang w:val="en-US"/>
        </w:rPr>
        <w:t xml:space="preserve">nalysis of </w:t>
      </w:r>
      <w:r w:rsidR="008D7FCD" w:rsidRPr="00D53A1F">
        <w:rPr>
          <w:rFonts w:ascii="Times New Roman" w:hAnsi="Times New Roman" w:cs="Times New Roman"/>
          <w:iCs/>
          <w:sz w:val="24"/>
          <w:szCs w:val="24"/>
          <w:lang w:val="en-US"/>
        </w:rPr>
        <w:t>N</w:t>
      </w:r>
      <w:r w:rsidRPr="00D53A1F">
        <w:rPr>
          <w:rFonts w:ascii="Times New Roman" w:hAnsi="Times New Roman" w:cs="Times New Roman"/>
          <w:iCs/>
          <w:sz w:val="24"/>
          <w:szCs w:val="24"/>
          <w:lang w:val="en-US"/>
        </w:rPr>
        <w:t xml:space="preserve">orm </w:t>
      </w:r>
      <w:r w:rsidR="008D7FCD" w:rsidRPr="00D53A1F">
        <w:rPr>
          <w:rFonts w:ascii="Times New Roman" w:hAnsi="Times New Roman" w:cs="Times New Roman"/>
          <w:iCs/>
          <w:sz w:val="24"/>
          <w:szCs w:val="24"/>
          <w:lang w:val="en-US"/>
        </w:rPr>
        <w:t>C</w:t>
      </w:r>
      <w:r w:rsidRPr="00D53A1F">
        <w:rPr>
          <w:rFonts w:ascii="Times New Roman" w:hAnsi="Times New Roman" w:cs="Times New Roman"/>
          <w:iCs/>
          <w:sz w:val="24"/>
          <w:szCs w:val="24"/>
          <w:lang w:val="en-US"/>
        </w:rPr>
        <w:t>hange” (</w:t>
      </w:r>
      <w:r w:rsidRPr="00D53A1F">
        <w:rPr>
          <w:rFonts w:ascii="Times New Roman" w:hAnsi="Times New Roman" w:cs="Times New Roman"/>
          <w:i/>
          <w:iCs/>
          <w:sz w:val="24"/>
          <w:szCs w:val="24"/>
          <w:lang w:val="en-US"/>
        </w:rPr>
        <w:t>Economic and Social Research Cou</w:t>
      </w:r>
      <w:r w:rsidR="00DE641A" w:rsidRPr="00D53A1F">
        <w:rPr>
          <w:rFonts w:ascii="Times New Roman" w:hAnsi="Times New Roman" w:cs="Times New Roman"/>
          <w:i/>
          <w:iCs/>
          <w:sz w:val="24"/>
          <w:szCs w:val="24"/>
          <w:lang w:val="en-US"/>
        </w:rPr>
        <w:t>n</w:t>
      </w:r>
      <w:r w:rsidRPr="00D53A1F">
        <w:rPr>
          <w:rFonts w:ascii="Times New Roman" w:hAnsi="Times New Roman" w:cs="Times New Roman"/>
          <w:i/>
          <w:iCs/>
          <w:sz w:val="24"/>
          <w:szCs w:val="24"/>
          <w:lang w:val="en-US"/>
        </w:rPr>
        <w:t>cil, ESRC,</w:t>
      </w:r>
      <w:r w:rsidRPr="00D53A1F">
        <w:rPr>
          <w:rFonts w:ascii="Times New Roman" w:hAnsi="Times New Roman" w:cs="Times New Roman"/>
          <w:iCs/>
          <w:sz w:val="24"/>
          <w:szCs w:val="24"/>
          <w:lang w:val="en-US"/>
        </w:rPr>
        <w:t xml:space="preserve"> September 2023 – August 2027)</w:t>
      </w:r>
    </w:p>
    <w:p w14:paraId="2E58CC37" w14:textId="411DA274" w:rsidR="009B0A8D" w:rsidRPr="00D53A1F" w:rsidRDefault="00955480"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GB"/>
        </w:rPr>
        <w:t xml:space="preserve">Diana Panke, Daniela Kleinschmit: </w:t>
      </w:r>
      <w:r w:rsidR="00AB5F74" w:rsidRPr="00D53A1F">
        <w:rPr>
          <w:rFonts w:ascii="Times New Roman" w:hAnsi="Times New Roman" w:cs="Times New Roman"/>
          <w:iCs/>
          <w:sz w:val="24"/>
          <w:szCs w:val="24"/>
          <w:lang w:val="en-GB"/>
        </w:rPr>
        <w:t>“</w:t>
      </w:r>
      <w:r w:rsidRPr="00D53A1F">
        <w:rPr>
          <w:rFonts w:ascii="Times New Roman" w:hAnsi="Times New Roman" w:cs="Times New Roman"/>
          <w:iCs/>
          <w:sz w:val="24"/>
          <w:szCs w:val="24"/>
          <w:lang w:val="en-GB"/>
        </w:rPr>
        <w:t>Comparing Forest Governance Performances of Regional Regimes. A Comprehensive Analysis" (</w:t>
      </w:r>
      <w:r w:rsidRPr="00D53A1F">
        <w:rPr>
          <w:rFonts w:ascii="Times New Roman" w:hAnsi="Times New Roman" w:cs="Times New Roman"/>
          <w:i/>
          <w:iCs/>
          <w:sz w:val="24"/>
          <w:szCs w:val="24"/>
          <w:lang w:val="en-GB"/>
        </w:rPr>
        <w:t xml:space="preserve">Deutsche </w:t>
      </w:r>
      <w:proofErr w:type="spellStart"/>
      <w:r w:rsidRPr="00D53A1F">
        <w:rPr>
          <w:rFonts w:ascii="Times New Roman" w:hAnsi="Times New Roman" w:cs="Times New Roman"/>
          <w:i/>
          <w:iCs/>
          <w:sz w:val="24"/>
          <w:szCs w:val="24"/>
          <w:lang w:val="en-GB"/>
        </w:rPr>
        <w:t>Forschungsgemeinschaft</w:t>
      </w:r>
      <w:proofErr w:type="spellEnd"/>
      <w:r w:rsidRPr="00D53A1F">
        <w:rPr>
          <w:rFonts w:ascii="Times New Roman" w:hAnsi="Times New Roman" w:cs="Times New Roman"/>
          <w:iCs/>
          <w:sz w:val="24"/>
          <w:szCs w:val="24"/>
          <w:lang w:val="en-GB"/>
        </w:rPr>
        <w:t xml:space="preserve">, </w:t>
      </w:r>
      <w:r w:rsidR="00BE2F1A">
        <w:rPr>
          <w:rFonts w:ascii="Times New Roman" w:hAnsi="Times New Roman" w:cs="Times New Roman"/>
          <w:iCs/>
          <w:sz w:val="24"/>
          <w:szCs w:val="24"/>
          <w:lang w:val="en-GB"/>
        </w:rPr>
        <w:t>August 2023</w:t>
      </w:r>
      <w:r w:rsidRPr="00D53A1F">
        <w:rPr>
          <w:rFonts w:ascii="Times New Roman" w:hAnsi="Times New Roman" w:cs="Times New Roman"/>
          <w:iCs/>
          <w:sz w:val="24"/>
          <w:szCs w:val="24"/>
          <w:lang w:val="en-GB"/>
        </w:rPr>
        <w:t xml:space="preserve"> – </w:t>
      </w:r>
      <w:r w:rsidR="00BE2F1A">
        <w:rPr>
          <w:rFonts w:ascii="Times New Roman" w:hAnsi="Times New Roman" w:cs="Times New Roman"/>
          <w:iCs/>
          <w:sz w:val="24"/>
          <w:szCs w:val="24"/>
          <w:lang w:val="en-GB"/>
        </w:rPr>
        <w:t>July 2026</w:t>
      </w:r>
      <w:r w:rsidRPr="00D53A1F">
        <w:rPr>
          <w:rFonts w:ascii="Times New Roman" w:hAnsi="Times New Roman" w:cs="Times New Roman"/>
          <w:iCs/>
          <w:sz w:val="24"/>
          <w:szCs w:val="24"/>
          <w:lang w:val="en-GB"/>
        </w:rPr>
        <w:t xml:space="preserve">) </w:t>
      </w:r>
    </w:p>
    <w:p w14:paraId="1D1D36D8" w14:textId="20039917" w:rsidR="009B0A8D" w:rsidRPr="00D53A1F" w:rsidRDefault="00477BB9"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rPr>
      </w:pPr>
      <w:r w:rsidRPr="00D53A1F">
        <w:rPr>
          <w:rFonts w:ascii="Times New Roman" w:hAnsi="Times New Roman" w:cs="Times New Roman"/>
          <w:iCs/>
          <w:sz w:val="24"/>
          <w:szCs w:val="24"/>
          <w:lang w:val="en-GB"/>
        </w:rPr>
        <w:t xml:space="preserve">Diana Panke: “Should I </w:t>
      </w:r>
      <w:proofErr w:type="gramStart"/>
      <w:r w:rsidRPr="00D53A1F">
        <w:rPr>
          <w:rFonts w:ascii="Times New Roman" w:hAnsi="Times New Roman" w:cs="Times New Roman"/>
          <w:iCs/>
          <w:sz w:val="24"/>
          <w:szCs w:val="24"/>
          <w:lang w:val="en-GB"/>
        </w:rPr>
        <w:t>Stay</w:t>
      </w:r>
      <w:proofErr w:type="gramEnd"/>
      <w:r w:rsidRPr="00D53A1F">
        <w:rPr>
          <w:rFonts w:ascii="Times New Roman" w:hAnsi="Times New Roman" w:cs="Times New Roman"/>
          <w:iCs/>
          <w:sz w:val="24"/>
          <w:szCs w:val="24"/>
          <w:lang w:val="en-GB"/>
        </w:rPr>
        <w:t xml:space="preserve"> or Should I go? </w:t>
      </w:r>
      <w:r w:rsidRPr="00D53A1F">
        <w:rPr>
          <w:rFonts w:ascii="Times New Roman" w:hAnsi="Times New Roman" w:cs="Times New Roman"/>
          <w:iCs/>
          <w:sz w:val="24"/>
          <w:szCs w:val="24"/>
        </w:rPr>
        <w:t xml:space="preserve">State Exits </w:t>
      </w:r>
      <w:proofErr w:type="spellStart"/>
      <w:r w:rsidRPr="00D53A1F">
        <w:rPr>
          <w:rFonts w:ascii="Times New Roman" w:hAnsi="Times New Roman" w:cs="Times New Roman"/>
          <w:iCs/>
          <w:sz w:val="24"/>
          <w:szCs w:val="24"/>
        </w:rPr>
        <w:t>from</w:t>
      </w:r>
      <w:proofErr w:type="spellEnd"/>
      <w:r w:rsidRPr="00D53A1F">
        <w:rPr>
          <w:rFonts w:ascii="Times New Roman" w:hAnsi="Times New Roman" w:cs="Times New Roman"/>
          <w:iCs/>
          <w:sz w:val="24"/>
          <w:szCs w:val="24"/>
        </w:rPr>
        <w:t xml:space="preserve"> Regional </w:t>
      </w:r>
      <w:proofErr w:type="spellStart"/>
      <w:r w:rsidRPr="00D53A1F">
        <w:rPr>
          <w:rFonts w:ascii="Times New Roman" w:hAnsi="Times New Roman" w:cs="Times New Roman"/>
          <w:iCs/>
          <w:sz w:val="24"/>
          <w:szCs w:val="24"/>
        </w:rPr>
        <w:t>Organizations</w:t>
      </w:r>
      <w:proofErr w:type="spellEnd"/>
      <w:r w:rsidRPr="00D53A1F">
        <w:rPr>
          <w:rFonts w:ascii="Times New Roman" w:hAnsi="Times New Roman" w:cs="Times New Roman"/>
          <w:iCs/>
          <w:sz w:val="24"/>
          <w:szCs w:val="24"/>
        </w:rPr>
        <w:t>” (</w:t>
      </w:r>
      <w:r w:rsidRPr="00D53A1F">
        <w:rPr>
          <w:rFonts w:ascii="Times New Roman" w:hAnsi="Times New Roman" w:cs="Times New Roman"/>
          <w:i/>
          <w:iCs/>
          <w:sz w:val="24"/>
          <w:szCs w:val="24"/>
        </w:rPr>
        <w:t xml:space="preserve">Deutsche Forschungsgemeinschaft, </w:t>
      </w:r>
      <w:proofErr w:type="spellStart"/>
      <w:r w:rsidRPr="00D53A1F">
        <w:rPr>
          <w:rFonts w:ascii="Times New Roman" w:hAnsi="Times New Roman" w:cs="Times New Roman"/>
          <w:iCs/>
          <w:sz w:val="24"/>
          <w:szCs w:val="24"/>
        </w:rPr>
        <w:t>October</w:t>
      </w:r>
      <w:proofErr w:type="spellEnd"/>
      <w:r w:rsidRPr="00D53A1F">
        <w:rPr>
          <w:rFonts w:ascii="Times New Roman" w:hAnsi="Times New Roman" w:cs="Times New Roman"/>
          <w:iCs/>
          <w:sz w:val="24"/>
          <w:szCs w:val="24"/>
        </w:rPr>
        <w:t xml:space="preserve"> 2022 – </w:t>
      </w:r>
      <w:proofErr w:type="spellStart"/>
      <w:r w:rsidR="00BE2F1A">
        <w:rPr>
          <w:rFonts w:ascii="Times New Roman" w:hAnsi="Times New Roman" w:cs="Times New Roman"/>
          <w:iCs/>
          <w:sz w:val="24"/>
          <w:szCs w:val="24"/>
        </w:rPr>
        <w:t>February</w:t>
      </w:r>
      <w:proofErr w:type="spellEnd"/>
      <w:r w:rsidRPr="00D53A1F">
        <w:rPr>
          <w:rFonts w:ascii="Times New Roman" w:hAnsi="Times New Roman" w:cs="Times New Roman"/>
          <w:iCs/>
          <w:sz w:val="24"/>
          <w:szCs w:val="24"/>
        </w:rPr>
        <w:t xml:space="preserve"> 202</w:t>
      </w:r>
      <w:r w:rsidR="00BE2F1A">
        <w:rPr>
          <w:rFonts w:ascii="Times New Roman" w:hAnsi="Times New Roman" w:cs="Times New Roman"/>
          <w:iCs/>
          <w:sz w:val="24"/>
          <w:szCs w:val="24"/>
        </w:rPr>
        <w:t>6</w:t>
      </w:r>
      <w:r w:rsidRPr="00D53A1F">
        <w:rPr>
          <w:rFonts w:ascii="Times New Roman" w:hAnsi="Times New Roman" w:cs="Times New Roman"/>
          <w:i/>
          <w:iCs/>
          <w:sz w:val="24"/>
          <w:szCs w:val="24"/>
        </w:rPr>
        <w:t>)</w:t>
      </w:r>
    </w:p>
    <w:p w14:paraId="752E6B9E" w14:textId="77777777" w:rsidR="009B0A8D" w:rsidRPr="00D53A1F" w:rsidRDefault="00E40ACC"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GB"/>
        </w:rPr>
        <w:t>Diana Panke: “Overlapping Regionalism in Africa, the Americas, Asia and Europe Compared” (</w:t>
      </w:r>
      <w:r w:rsidR="00C0026C" w:rsidRPr="00D53A1F">
        <w:rPr>
          <w:rFonts w:ascii="Times New Roman" w:hAnsi="Times New Roman" w:cs="Times New Roman"/>
          <w:i/>
          <w:iCs/>
          <w:sz w:val="24"/>
          <w:szCs w:val="24"/>
          <w:lang w:val="en-GB"/>
        </w:rPr>
        <w:t xml:space="preserve">Deutsche </w:t>
      </w:r>
      <w:proofErr w:type="spellStart"/>
      <w:r w:rsidR="00C0026C" w:rsidRPr="00D53A1F">
        <w:rPr>
          <w:rFonts w:ascii="Times New Roman" w:hAnsi="Times New Roman" w:cs="Times New Roman"/>
          <w:i/>
          <w:iCs/>
          <w:sz w:val="24"/>
          <w:szCs w:val="24"/>
          <w:lang w:val="en-GB"/>
        </w:rPr>
        <w:t>Forschungsgemeinschaft</w:t>
      </w:r>
      <w:proofErr w:type="spellEnd"/>
      <w:r w:rsidR="00C0026C" w:rsidRPr="00D53A1F">
        <w:rPr>
          <w:rFonts w:ascii="Times New Roman" w:hAnsi="Times New Roman" w:cs="Times New Roman"/>
          <w:iCs/>
          <w:sz w:val="24"/>
          <w:szCs w:val="24"/>
          <w:lang w:val="en-GB"/>
        </w:rPr>
        <w:t xml:space="preserve">, </w:t>
      </w:r>
      <w:r w:rsidR="0096796D" w:rsidRPr="00D53A1F">
        <w:rPr>
          <w:rFonts w:ascii="Times New Roman" w:hAnsi="Times New Roman" w:cs="Times New Roman"/>
          <w:iCs/>
          <w:sz w:val="24"/>
          <w:szCs w:val="24"/>
          <w:lang w:val="en-GB"/>
        </w:rPr>
        <w:t>December</w:t>
      </w:r>
      <w:r w:rsidRPr="00D53A1F">
        <w:rPr>
          <w:rFonts w:ascii="Times New Roman" w:hAnsi="Times New Roman" w:cs="Times New Roman"/>
          <w:iCs/>
          <w:sz w:val="24"/>
          <w:szCs w:val="24"/>
          <w:lang w:val="en-GB"/>
        </w:rPr>
        <w:t xml:space="preserve"> 2019 – </w:t>
      </w:r>
      <w:r w:rsidR="007E0D53" w:rsidRPr="00D53A1F">
        <w:rPr>
          <w:rFonts w:ascii="Times New Roman" w:hAnsi="Times New Roman" w:cs="Times New Roman"/>
          <w:iCs/>
          <w:sz w:val="24"/>
          <w:szCs w:val="24"/>
          <w:lang w:val="en-GB"/>
        </w:rPr>
        <w:t>Dece</w:t>
      </w:r>
      <w:r w:rsidR="00F57D14" w:rsidRPr="00D53A1F">
        <w:rPr>
          <w:rFonts w:ascii="Times New Roman" w:hAnsi="Times New Roman" w:cs="Times New Roman"/>
          <w:iCs/>
          <w:sz w:val="24"/>
          <w:szCs w:val="24"/>
          <w:lang w:val="en-GB"/>
        </w:rPr>
        <w:t>mber 2023</w:t>
      </w:r>
      <w:r w:rsidRPr="00D53A1F">
        <w:rPr>
          <w:rFonts w:ascii="Times New Roman" w:hAnsi="Times New Roman" w:cs="Times New Roman"/>
          <w:iCs/>
          <w:sz w:val="24"/>
          <w:szCs w:val="24"/>
          <w:lang w:val="en-GB"/>
        </w:rPr>
        <w:t>)</w:t>
      </w:r>
    </w:p>
    <w:p w14:paraId="5A5C7BB3" w14:textId="77777777" w:rsidR="009B0A8D" w:rsidRPr="00D53A1F" w:rsidRDefault="00C0026C"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rPr>
      </w:pPr>
      <w:r w:rsidRPr="00D53A1F">
        <w:rPr>
          <w:rFonts w:ascii="Times New Roman" w:hAnsi="Times New Roman" w:cs="Times New Roman"/>
          <w:iCs/>
          <w:sz w:val="24"/>
          <w:szCs w:val="24"/>
          <w:lang w:val="en-US"/>
        </w:rPr>
        <w:t xml:space="preserve">Diana Panke: “The Design of International Organizations. </w:t>
      </w:r>
      <w:proofErr w:type="spellStart"/>
      <w:r w:rsidRPr="00D53A1F">
        <w:rPr>
          <w:rFonts w:ascii="Times New Roman" w:hAnsi="Times New Roman" w:cs="Times New Roman"/>
          <w:iCs/>
          <w:sz w:val="24"/>
          <w:szCs w:val="24"/>
        </w:rPr>
        <w:t>Fostering</w:t>
      </w:r>
      <w:proofErr w:type="spellEnd"/>
      <w:r w:rsidRPr="00D53A1F">
        <w:rPr>
          <w:rFonts w:ascii="Times New Roman" w:hAnsi="Times New Roman" w:cs="Times New Roman"/>
          <w:iCs/>
          <w:sz w:val="24"/>
          <w:szCs w:val="24"/>
        </w:rPr>
        <w:t xml:space="preserve"> </w:t>
      </w:r>
      <w:proofErr w:type="spellStart"/>
      <w:r w:rsidRPr="00D53A1F">
        <w:rPr>
          <w:rFonts w:ascii="Times New Roman" w:hAnsi="Times New Roman" w:cs="Times New Roman"/>
          <w:iCs/>
          <w:sz w:val="24"/>
          <w:szCs w:val="24"/>
        </w:rPr>
        <w:t>Diplomatic</w:t>
      </w:r>
      <w:proofErr w:type="spellEnd"/>
      <w:r w:rsidRPr="00D53A1F">
        <w:rPr>
          <w:rFonts w:ascii="Times New Roman" w:hAnsi="Times New Roman" w:cs="Times New Roman"/>
          <w:iCs/>
          <w:sz w:val="24"/>
          <w:szCs w:val="24"/>
        </w:rPr>
        <w:t xml:space="preserve"> Deliberation?” (</w:t>
      </w:r>
      <w:r w:rsidRPr="00D53A1F">
        <w:rPr>
          <w:rFonts w:ascii="Times New Roman" w:hAnsi="Times New Roman" w:cs="Times New Roman"/>
          <w:i/>
          <w:iCs/>
          <w:sz w:val="24"/>
          <w:szCs w:val="24"/>
        </w:rPr>
        <w:t>Deu</w:t>
      </w:r>
      <w:r w:rsidR="004D20FE" w:rsidRPr="00D53A1F">
        <w:rPr>
          <w:rFonts w:ascii="Times New Roman" w:hAnsi="Times New Roman" w:cs="Times New Roman"/>
          <w:i/>
          <w:iCs/>
          <w:sz w:val="24"/>
          <w:szCs w:val="24"/>
        </w:rPr>
        <w:t>tsche Forschungsgemeinschaft</w:t>
      </w:r>
      <w:r w:rsidRPr="00D53A1F">
        <w:rPr>
          <w:rFonts w:ascii="Times New Roman" w:hAnsi="Times New Roman" w:cs="Times New Roman"/>
          <w:iCs/>
          <w:sz w:val="24"/>
          <w:szCs w:val="24"/>
        </w:rPr>
        <w:t xml:space="preserve">, </w:t>
      </w:r>
      <w:proofErr w:type="spellStart"/>
      <w:r w:rsidRPr="00D53A1F">
        <w:rPr>
          <w:rFonts w:ascii="Times New Roman" w:hAnsi="Times New Roman" w:cs="Times New Roman"/>
          <w:iCs/>
          <w:sz w:val="24"/>
          <w:szCs w:val="24"/>
        </w:rPr>
        <w:t>October</w:t>
      </w:r>
      <w:proofErr w:type="spellEnd"/>
      <w:r w:rsidRPr="00D53A1F">
        <w:rPr>
          <w:rFonts w:ascii="Times New Roman" w:hAnsi="Times New Roman" w:cs="Times New Roman"/>
          <w:iCs/>
          <w:sz w:val="24"/>
          <w:szCs w:val="24"/>
        </w:rPr>
        <w:t xml:space="preserve"> 2017 – </w:t>
      </w:r>
      <w:r w:rsidR="00745339" w:rsidRPr="00D53A1F">
        <w:rPr>
          <w:rFonts w:ascii="Times New Roman" w:hAnsi="Times New Roman" w:cs="Times New Roman"/>
          <w:iCs/>
          <w:sz w:val="24"/>
          <w:szCs w:val="24"/>
        </w:rPr>
        <w:t>April</w:t>
      </w:r>
      <w:r w:rsidRPr="00D53A1F">
        <w:rPr>
          <w:rFonts w:ascii="Times New Roman" w:hAnsi="Times New Roman" w:cs="Times New Roman"/>
          <w:iCs/>
          <w:sz w:val="24"/>
          <w:szCs w:val="24"/>
        </w:rPr>
        <w:t xml:space="preserve"> 2022)</w:t>
      </w:r>
    </w:p>
    <w:p w14:paraId="0E18DA0D" w14:textId="77777777" w:rsidR="003B2943" w:rsidRPr="00D53A1F" w:rsidRDefault="00C0026C"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Diana Panke, Stephanie Geise, Axel Heck: “</w:t>
      </w:r>
      <w:r w:rsidRPr="00D53A1F">
        <w:rPr>
          <w:rFonts w:ascii="Times New Roman" w:hAnsi="Times New Roman" w:cs="Times New Roman"/>
          <w:sz w:val="24"/>
          <w:szCs w:val="24"/>
          <w:lang w:val="en-US"/>
        </w:rPr>
        <w:t xml:space="preserve">Still Images – Moving People? How </w:t>
      </w:r>
      <w:r w:rsidR="00A92328" w:rsidRPr="00D53A1F">
        <w:rPr>
          <w:rFonts w:ascii="Times New Roman" w:hAnsi="Times New Roman" w:cs="Times New Roman"/>
          <w:sz w:val="24"/>
          <w:szCs w:val="24"/>
          <w:lang w:val="en-US"/>
        </w:rPr>
        <w:t>V</w:t>
      </w:r>
      <w:r w:rsidRPr="00D53A1F">
        <w:rPr>
          <w:rFonts w:ascii="Times New Roman" w:hAnsi="Times New Roman" w:cs="Times New Roman"/>
          <w:sz w:val="24"/>
          <w:szCs w:val="24"/>
          <w:lang w:val="en-US"/>
        </w:rPr>
        <w:t xml:space="preserve">isual </w:t>
      </w:r>
      <w:r w:rsidR="00A92328" w:rsidRPr="00D53A1F">
        <w:rPr>
          <w:rFonts w:ascii="Times New Roman" w:hAnsi="Times New Roman" w:cs="Times New Roman"/>
          <w:sz w:val="24"/>
          <w:szCs w:val="24"/>
          <w:lang w:val="en-US"/>
        </w:rPr>
        <w:t>I</w:t>
      </w:r>
      <w:r w:rsidRPr="00D53A1F">
        <w:rPr>
          <w:rFonts w:ascii="Times New Roman" w:hAnsi="Times New Roman" w:cs="Times New Roman"/>
          <w:sz w:val="24"/>
          <w:szCs w:val="24"/>
          <w:lang w:val="en-US"/>
        </w:rPr>
        <w:t xml:space="preserve">mages </w:t>
      </w:r>
      <w:r w:rsidR="00E32D31" w:rsidRPr="00D53A1F">
        <w:rPr>
          <w:rFonts w:ascii="Times New Roman" w:hAnsi="Times New Roman" w:cs="Times New Roman"/>
          <w:sz w:val="24"/>
          <w:szCs w:val="24"/>
          <w:lang w:val="en-US"/>
        </w:rPr>
        <w:t>T</w:t>
      </w:r>
      <w:r w:rsidRPr="00D53A1F">
        <w:rPr>
          <w:rFonts w:ascii="Times New Roman" w:hAnsi="Times New Roman" w:cs="Times New Roman"/>
          <w:sz w:val="24"/>
          <w:szCs w:val="24"/>
          <w:lang w:val="en-US"/>
        </w:rPr>
        <w:t xml:space="preserve">rigger the </w:t>
      </w:r>
      <w:r w:rsidR="00E32D31" w:rsidRPr="00D53A1F">
        <w:rPr>
          <w:rFonts w:ascii="Times New Roman" w:hAnsi="Times New Roman" w:cs="Times New Roman"/>
          <w:sz w:val="24"/>
          <w:szCs w:val="24"/>
          <w:lang w:val="en-US"/>
        </w:rPr>
        <w:t>W</w:t>
      </w:r>
      <w:r w:rsidRPr="00D53A1F">
        <w:rPr>
          <w:rFonts w:ascii="Times New Roman" w:hAnsi="Times New Roman" w:cs="Times New Roman"/>
          <w:sz w:val="24"/>
          <w:szCs w:val="24"/>
          <w:lang w:val="en-US"/>
        </w:rPr>
        <w:t xml:space="preserve">illingness to </w:t>
      </w:r>
      <w:r w:rsidR="00E32D31"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articipate in </w:t>
      </w:r>
      <w:r w:rsidR="00E32D31"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olitical </w:t>
      </w:r>
      <w:proofErr w:type="gramStart"/>
      <w:r w:rsidR="00E32D31" w:rsidRPr="00D53A1F">
        <w:rPr>
          <w:rFonts w:ascii="Times New Roman" w:hAnsi="Times New Roman" w:cs="Times New Roman"/>
          <w:sz w:val="24"/>
          <w:szCs w:val="24"/>
          <w:lang w:val="en-US"/>
        </w:rPr>
        <w:t>P</w:t>
      </w:r>
      <w:r w:rsidR="00B47EFA" w:rsidRPr="00D53A1F">
        <w:rPr>
          <w:rFonts w:ascii="Times New Roman" w:hAnsi="Times New Roman" w:cs="Times New Roman"/>
          <w:sz w:val="24"/>
          <w:szCs w:val="24"/>
          <w:lang w:val="en-US"/>
        </w:rPr>
        <w:t>rotest“ (</w:t>
      </w:r>
      <w:proofErr w:type="gramEnd"/>
      <w:r w:rsidRPr="00D53A1F">
        <w:rPr>
          <w:rFonts w:ascii="Times New Roman" w:hAnsi="Times New Roman" w:cs="Times New Roman"/>
          <w:i/>
          <w:sz w:val="24"/>
          <w:szCs w:val="24"/>
          <w:lang w:val="en-US"/>
        </w:rPr>
        <w:t>Friede-Springer-Stiftung</w:t>
      </w:r>
      <w:r w:rsidRPr="00D53A1F">
        <w:rPr>
          <w:rFonts w:ascii="Times New Roman" w:hAnsi="Times New Roman" w:cs="Times New Roman"/>
          <w:sz w:val="24"/>
          <w:szCs w:val="24"/>
          <w:lang w:val="en-US"/>
        </w:rPr>
        <w:t>, June 2017 – November 2019)</w:t>
      </w:r>
    </w:p>
    <w:p w14:paraId="266E26F1" w14:textId="77777777" w:rsidR="003B2943" w:rsidRPr="00D53A1F" w:rsidRDefault="00A25F3A"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Diana Panke, T</w:t>
      </w:r>
      <w:r w:rsidR="002A6BC1" w:rsidRPr="00D53A1F">
        <w:rPr>
          <w:rFonts w:ascii="Times New Roman" w:hAnsi="Times New Roman" w:cs="Times New Roman"/>
          <w:iCs/>
          <w:sz w:val="24"/>
          <w:szCs w:val="24"/>
          <w:lang w:val="en-US"/>
        </w:rPr>
        <w:t>im Krieger, Michael Pregernig: “</w:t>
      </w:r>
      <w:r w:rsidRPr="00D53A1F">
        <w:rPr>
          <w:rFonts w:ascii="Times New Roman" w:hAnsi="Times New Roman" w:cs="Times New Roman"/>
          <w:iCs/>
          <w:sz w:val="24"/>
          <w:szCs w:val="24"/>
          <w:lang w:val="en-US"/>
        </w:rPr>
        <w:t xml:space="preserve">Interdisciplinary Perspectives on Environmental Conflict and Related </w:t>
      </w:r>
      <w:proofErr w:type="gramStart"/>
      <w:r w:rsidR="00B0177B" w:rsidRPr="00D53A1F">
        <w:rPr>
          <w:rFonts w:ascii="Times New Roman" w:hAnsi="Times New Roman" w:cs="Times New Roman"/>
          <w:iCs/>
          <w:sz w:val="24"/>
          <w:szCs w:val="24"/>
          <w:lang w:val="en-US"/>
        </w:rPr>
        <w:t>Migration“ (</w:t>
      </w:r>
      <w:proofErr w:type="gramEnd"/>
      <w:r w:rsidRPr="00D53A1F">
        <w:rPr>
          <w:rFonts w:ascii="Times New Roman" w:hAnsi="Times New Roman" w:cs="Times New Roman"/>
          <w:i/>
          <w:iCs/>
          <w:sz w:val="24"/>
          <w:szCs w:val="24"/>
          <w:lang w:val="en-US"/>
        </w:rPr>
        <w:t>Freiburg Institute for Advanced Studies</w:t>
      </w:r>
      <w:r w:rsidRPr="00D53A1F">
        <w:rPr>
          <w:rFonts w:ascii="Times New Roman" w:hAnsi="Times New Roman" w:cs="Times New Roman"/>
          <w:iCs/>
          <w:sz w:val="24"/>
          <w:szCs w:val="24"/>
          <w:lang w:val="en-US"/>
        </w:rPr>
        <w:t>, October 2017 – September 2018)</w:t>
      </w:r>
    </w:p>
    <w:p w14:paraId="0839BB5D" w14:textId="77777777" w:rsidR="003B2943" w:rsidRPr="00D53A1F" w:rsidRDefault="00C0026C"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 xml:space="preserve">Diana Panke with Athens University of Economics and Business (Spyros </w:t>
      </w:r>
      <w:proofErr w:type="spellStart"/>
      <w:r w:rsidRPr="00D53A1F">
        <w:rPr>
          <w:rFonts w:ascii="Times New Roman" w:hAnsi="Times New Roman" w:cs="Times New Roman"/>
          <w:iCs/>
          <w:sz w:val="24"/>
          <w:szCs w:val="24"/>
          <w:lang w:val="en-US"/>
        </w:rPr>
        <w:t>Blavoukos</w:t>
      </w:r>
      <w:proofErr w:type="spellEnd"/>
      <w:r w:rsidRPr="00D53A1F">
        <w:rPr>
          <w:rFonts w:ascii="Times New Roman" w:hAnsi="Times New Roman" w:cs="Times New Roman"/>
          <w:iCs/>
          <w:sz w:val="24"/>
          <w:szCs w:val="24"/>
          <w:lang w:val="en-US"/>
        </w:rPr>
        <w:t xml:space="preserve">, Dimitris Bourantonis, John Galariotis and Maria Gianniou), Experts of London School of Economics and Political Science (Karen Smith), Leiden University (Madeleine Hosli), </w:t>
      </w:r>
      <w:proofErr w:type="spellStart"/>
      <w:r w:rsidRPr="00D53A1F">
        <w:rPr>
          <w:rFonts w:ascii="Times New Roman" w:hAnsi="Times New Roman" w:cs="Times New Roman"/>
          <w:iCs/>
          <w:sz w:val="24"/>
          <w:szCs w:val="24"/>
          <w:lang w:val="en-US"/>
        </w:rPr>
        <w:t>Universitat</w:t>
      </w:r>
      <w:proofErr w:type="spellEnd"/>
      <w:r w:rsidRPr="00D53A1F">
        <w:rPr>
          <w:rFonts w:ascii="Times New Roman" w:hAnsi="Times New Roman" w:cs="Times New Roman"/>
          <w:iCs/>
          <w:sz w:val="24"/>
          <w:szCs w:val="24"/>
          <w:lang w:val="en-US"/>
        </w:rPr>
        <w:t xml:space="preserve"> Pompeu Fabra (Robert Kissack), Katholieke Universiteit Leuven (Jan Wouters and Edith Drieskens), Adelphi University (Katie Laatikainen), Université </w:t>
      </w:r>
      <w:proofErr w:type="spellStart"/>
      <w:r w:rsidRPr="00D53A1F">
        <w:rPr>
          <w:rFonts w:ascii="Times New Roman" w:hAnsi="Times New Roman" w:cs="Times New Roman"/>
          <w:iCs/>
          <w:sz w:val="24"/>
          <w:szCs w:val="24"/>
          <w:lang w:val="en-US"/>
        </w:rPr>
        <w:t>Catholique</w:t>
      </w:r>
      <w:proofErr w:type="spellEnd"/>
      <w:r w:rsidRPr="00D53A1F">
        <w:rPr>
          <w:rFonts w:ascii="Times New Roman" w:hAnsi="Times New Roman" w:cs="Times New Roman"/>
          <w:iCs/>
          <w:sz w:val="24"/>
          <w:szCs w:val="24"/>
          <w:lang w:val="en-US"/>
        </w:rPr>
        <w:t xml:space="preserve"> de Louvain (Tom Delreux)</w:t>
      </w:r>
      <w:r w:rsidR="000F6D05"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 </w:t>
      </w:r>
      <w:r w:rsidR="000F6D05"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Jean Monnet Network on EU-UN Relations</w:t>
      </w:r>
      <w:r w:rsidR="000F6D05"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 (</w:t>
      </w:r>
      <w:r w:rsidRPr="00D53A1F">
        <w:rPr>
          <w:rFonts w:ascii="Times New Roman" w:hAnsi="Times New Roman" w:cs="Times New Roman"/>
          <w:i/>
          <w:iCs/>
          <w:sz w:val="24"/>
          <w:szCs w:val="24"/>
          <w:lang w:val="en-US"/>
        </w:rPr>
        <w:t>European Commission</w:t>
      </w:r>
      <w:r w:rsidR="009166BF" w:rsidRPr="00D53A1F">
        <w:rPr>
          <w:rFonts w:ascii="Times New Roman" w:hAnsi="Times New Roman" w:cs="Times New Roman"/>
          <w:iCs/>
          <w:sz w:val="24"/>
          <w:szCs w:val="24"/>
          <w:lang w:val="en-US"/>
        </w:rPr>
        <w:t>, December 2016</w:t>
      </w:r>
      <w:r w:rsidR="004D20FE" w:rsidRPr="00D53A1F">
        <w:rPr>
          <w:rFonts w:ascii="Times New Roman" w:hAnsi="Times New Roman" w:cs="Times New Roman"/>
          <w:iCs/>
          <w:sz w:val="24"/>
          <w:szCs w:val="24"/>
          <w:lang w:val="en-US"/>
        </w:rPr>
        <w:t xml:space="preserve"> </w:t>
      </w:r>
      <w:r w:rsidR="00151743" w:rsidRPr="00D53A1F">
        <w:rPr>
          <w:rFonts w:ascii="Times New Roman" w:hAnsi="Times New Roman" w:cs="Times New Roman"/>
          <w:iCs/>
          <w:sz w:val="24"/>
          <w:szCs w:val="24"/>
          <w:lang w:val="en-US"/>
        </w:rPr>
        <w:t>–</w:t>
      </w:r>
      <w:r w:rsidR="009166BF" w:rsidRPr="00D53A1F">
        <w:rPr>
          <w:rFonts w:ascii="Times New Roman" w:hAnsi="Times New Roman" w:cs="Times New Roman"/>
          <w:iCs/>
          <w:sz w:val="24"/>
          <w:szCs w:val="24"/>
          <w:lang w:val="en-US"/>
        </w:rPr>
        <w:t xml:space="preserve"> </w:t>
      </w:r>
      <w:r w:rsidR="00151743" w:rsidRPr="00D53A1F">
        <w:rPr>
          <w:rFonts w:ascii="Times New Roman" w:hAnsi="Times New Roman" w:cs="Times New Roman"/>
          <w:iCs/>
          <w:sz w:val="24"/>
          <w:szCs w:val="24"/>
          <w:lang w:val="en-US"/>
        </w:rPr>
        <w:t>August</w:t>
      </w:r>
      <w:r w:rsidR="009166BF" w:rsidRPr="00D53A1F">
        <w:rPr>
          <w:rFonts w:ascii="Times New Roman" w:hAnsi="Times New Roman" w:cs="Times New Roman"/>
          <w:iCs/>
          <w:sz w:val="24"/>
          <w:szCs w:val="24"/>
          <w:lang w:val="en-US"/>
        </w:rPr>
        <w:t xml:space="preserve"> 2019)</w:t>
      </w:r>
    </w:p>
    <w:p w14:paraId="14B44EED" w14:textId="77777777" w:rsidR="003B2943" w:rsidRPr="00D53A1F" w:rsidRDefault="00BC4FB6"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rPr>
      </w:pPr>
      <w:r w:rsidRPr="00D53A1F">
        <w:rPr>
          <w:rFonts w:ascii="Times New Roman" w:hAnsi="Times New Roman" w:cs="Times New Roman"/>
          <w:iCs/>
          <w:sz w:val="24"/>
          <w:szCs w:val="24"/>
        </w:rPr>
        <w:t>Diana Panke:</w:t>
      </w:r>
      <w:r w:rsidR="003458D1" w:rsidRPr="00D53A1F">
        <w:rPr>
          <w:rFonts w:ascii="Times New Roman" w:hAnsi="Times New Roman" w:cs="Times New Roman"/>
          <w:iCs/>
          <w:sz w:val="24"/>
          <w:szCs w:val="24"/>
        </w:rPr>
        <w:t xml:space="preserve"> “</w:t>
      </w:r>
      <w:proofErr w:type="spellStart"/>
      <w:r w:rsidR="003458D1" w:rsidRPr="00D53A1F">
        <w:rPr>
          <w:rFonts w:ascii="Times New Roman" w:hAnsi="Times New Roman" w:cs="Times New Roman"/>
          <w:iCs/>
          <w:sz w:val="24"/>
          <w:szCs w:val="24"/>
        </w:rPr>
        <w:t>Nested</w:t>
      </w:r>
      <w:proofErr w:type="spellEnd"/>
      <w:r w:rsidR="003458D1" w:rsidRPr="00D53A1F">
        <w:rPr>
          <w:rFonts w:ascii="Times New Roman" w:hAnsi="Times New Roman" w:cs="Times New Roman"/>
          <w:iCs/>
          <w:sz w:val="24"/>
          <w:szCs w:val="24"/>
        </w:rPr>
        <w:t xml:space="preserve"> Games: Regional Actors in Multilateral </w:t>
      </w:r>
      <w:proofErr w:type="spellStart"/>
      <w:r w:rsidR="003458D1" w:rsidRPr="00D53A1F">
        <w:rPr>
          <w:rFonts w:ascii="Times New Roman" w:hAnsi="Times New Roman" w:cs="Times New Roman"/>
          <w:iCs/>
          <w:sz w:val="24"/>
          <w:szCs w:val="24"/>
        </w:rPr>
        <w:t>Negotiations</w:t>
      </w:r>
      <w:proofErr w:type="spellEnd"/>
      <w:r w:rsidR="003458D1" w:rsidRPr="00D53A1F">
        <w:rPr>
          <w:rFonts w:ascii="Times New Roman" w:hAnsi="Times New Roman" w:cs="Times New Roman"/>
          <w:iCs/>
          <w:sz w:val="24"/>
          <w:szCs w:val="24"/>
        </w:rPr>
        <w:t>” (</w:t>
      </w:r>
      <w:r w:rsidR="003458D1" w:rsidRPr="00D53A1F">
        <w:rPr>
          <w:rFonts w:ascii="Times New Roman" w:hAnsi="Times New Roman" w:cs="Times New Roman"/>
          <w:i/>
          <w:iCs/>
          <w:sz w:val="24"/>
          <w:szCs w:val="24"/>
        </w:rPr>
        <w:t>Deutsche Forschungsgemeinschaft</w:t>
      </w:r>
      <w:r w:rsidR="003458D1" w:rsidRPr="00D53A1F">
        <w:rPr>
          <w:rFonts w:ascii="Times New Roman" w:hAnsi="Times New Roman" w:cs="Times New Roman"/>
          <w:iCs/>
          <w:sz w:val="24"/>
          <w:szCs w:val="24"/>
        </w:rPr>
        <w:t xml:space="preserve">, </w:t>
      </w:r>
      <w:proofErr w:type="spellStart"/>
      <w:r w:rsidR="003458D1" w:rsidRPr="00D53A1F">
        <w:rPr>
          <w:rFonts w:ascii="Times New Roman" w:hAnsi="Times New Roman" w:cs="Times New Roman"/>
          <w:iCs/>
          <w:sz w:val="24"/>
          <w:szCs w:val="24"/>
        </w:rPr>
        <w:t>October</w:t>
      </w:r>
      <w:proofErr w:type="spellEnd"/>
      <w:r w:rsidR="003458D1" w:rsidRPr="00D53A1F">
        <w:rPr>
          <w:rFonts w:ascii="Times New Roman" w:hAnsi="Times New Roman" w:cs="Times New Roman"/>
          <w:iCs/>
          <w:sz w:val="24"/>
          <w:szCs w:val="24"/>
        </w:rPr>
        <w:t xml:space="preserve"> 2013 – </w:t>
      </w:r>
      <w:r w:rsidR="007344A9" w:rsidRPr="00D53A1F">
        <w:rPr>
          <w:rFonts w:ascii="Times New Roman" w:hAnsi="Times New Roman" w:cs="Times New Roman"/>
          <w:iCs/>
          <w:sz w:val="24"/>
          <w:szCs w:val="24"/>
        </w:rPr>
        <w:t>August 2018</w:t>
      </w:r>
      <w:r w:rsidR="009166BF" w:rsidRPr="00D53A1F">
        <w:rPr>
          <w:rFonts w:ascii="Times New Roman" w:hAnsi="Times New Roman" w:cs="Times New Roman"/>
          <w:iCs/>
          <w:sz w:val="24"/>
          <w:szCs w:val="24"/>
        </w:rPr>
        <w:t>)</w:t>
      </w:r>
    </w:p>
    <w:p w14:paraId="4371B920" w14:textId="77777777" w:rsidR="003B2943" w:rsidRPr="00D53A1F" w:rsidRDefault="00BB7473"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US"/>
        </w:rPr>
        <w:t>Diana Panke: “Towards an Increasing Regionalization of International Politics? Comparing the Development of External Competencies of R</w:t>
      </w:r>
      <w:r w:rsidR="00500452" w:rsidRPr="00D53A1F">
        <w:rPr>
          <w:rFonts w:ascii="Times New Roman" w:hAnsi="Times New Roman" w:cs="Times New Roman"/>
          <w:iCs/>
          <w:sz w:val="24"/>
          <w:szCs w:val="24"/>
          <w:lang w:val="en-US"/>
        </w:rPr>
        <w:t>egional Organizations over Time</w:t>
      </w:r>
      <w:r w:rsidRPr="00D53A1F">
        <w:rPr>
          <w:rFonts w:ascii="Times New Roman" w:hAnsi="Times New Roman" w:cs="Times New Roman"/>
          <w:iCs/>
          <w:sz w:val="24"/>
          <w:szCs w:val="24"/>
          <w:lang w:val="en-US"/>
        </w:rPr>
        <w:t>” (</w:t>
      </w:r>
      <w:r w:rsidRPr="00D53A1F">
        <w:rPr>
          <w:rFonts w:ascii="Times New Roman" w:hAnsi="Times New Roman" w:cs="Times New Roman"/>
          <w:i/>
          <w:iCs/>
          <w:sz w:val="24"/>
          <w:szCs w:val="24"/>
          <w:lang w:val="en-US"/>
        </w:rPr>
        <w:t>Fritz-Thyssen-Stiftung</w:t>
      </w:r>
      <w:r w:rsidRPr="00D53A1F">
        <w:rPr>
          <w:rFonts w:ascii="Times New Roman" w:hAnsi="Times New Roman" w:cs="Times New Roman"/>
          <w:iCs/>
          <w:sz w:val="24"/>
          <w:szCs w:val="24"/>
          <w:lang w:val="en-US"/>
        </w:rPr>
        <w:t xml:space="preserve">, September 2016 – August 2018) </w:t>
      </w:r>
    </w:p>
    <w:p w14:paraId="69B56FF5" w14:textId="1D210CF5" w:rsidR="003B2943" w:rsidRPr="00D53A1F" w:rsidRDefault="00BD5D2D"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US"/>
        </w:rPr>
        <w:lastRenderedPageBreak/>
        <w:t>Klaus Brummer, Sebastian Harnisc</w:t>
      </w:r>
      <w:r w:rsidR="00BA33B1" w:rsidRPr="00D53A1F">
        <w:rPr>
          <w:rFonts w:ascii="Times New Roman" w:hAnsi="Times New Roman" w:cs="Times New Roman"/>
          <w:iCs/>
          <w:sz w:val="24"/>
          <w:szCs w:val="24"/>
          <w:lang w:val="en-US"/>
        </w:rPr>
        <w:t>h, Kai Oppermann, Diana Panke: “</w:t>
      </w:r>
      <w:r w:rsidRPr="00D53A1F">
        <w:rPr>
          <w:rFonts w:ascii="Times New Roman" w:hAnsi="Times New Roman" w:cs="Times New Roman"/>
          <w:iCs/>
          <w:sz w:val="24"/>
          <w:szCs w:val="24"/>
          <w:lang w:val="en-US"/>
        </w:rPr>
        <w:t>Foreign Policy as Public Policy? Exploring Promises and Pitfalls of Public Policy Approaches for Foreign Policy Analysis</w:t>
      </w:r>
      <w:r w:rsidR="00F477FB">
        <w:rPr>
          <w:rFonts w:ascii="Times New Roman" w:hAnsi="Times New Roman" w:cs="Times New Roman"/>
          <w:iCs/>
          <w:sz w:val="24"/>
          <w:szCs w:val="24"/>
          <w:lang w:val="en-US"/>
        </w:rPr>
        <w:t>”</w:t>
      </w:r>
      <w:r w:rsidR="00500452" w:rsidRPr="00D53A1F">
        <w:rPr>
          <w:rFonts w:ascii="Times New Roman" w:hAnsi="Times New Roman" w:cs="Times New Roman"/>
          <w:iCs/>
          <w:sz w:val="24"/>
          <w:szCs w:val="24"/>
          <w:lang w:val="en-US"/>
        </w:rPr>
        <w:t xml:space="preserve"> (</w:t>
      </w:r>
      <w:r w:rsidRPr="00D53A1F">
        <w:rPr>
          <w:rFonts w:ascii="Times New Roman" w:hAnsi="Times New Roman" w:cs="Times New Roman"/>
          <w:i/>
          <w:iCs/>
          <w:sz w:val="24"/>
          <w:szCs w:val="24"/>
          <w:lang w:val="en-US"/>
        </w:rPr>
        <w:t>Fritz-T</w:t>
      </w:r>
      <w:r w:rsidR="009166BF" w:rsidRPr="00D53A1F">
        <w:rPr>
          <w:rFonts w:ascii="Times New Roman" w:hAnsi="Times New Roman" w:cs="Times New Roman"/>
          <w:i/>
          <w:iCs/>
          <w:sz w:val="24"/>
          <w:szCs w:val="24"/>
          <w:lang w:val="en-US"/>
        </w:rPr>
        <w:t>hyssen-Stiftung</w:t>
      </w:r>
      <w:r w:rsidR="009166BF" w:rsidRPr="00D53A1F">
        <w:rPr>
          <w:rFonts w:ascii="Times New Roman" w:hAnsi="Times New Roman" w:cs="Times New Roman"/>
          <w:iCs/>
          <w:sz w:val="24"/>
          <w:szCs w:val="24"/>
          <w:lang w:val="en-US"/>
        </w:rPr>
        <w:t>, November 2016</w:t>
      </w:r>
      <w:r w:rsidR="00745339" w:rsidRPr="00D53A1F">
        <w:rPr>
          <w:rFonts w:ascii="Times New Roman" w:hAnsi="Times New Roman" w:cs="Times New Roman"/>
          <w:iCs/>
          <w:sz w:val="24"/>
          <w:szCs w:val="24"/>
          <w:lang w:val="en-US"/>
        </w:rPr>
        <w:t>, Conference in Heidelberg</w:t>
      </w:r>
      <w:r w:rsidR="009166BF"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 </w:t>
      </w:r>
    </w:p>
    <w:p w14:paraId="420FF77A" w14:textId="77777777" w:rsidR="003B2943" w:rsidRPr="00D53A1F" w:rsidRDefault="003458D1"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rPr>
      </w:pPr>
      <w:r w:rsidRPr="00D53A1F">
        <w:rPr>
          <w:rFonts w:ascii="Times New Roman" w:hAnsi="Times New Roman" w:cs="Times New Roman"/>
          <w:iCs/>
          <w:sz w:val="24"/>
          <w:szCs w:val="24"/>
          <w:lang w:val="en-US"/>
        </w:rPr>
        <w:t>Diana Panke: “Voting Alignment in Multilateral Negotiations: Why Small States</w:t>
      </w:r>
      <w:r w:rsidR="00960AFE" w:rsidRPr="00D53A1F">
        <w:rPr>
          <w:rFonts w:ascii="Times New Roman" w:hAnsi="Times New Roman" w:cs="Times New Roman"/>
          <w:iCs/>
          <w:sz w:val="24"/>
          <w:szCs w:val="24"/>
          <w:lang w:val="en-US"/>
        </w:rPr>
        <w:t xml:space="preserve"> Change Their Voting Behavior?”</w:t>
      </w:r>
      <w:r w:rsidRPr="00D53A1F">
        <w:rPr>
          <w:rFonts w:ascii="Times New Roman" w:hAnsi="Times New Roman" w:cs="Times New Roman"/>
          <w:iCs/>
          <w:sz w:val="24"/>
          <w:szCs w:val="24"/>
          <w:lang w:val="en-US"/>
        </w:rPr>
        <w:t xml:space="preserve"> (</w:t>
      </w:r>
      <w:r w:rsidRPr="00D53A1F">
        <w:rPr>
          <w:rFonts w:ascii="Times New Roman" w:hAnsi="Times New Roman" w:cs="Times New Roman"/>
          <w:i/>
          <w:iCs/>
          <w:sz w:val="24"/>
          <w:szCs w:val="24"/>
          <w:lang w:val="en-US"/>
        </w:rPr>
        <w:t>Freiburg Institute for Advanced Stu</w:t>
      </w:r>
      <w:r w:rsidR="009166BF" w:rsidRPr="00D53A1F">
        <w:rPr>
          <w:rFonts w:ascii="Times New Roman" w:hAnsi="Times New Roman" w:cs="Times New Roman"/>
          <w:i/>
          <w:iCs/>
          <w:sz w:val="24"/>
          <w:szCs w:val="24"/>
          <w:lang w:val="en-US"/>
        </w:rPr>
        <w:t>dies</w:t>
      </w:r>
      <w:r w:rsidR="009166BF" w:rsidRPr="00D53A1F">
        <w:rPr>
          <w:rFonts w:ascii="Times New Roman" w:hAnsi="Times New Roman" w:cs="Times New Roman"/>
          <w:iCs/>
          <w:sz w:val="24"/>
          <w:szCs w:val="24"/>
          <w:lang w:val="en-US"/>
        </w:rPr>
        <w:t>, October 2013 – July 2014)</w:t>
      </w:r>
    </w:p>
    <w:p w14:paraId="73FBE730" w14:textId="77777777" w:rsidR="003B2943" w:rsidRPr="00D53A1F" w:rsidRDefault="00247E46"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rPr>
      </w:pPr>
      <w:r w:rsidRPr="00D53A1F">
        <w:rPr>
          <w:rFonts w:ascii="Times New Roman" w:hAnsi="Times New Roman" w:cs="Times New Roman"/>
          <w:iCs/>
          <w:sz w:val="24"/>
          <w:szCs w:val="24"/>
          <w:lang w:val="en-US"/>
        </w:rPr>
        <w:t>Diana Panke: “Regional Organiz</w:t>
      </w:r>
      <w:r w:rsidR="0062604C" w:rsidRPr="00D53A1F">
        <w:rPr>
          <w:rFonts w:ascii="Times New Roman" w:hAnsi="Times New Roman" w:cs="Times New Roman"/>
          <w:iCs/>
          <w:sz w:val="24"/>
          <w:szCs w:val="24"/>
          <w:lang w:val="en-US"/>
        </w:rPr>
        <w:t>ations: Bystanders or Shapers of International Politics?” (</w:t>
      </w:r>
      <w:r w:rsidR="0062604C" w:rsidRPr="00D53A1F">
        <w:rPr>
          <w:rFonts w:ascii="Times New Roman" w:hAnsi="Times New Roman" w:cs="Times New Roman"/>
          <w:i/>
          <w:iCs/>
          <w:sz w:val="24"/>
          <w:szCs w:val="24"/>
          <w:lang w:val="en-US"/>
        </w:rPr>
        <w:t>Research Innovation Fund</w:t>
      </w:r>
      <w:r w:rsidR="00960AFE" w:rsidRPr="00D53A1F">
        <w:rPr>
          <w:rFonts w:ascii="Times New Roman" w:hAnsi="Times New Roman" w:cs="Times New Roman"/>
          <w:iCs/>
          <w:sz w:val="24"/>
          <w:szCs w:val="24"/>
          <w:lang w:val="en-US"/>
        </w:rPr>
        <w:t xml:space="preserve">, Albert-Ludwigs </w:t>
      </w:r>
      <w:r w:rsidR="0062604C" w:rsidRPr="00D53A1F">
        <w:rPr>
          <w:rFonts w:ascii="Times New Roman" w:hAnsi="Times New Roman" w:cs="Times New Roman"/>
          <w:iCs/>
          <w:sz w:val="24"/>
          <w:szCs w:val="24"/>
          <w:lang w:val="en-US"/>
        </w:rPr>
        <w:t>University Frei</w:t>
      </w:r>
      <w:r w:rsidR="009166BF" w:rsidRPr="00D53A1F">
        <w:rPr>
          <w:rFonts w:ascii="Times New Roman" w:hAnsi="Times New Roman" w:cs="Times New Roman"/>
          <w:iCs/>
          <w:sz w:val="24"/>
          <w:szCs w:val="24"/>
          <w:lang w:val="en-US"/>
        </w:rPr>
        <w:t>burg, August 2013 – April 2014)</w:t>
      </w:r>
    </w:p>
    <w:p w14:paraId="4E0C8302" w14:textId="77777777" w:rsidR="003B2943" w:rsidRPr="00D53A1F" w:rsidRDefault="003458D1"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US"/>
        </w:rPr>
        <w:t xml:space="preserve">Diana Panke: “The European Union in the United Nations. Effectively Speaking </w:t>
      </w:r>
      <w:proofErr w:type="gramStart"/>
      <w:r w:rsidRPr="00D53A1F">
        <w:rPr>
          <w:rFonts w:ascii="Times New Roman" w:hAnsi="Times New Roman" w:cs="Times New Roman"/>
          <w:iCs/>
          <w:sz w:val="24"/>
          <w:szCs w:val="24"/>
          <w:lang w:val="en-US"/>
        </w:rPr>
        <w:t>With</w:t>
      </w:r>
      <w:proofErr w:type="gramEnd"/>
      <w:r w:rsidRPr="00D53A1F">
        <w:rPr>
          <w:rFonts w:ascii="Times New Roman" w:hAnsi="Times New Roman" w:cs="Times New Roman"/>
          <w:iCs/>
          <w:sz w:val="24"/>
          <w:szCs w:val="24"/>
          <w:lang w:val="en-US"/>
        </w:rPr>
        <w:t xml:space="preserve"> One Voice?” (</w:t>
      </w:r>
      <w:r w:rsidRPr="00D53A1F">
        <w:rPr>
          <w:rFonts w:ascii="Times New Roman" w:hAnsi="Times New Roman" w:cs="Times New Roman"/>
          <w:i/>
          <w:iCs/>
          <w:sz w:val="24"/>
          <w:szCs w:val="24"/>
          <w:lang w:val="en-US"/>
        </w:rPr>
        <w:t xml:space="preserve">Irish Research Council for </w:t>
      </w:r>
      <w:r w:rsidR="00960AFE" w:rsidRPr="00D53A1F">
        <w:rPr>
          <w:rFonts w:ascii="Times New Roman" w:hAnsi="Times New Roman" w:cs="Times New Roman"/>
          <w:i/>
          <w:iCs/>
          <w:sz w:val="24"/>
          <w:szCs w:val="24"/>
          <w:lang w:val="en-US"/>
        </w:rPr>
        <w:t>Humanities and Social Sciences</w:t>
      </w:r>
      <w:r w:rsidR="009166BF" w:rsidRPr="00D53A1F">
        <w:rPr>
          <w:rFonts w:ascii="Times New Roman" w:hAnsi="Times New Roman" w:cs="Times New Roman"/>
          <w:iCs/>
          <w:sz w:val="24"/>
          <w:szCs w:val="24"/>
          <w:lang w:val="en-US"/>
        </w:rPr>
        <w:t>, December 2011 – March 2012)</w:t>
      </w:r>
    </w:p>
    <w:p w14:paraId="26B695C6" w14:textId="015A8AB3" w:rsidR="003B2943" w:rsidRPr="00D53A1F" w:rsidRDefault="003458D1"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US"/>
        </w:rPr>
        <w:t>Chri</w:t>
      </w:r>
      <w:r w:rsidR="001D6ABB" w:rsidRPr="00D53A1F">
        <w:rPr>
          <w:rFonts w:ascii="Times New Roman" w:hAnsi="Times New Roman" w:cs="Times New Roman"/>
          <w:iCs/>
          <w:sz w:val="24"/>
          <w:szCs w:val="24"/>
          <w:lang w:val="en-US"/>
        </w:rPr>
        <w:t xml:space="preserve">stoph Hönnige, </w:t>
      </w:r>
      <w:r w:rsidR="00BC4FB6" w:rsidRPr="00D53A1F">
        <w:rPr>
          <w:rFonts w:ascii="Times New Roman" w:hAnsi="Times New Roman" w:cs="Times New Roman"/>
          <w:iCs/>
          <w:sz w:val="24"/>
          <w:szCs w:val="24"/>
          <w:lang w:val="en-US"/>
        </w:rPr>
        <w:t>Diana Panke: “</w:t>
      </w:r>
      <w:r w:rsidRPr="00D53A1F">
        <w:rPr>
          <w:rFonts w:ascii="Times New Roman" w:hAnsi="Times New Roman" w:cs="Times New Roman"/>
          <w:iCs/>
          <w:sz w:val="24"/>
          <w:szCs w:val="24"/>
          <w:lang w:val="en-US"/>
        </w:rPr>
        <w:t>Voice Without Vote. The Role and Influence of Consultative Committees in the</w:t>
      </w:r>
      <w:r w:rsidR="002C373A" w:rsidRPr="00D53A1F">
        <w:rPr>
          <w:rFonts w:ascii="Times New Roman" w:hAnsi="Times New Roman" w:cs="Times New Roman"/>
          <w:iCs/>
          <w:sz w:val="24"/>
          <w:szCs w:val="24"/>
          <w:lang w:val="en-US"/>
        </w:rPr>
        <w:t xml:space="preserve"> European Union</w:t>
      </w:r>
      <w:r w:rsidR="00F477FB">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 (</w:t>
      </w:r>
      <w:r w:rsidR="00BC4FB6" w:rsidRPr="00D53A1F">
        <w:rPr>
          <w:rFonts w:ascii="Times New Roman" w:hAnsi="Times New Roman" w:cs="Times New Roman"/>
          <w:i/>
          <w:iCs/>
          <w:sz w:val="24"/>
          <w:szCs w:val="24"/>
          <w:lang w:val="en-US"/>
        </w:rPr>
        <w:t>Fritz-Thyssen-Stiftung</w:t>
      </w:r>
      <w:r w:rsidRPr="00D53A1F">
        <w:rPr>
          <w:rFonts w:ascii="Times New Roman" w:hAnsi="Times New Roman" w:cs="Times New Roman"/>
          <w:iCs/>
          <w:sz w:val="24"/>
          <w:szCs w:val="24"/>
          <w:lang w:val="en-US"/>
        </w:rPr>
        <w:t>, Novem</w:t>
      </w:r>
      <w:r w:rsidR="009166BF" w:rsidRPr="00D53A1F">
        <w:rPr>
          <w:rFonts w:ascii="Times New Roman" w:hAnsi="Times New Roman" w:cs="Times New Roman"/>
          <w:iCs/>
          <w:sz w:val="24"/>
          <w:szCs w:val="24"/>
          <w:lang w:val="en-US"/>
        </w:rPr>
        <w:t>ber 2010 - October 2012)</w:t>
      </w:r>
      <w:r w:rsidRPr="00D53A1F">
        <w:rPr>
          <w:rFonts w:ascii="Times New Roman" w:hAnsi="Times New Roman" w:cs="Times New Roman"/>
          <w:iCs/>
          <w:sz w:val="24"/>
          <w:szCs w:val="24"/>
          <w:lang w:val="en-US"/>
        </w:rPr>
        <w:t xml:space="preserve"> </w:t>
      </w:r>
    </w:p>
    <w:p w14:paraId="26437577" w14:textId="77777777" w:rsidR="003B2943" w:rsidRPr="00D53A1F" w:rsidRDefault="00182247"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US"/>
        </w:rPr>
        <w:t>Diana Panke: “European Neighborhood and Russia</w:t>
      </w:r>
      <w:r w:rsidR="00960AFE" w:rsidRPr="00D53A1F">
        <w:rPr>
          <w:rFonts w:ascii="Times New Roman" w:hAnsi="Times New Roman" w:cs="Times New Roman"/>
          <w:iCs/>
          <w:sz w:val="24"/>
          <w:szCs w:val="24"/>
          <w:lang w:val="en-US"/>
        </w:rPr>
        <w:t xml:space="preserve"> Scholarships for MA students” (</w:t>
      </w:r>
      <w:r w:rsidRPr="00D53A1F">
        <w:rPr>
          <w:rFonts w:ascii="Times New Roman" w:hAnsi="Times New Roman" w:cs="Times New Roman"/>
          <w:i/>
          <w:iCs/>
          <w:sz w:val="24"/>
          <w:szCs w:val="24"/>
          <w:lang w:val="en-US"/>
        </w:rPr>
        <w:t>European Commission</w:t>
      </w:r>
      <w:r w:rsidRPr="00D53A1F">
        <w:rPr>
          <w:rFonts w:ascii="Times New Roman" w:hAnsi="Times New Roman" w:cs="Times New Roman"/>
          <w:iCs/>
          <w:sz w:val="24"/>
          <w:szCs w:val="24"/>
          <w:lang w:val="en-US"/>
        </w:rPr>
        <w:t xml:space="preserve">, </w:t>
      </w:r>
      <w:r w:rsidR="00960AFE" w:rsidRPr="00D53A1F">
        <w:rPr>
          <w:rFonts w:ascii="Times New Roman" w:hAnsi="Times New Roman" w:cs="Times New Roman"/>
          <w:iCs/>
          <w:sz w:val="24"/>
          <w:szCs w:val="24"/>
          <w:lang w:val="en-US"/>
        </w:rPr>
        <w:t xml:space="preserve">September </w:t>
      </w:r>
      <w:r w:rsidRPr="00D53A1F">
        <w:rPr>
          <w:rFonts w:ascii="Times New Roman" w:hAnsi="Times New Roman" w:cs="Times New Roman"/>
          <w:iCs/>
          <w:sz w:val="24"/>
          <w:szCs w:val="24"/>
          <w:lang w:val="en-US"/>
        </w:rPr>
        <w:t xml:space="preserve">2008 </w:t>
      </w:r>
      <w:r w:rsidR="00960AFE"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 xml:space="preserve"> </w:t>
      </w:r>
      <w:r w:rsidR="00960AFE" w:rsidRPr="00D53A1F">
        <w:rPr>
          <w:rFonts w:ascii="Times New Roman" w:hAnsi="Times New Roman" w:cs="Times New Roman"/>
          <w:iCs/>
          <w:sz w:val="24"/>
          <w:szCs w:val="24"/>
          <w:lang w:val="en-US"/>
        </w:rPr>
        <w:t xml:space="preserve">August </w:t>
      </w:r>
      <w:r w:rsidRPr="00D53A1F">
        <w:rPr>
          <w:rFonts w:ascii="Times New Roman" w:hAnsi="Times New Roman" w:cs="Times New Roman"/>
          <w:iCs/>
          <w:sz w:val="24"/>
          <w:szCs w:val="24"/>
          <w:lang w:val="en-US"/>
        </w:rPr>
        <w:t>2009</w:t>
      </w:r>
    </w:p>
    <w:p w14:paraId="30BF6826" w14:textId="2A66010F" w:rsidR="00A25F3A" w:rsidRPr="00D53A1F" w:rsidRDefault="003458D1" w:rsidP="0068736A">
      <w:pPr>
        <w:pStyle w:val="Paragrafoelenco"/>
        <w:numPr>
          <w:ilvl w:val="0"/>
          <w:numId w:val="33"/>
        </w:numPr>
        <w:spacing w:before="120" w:after="120"/>
        <w:ind w:left="357" w:hanging="357"/>
        <w:contextualSpacing w:val="0"/>
        <w:jc w:val="both"/>
        <w:rPr>
          <w:rFonts w:ascii="Times New Roman" w:hAnsi="Times New Roman" w:cs="Times New Roman"/>
          <w:iCs/>
          <w:sz w:val="24"/>
          <w:szCs w:val="24"/>
          <w:lang w:val="en-GB"/>
        </w:rPr>
      </w:pPr>
      <w:r w:rsidRPr="00D53A1F">
        <w:rPr>
          <w:rFonts w:ascii="Times New Roman" w:hAnsi="Times New Roman" w:cs="Times New Roman"/>
          <w:iCs/>
          <w:sz w:val="24"/>
          <w:szCs w:val="24"/>
          <w:lang w:val="en-US"/>
        </w:rPr>
        <w:t xml:space="preserve">Diana Panke: </w:t>
      </w:r>
      <w:r w:rsidR="00F017A0" w:rsidRPr="00D53A1F">
        <w:rPr>
          <w:rFonts w:ascii="Times New Roman" w:hAnsi="Times New Roman" w:cs="Times New Roman"/>
          <w:iCs/>
          <w:sz w:val="24"/>
          <w:szCs w:val="24"/>
          <w:lang w:val="en-US"/>
        </w:rPr>
        <w:t>“</w:t>
      </w:r>
      <w:r w:rsidRPr="00D53A1F">
        <w:rPr>
          <w:rFonts w:ascii="Times New Roman" w:hAnsi="Times New Roman" w:cs="Times New Roman"/>
          <w:iCs/>
          <w:sz w:val="24"/>
          <w:szCs w:val="24"/>
          <w:lang w:val="en-US"/>
        </w:rPr>
        <w:t>Small States in the European Union. Coping</w:t>
      </w:r>
      <w:r w:rsidR="00F017A0" w:rsidRPr="00D53A1F">
        <w:rPr>
          <w:rFonts w:ascii="Times New Roman" w:hAnsi="Times New Roman" w:cs="Times New Roman"/>
          <w:iCs/>
          <w:sz w:val="24"/>
          <w:szCs w:val="24"/>
          <w:lang w:val="en-US"/>
        </w:rPr>
        <w:t xml:space="preserve"> with Structural Disadvantages” (</w:t>
      </w:r>
      <w:r w:rsidR="00F017A0" w:rsidRPr="00D53A1F">
        <w:rPr>
          <w:rFonts w:ascii="Times New Roman" w:hAnsi="Times New Roman" w:cs="Times New Roman"/>
          <w:i/>
          <w:iCs/>
          <w:sz w:val="24"/>
          <w:szCs w:val="24"/>
          <w:lang w:val="en-US"/>
        </w:rPr>
        <w:t>Irish Research Council for Humanities and Social Sciences</w:t>
      </w:r>
      <w:r w:rsidR="00F017A0" w:rsidRPr="00D53A1F">
        <w:rPr>
          <w:rFonts w:ascii="Times New Roman" w:hAnsi="Times New Roman" w:cs="Times New Roman"/>
          <w:iCs/>
          <w:sz w:val="24"/>
          <w:szCs w:val="24"/>
          <w:lang w:val="en-US"/>
        </w:rPr>
        <w:t xml:space="preserve">, </w:t>
      </w:r>
      <w:r w:rsidR="009166BF" w:rsidRPr="00D53A1F">
        <w:rPr>
          <w:rFonts w:ascii="Times New Roman" w:hAnsi="Times New Roman" w:cs="Times New Roman"/>
          <w:iCs/>
          <w:sz w:val="24"/>
          <w:szCs w:val="24"/>
          <w:lang w:val="en-US"/>
        </w:rPr>
        <w:t>December 2008 – November 2010)</w:t>
      </w:r>
      <w:r w:rsidRPr="00D53A1F">
        <w:rPr>
          <w:rFonts w:ascii="Times New Roman" w:hAnsi="Times New Roman" w:cs="Times New Roman"/>
          <w:iCs/>
          <w:sz w:val="24"/>
          <w:szCs w:val="24"/>
          <w:lang w:val="en-US"/>
        </w:rPr>
        <w:t xml:space="preserve"> </w:t>
      </w:r>
    </w:p>
    <w:p w14:paraId="50204714" w14:textId="77777777" w:rsidR="004E5CB6" w:rsidRPr="00D53A1F" w:rsidRDefault="004E5CB6" w:rsidP="0068736A">
      <w:pPr>
        <w:spacing w:before="120" w:after="120"/>
        <w:jc w:val="both"/>
        <w:rPr>
          <w:rFonts w:ascii="Times New Roman" w:eastAsia="Times New Roman" w:hAnsi="Times New Roman" w:cs="Times New Roman"/>
          <w:bCs/>
          <w:sz w:val="24"/>
          <w:szCs w:val="24"/>
          <w:lang w:val="en-US"/>
        </w:rPr>
      </w:pPr>
    </w:p>
    <w:p w14:paraId="00C069D5" w14:textId="4C705F37" w:rsidR="0092349A" w:rsidRPr="00D53A1F" w:rsidRDefault="0092349A" w:rsidP="0068736A">
      <w:pPr>
        <w:jc w:val="both"/>
        <w:rPr>
          <w:rFonts w:ascii="Times New Roman" w:eastAsia="Times New Roman" w:hAnsi="Times New Roman" w:cs="Times New Roman"/>
          <w:bCs/>
          <w:sz w:val="24"/>
          <w:szCs w:val="24"/>
          <w:lang w:val="en-US"/>
        </w:rPr>
      </w:pPr>
    </w:p>
    <w:p w14:paraId="3A0B4FD3" w14:textId="5CC806F9" w:rsidR="00A160DF" w:rsidRPr="00D53A1F" w:rsidRDefault="00A160DF"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TEACHING (Selection)</w:t>
      </w:r>
    </w:p>
    <w:p w14:paraId="5F021935" w14:textId="77777777" w:rsidR="00A160DF" w:rsidRPr="00D53A1F" w:rsidRDefault="00A160DF" w:rsidP="0068736A">
      <w:pPr>
        <w:spacing w:before="120" w:after="120"/>
        <w:ind w:left="2832" w:hanging="2832"/>
        <w:jc w:val="both"/>
        <w:rPr>
          <w:rFonts w:ascii="Times New Roman" w:hAnsi="Times New Roman" w:cs="Times New Roman"/>
          <w:b/>
          <w:bCs/>
          <w:sz w:val="24"/>
          <w:szCs w:val="24"/>
          <w:lang w:val="en-US"/>
        </w:rPr>
      </w:pPr>
      <w:r w:rsidRPr="00D53A1F">
        <w:rPr>
          <w:rFonts w:ascii="Times New Roman" w:hAnsi="Times New Roman" w:cs="Times New Roman"/>
          <w:b/>
          <w:bCs/>
          <w:sz w:val="24"/>
          <w:szCs w:val="24"/>
          <w:lang w:val="en-US"/>
        </w:rPr>
        <w:t>SEMINARS</w:t>
      </w:r>
    </w:p>
    <w:p w14:paraId="5EAE8139" w14:textId="6EAC0DA0" w:rsidR="009166BF" w:rsidRPr="00D53A1F" w:rsidRDefault="00E25EAF" w:rsidP="0068736A">
      <w:pPr>
        <w:spacing w:before="120" w:after="120"/>
        <w:jc w:val="both"/>
        <w:rPr>
          <w:rFonts w:ascii="Times New Roman" w:hAnsi="Times New Roman" w:cs="Times New Roman"/>
          <w:sz w:val="24"/>
          <w:szCs w:val="24"/>
        </w:rPr>
      </w:pPr>
      <w:r>
        <w:rPr>
          <w:rFonts w:ascii="Times New Roman" w:hAnsi="Times New Roman" w:cs="Times New Roman"/>
          <w:sz w:val="24"/>
          <w:szCs w:val="24"/>
          <w:lang w:val="en-US"/>
        </w:rPr>
        <w:t xml:space="preserve">Contestations of International Organizations, Analysis of International Norm Dynamics, </w:t>
      </w:r>
      <w:r w:rsidR="009166BF" w:rsidRPr="00B40264">
        <w:rPr>
          <w:rFonts w:ascii="Times New Roman" w:hAnsi="Times New Roman" w:cs="Times New Roman"/>
          <w:sz w:val="24"/>
          <w:szCs w:val="24"/>
          <w:lang w:val="en-US"/>
        </w:rPr>
        <w:t xml:space="preserve">Small States in International Relations; Cooperation and Conflict; The Design of International Institutions; </w:t>
      </w:r>
      <w:proofErr w:type="spellStart"/>
      <w:r w:rsidR="009166BF" w:rsidRPr="00B40264">
        <w:rPr>
          <w:rFonts w:ascii="Times New Roman" w:hAnsi="Times New Roman" w:cs="Times New Roman"/>
          <w:sz w:val="24"/>
          <w:szCs w:val="24"/>
          <w:lang w:val="en-US"/>
        </w:rPr>
        <w:t>Internationale</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Organisationen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im</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Vergleich</w:t>
      </w:r>
      <w:proofErr w:type="spellEnd"/>
      <w:r w:rsidR="009166BF" w:rsidRPr="00B40264">
        <w:rPr>
          <w:rFonts w:ascii="Times New Roman" w:hAnsi="Times New Roman" w:cs="Times New Roman"/>
          <w:sz w:val="24"/>
          <w:szCs w:val="24"/>
          <w:lang w:val="en-US"/>
        </w:rPr>
        <w:t xml:space="preserve">; Governance Beyond the Nation-State; Multi-Level Governance; </w:t>
      </w:r>
      <w:proofErr w:type="spellStart"/>
      <w:r w:rsidR="009166BF" w:rsidRPr="00B40264">
        <w:rPr>
          <w:rFonts w:ascii="Times New Roman" w:hAnsi="Times New Roman" w:cs="Times New Roman"/>
          <w:sz w:val="24"/>
          <w:szCs w:val="24"/>
          <w:lang w:val="en-US"/>
        </w:rPr>
        <w:t>Internationale</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Kooperation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Internationale</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Verhandlungen</w:t>
      </w:r>
      <w:proofErr w:type="spellEnd"/>
      <w:r w:rsidR="009166BF" w:rsidRPr="00B40264">
        <w:rPr>
          <w:rFonts w:ascii="Times New Roman" w:hAnsi="Times New Roman" w:cs="Times New Roman"/>
          <w:sz w:val="24"/>
          <w:szCs w:val="24"/>
          <w:lang w:val="en-US"/>
        </w:rPr>
        <w:t xml:space="preserve"> – Eine EU-Simulation; Comparative Regionalism; </w:t>
      </w:r>
      <w:proofErr w:type="spellStart"/>
      <w:r w:rsidR="009166BF" w:rsidRPr="00B40264">
        <w:rPr>
          <w:rFonts w:ascii="Times New Roman" w:hAnsi="Times New Roman" w:cs="Times New Roman"/>
          <w:sz w:val="24"/>
          <w:szCs w:val="24"/>
          <w:lang w:val="en-US"/>
        </w:rPr>
        <w:t>Kritische</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Theorien</w:t>
      </w:r>
      <w:proofErr w:type="spellEnd"/>
      <w:r w:rsidR="009166BF" w:rsidRPr="00B40264">
        <w:rPr>
          <w:rFonts w:ascii="Times New Roman" w:hAnsi="Times New Roman" w:cs="Times New Roman"/>
          <w:sz w:val="24"/>
          <w:szCs w:val="24"/>
          <w:lang w:val="en-US"/>
        </w:rPr>
        <w:t xml:space="preserve"> der Internationalen </w:t>
      </w:r>
      <w:proofErr w:type="spellStart"/>
      <w:r w:rsidR="009166BF" w:rsidRPr="00B40264">
        <w:rPr>
          <w:rFonts w:ascii="Times New Roman" w:hAnsi="Times New Roman" w:cs="Times New Roman"/>
          <w:sz w:val="24"/>
          <w:szCs w:val="24"/>
          <w:lang w:val="en-US"/>
        </w:rPr>
        <w:t>Beziehungen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Regieren</w:t>
      </w:r>
      <w:proofErr w:type="spellEnd"/>
      <w:r w:rsidR="009166BF" w:rsidRPr="00B40264">
        <w:rPr>
          <w:rFonts w:ascii="Times New Roman" w:hAnsi="Times New Roman" w:cs="Times New Roman"/>
          <w:sz w:val="24"/>
          <w:szCs w:val="24"/>
          <w:lang w:val="en-US"/>
        </w:rPr>
        <w:t xml:space="preserve"> in </w:t>
      </w:r>
      <w:proofErr w:type="spellStart"/>
      <w:r w:rsidR="009166BF" w:rsidRPr="00B40264">
        <w:rPr>
          <w:rFonts w:ascii="Times New Roman" w:hAnsi="Times New Roman" w:cs="Times New Roman"/>
          <w:sz w:val="24"/>
          <w:szCs w:val="24"/>
          <w:lang w:val="en-US"/>
        </w:rPr>
        <w:t>internationalen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Institutionen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Theorien</w:t>
      </w:r>
      <w:proofErr w:type="spellEnd"/>
      <w:r w:rsidR="009166BF" w:rsidRPr="00B40264">
        <w:rPr>
          <w:rFonts w:ascii="Times New Roman" w:hAnsi="Times New Roman" w:cs="Times New Roman"/>
          <w:sz w:val="24"/>
          <w:szCs w:val="24"/>
          <w:lang w:val="en-US"/>
        </w:rPr>
        <w:t xml:space="preserve"> der </w:t>
      </w:r>
      <w:proofErr w:type="spellStart"/>
      <w:r w:rsidR="009166BF" w:rsidRPr="00B40264">
        <w:rPr>
          <w:rFonts w:ascii="Times New Roman" w:hAnsi="Times New Roman" w:cs="Times New Roman"/>
          <w:sz w:val="24"/>
          <w:szCs w:val="24"/>
          <w:lang w:val="en-US"/>
        </w:rPr>
        <w:t>internationalen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Kooperation</w:t>
      </w:r>
      <w:proofErr w:type="spellEnd"/>
      <w:r w:rsidR="009166BF" w:rsidRPr="00B40264">
        <w:rPr>
          <w:rFonts w:ascii="Times New Roman" w:hAnsi="Times New Roman" w:cs="Times New Roman"/>
          <w:sz w:val="24"/>
          <w:szCs w:val="24"/>
          <w:lang w:val="en-US"/>
        </w:rPr>
        <w:t xml:space="preserve">; Cooperation and Discord in International Relations; International Negotiations; Studying International Norms; International Legalization; Cooperation and Conflict; Studying Compliance; Theories of International Relations; War and Peace in International Relations; The Design of International Institutions: Legalization and Compliance; Cooperation and Compliance Beyond the Nation-State; </w:t>
      </w:r>
      <w:proofErr w:type="spellStart"/>
      <w:r w:rsidR="009166BF" w:rsidRPr="00B40264">
        <w:rPr>
          <w:rFonts w:ascii="Times New Roman" w:hAnsi="Times New Roman" w:cs="Times New Roman"/>
          <w:sz w:val="24"/>
          <w:szCs w:val="24"/>
          <w:lang w:val="en-US"/>
        </w:rPr>
        <w:t>Regieren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jenseits</w:t>
      </w:r>
      <w:proofErr w:type="spellEnd"/>
      <w:r w:rsidR="009166BF" w:rsidRPr="00B40264">
        <w:rPr>
          <w:rFonts w:ascii="Times New Roman" w:hAnsi="Times New Roman" w:cs="Times New Roman"/>
          <w:sz w:val="24"/>
          <w:szCs w:val="24"/>
          <w:lang w:val="en-US"/>
        </w:rPr>
        <w:t xml:space="preserve"> des </w:t>
      </w:r>
      <w:proofErr w:type="spellStart"/>
      <w:r w:rsidR="009166BF" w:rsidRPr="00B40264">
        <w:rPr>
          <w:rFonts w:ascii="Times New Roman" w:hAnsi="Times New Roman" w:cs="Times New Roman"/>
          <w:sz w:val="24"/>
          <w:szCs w:val="24"/>
          <w:lang w:val="en-US"/>
        </w:rPr>
        <w:t>Nationalstaates</w:t>
      </w:r>
      <w:proofErr w:type="spellEnd"/>
      <w:r w:rsidR="009166BF" w:rsidRPr="00B40264">
        <w:rPr>
          <w:rFonts w:ascii="Times New Roman" w:hAnsi="Times New Roman" w:cs="Times New Roman"/>
          <w:sz w:val="24"/>
          <w:szCs w:val="24"/>
          <w:lang w:val="en-US"/>
        </w:rPr>
        <w:t xml:space="preserve">; Nested Games: Regional Organizations in International Organizations; The European Union as an International Actor; Die </w:t>
      </w:r>
      <w:proofErr w:type="spellStart"/>
      <w:r w:rsidR="009166BF" w:rsidRPr="00B40264">
        <w:rPr>
          <w:rFonts w:ascii="Times New Roman" w:hAnsi="Times New Roman" w:cs="Times New Roman"/>
          <w:sz w:val="24"/>
          <w:szCs w:val="24"/>
          <w:lang w:val="en-US"/>
        </w:rPr>
        <w:t>Europäische</w:t>
      </w:r>
      <w:proofErr w:type="spellEnd"/>
      <w:r w:rsidR="009166BF" w:rsidRPr="00B40264">
        <w:rPr>
          <w:rFonts w:ascii="Times New Roman" w:hAnsi="Times New Roman" w:cs="Times New Roman"/>
          <w:sz w:val="24"/>
          <w:szCs w:val="24"/>
          <w:lang w:val="en-US"/>
        </w:rPr>
        <w:t xml:space="preserve"> Union </w:t>
      </w:r>
      <w:proofErr w:type="spellStart"/>
      <w:r w:rsidR="009166BF" w:rsidRPr="00B40264">
        <w:rPr>
          <w:rFonts w:ascii="Times New Roman" w:hAnsi="Times New Roman" w:cs="Times New Roman"/>
          <w:sz w:val="24"/>
          <w:szCs w:val="24"/>
          <w:lang w:val="en-US"/>
        </w:rPr>
        <w:t>im</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Vergleich</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zu</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anderen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Regionalorganisationen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Normentwicklung</w:t>
      </w:r>
      <w:proofErr w:type="spellEnd"/>
      <w:r w:rsidR="009166BF" w:rsidRPr="00B40264">
        <w:rPr>
          <w:rFonts w:ascii="Times New Roman" w:hAnsi="Times New Roman" w:cs="Times New Roman"/>
          <w:sz w:val="24"/>
          <w:szCs w:val="24"/>
          <w:lang w:val="en-US"/>
        </w:rPr>
        <w:t xml:space="preserve"> und -</w:t>
      </w:r>
      <w:proofErr w:type="spellStart"/>
      <w:r w:rsidR="009166BF" w:rsidRPr="00B40264">
        <w:rPr>
          <w:rFonts w:ascii="Times New Roman" w:hAnsi="Times New Roman" w:cs="Times New Roman"/>
          <w:sz w:val="24"/>
          <w:szCs w:val="24"/>
          <w:lang w:val="en-US"/>
        </w:rPr>
        <w:t>durchsetzung</w:t>
      </w:r>
      <w:proofErr w:type="spellEnd"/>
      <w:r w:rsidR="009166BF" w:rsidRPr="00B40264">
        <w:rPr>
          <w:rFonts w:ascii="Times New Roman" w:hAnsi="Times New Roman" w:cs="Times New Roman"/>
          <w:sz w:val="24"/>
          <w:szCs w:val="24"/>
          <w:lang w:val="en-US"/>
        </w:rPr>
        <w:t xml:space="preserve"> in der EU und der WTO </w:t>
      </w:r>
      <w:proofErr w:type="spellStart"/>
      <w:r w:rsidR="009166BF" w:rsidRPr="00B40264">
        <w:rPr>
          <w:rFonts w:ascii="Times New Roman" w:hAnsi="Times New Roman" w:cs="Times New Roman"/>
          <w:sz w:val="24"/>
          <w:szCs w:val="24"/>
          <w:lang w:val="en-US"/>
        </w:rPr>
        <w:t>im</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Vergleich</w:t>
      </w:r>
      <w:proofErr w:type="spellEnd"/>
      <w:r w:rsidR="009166BF" w:rsidRPr="00B40264">
        <w:rPr>
          <w:rFonts w:ascii="Times New Roman" w:hAnsi="Times New Roman" w:cs="Times New Roman"/>
          <w:sz w:val="24"/>
          <w:szCs w:val="24"/>
          <w:lang w:val="en-US"/>
        </w:rPr>
        <w:t xml:space="preserve">; EU-UN Relations; </w:t>
      </w:r>
      <w:r w:rsidR="009166BF" w:rsidRPr="00B40264">
        <w:rPr>
          <w:rFonts w:ascii="Times New Roman" w:hAnsi="Times New Roman" w:cs="Times New Roman"/>
          <w:sz w:val="24"/>
          <w:szCs w:val="24"/>
          <w:lang w:val="en-US"/>
        </w:rPr>
        <w:lastRenderedPageBreak/>
        <w:t xml:space="preserve">Die </w:t>
      </w:r>
      <w:proofErr w:type="spellStart"/>
      <w:r w:rsidR="009166BF" w:rsidRPr="00B40264">
        <w:rPr>
          <w:rFonts w:ascii="Times New Roman" w:hAnsi="Times New Roman" w:cs="Times New Roman"/>
          <w:sz w:val="24"/>
          <w:szCs w:val="24"/>
          <w:lang w:val="en-US"/>
        </w:rPr>
        <w:t>Europäische</w:t>
      </w:r>
      <w:proofErr w:type="spellEnd"/>
      <w:r w:rsidR="009166BF" w:rsidRPr="00B40264">
        <w:rPr>
          <w:rFonts w:ascii="Times New Roman" w:hAnsi="Times New Roman" w:cs="Times New Roman"/>
          <w:sz w:val="24"/>
          <w:szCs w:val="24"/>
          <w:lang w:val="en-US"/>
        </w:rPr>
        <w:t xml:space="preserve"> Union: </w:t>
      </w:r>
      <w:proofErr w:type="spellStart"/>
      <w:r w:rsidR="009166BF" w:rsidRPr="00B40264">
        <w:rPr>
          <w:rFonts w:ascii="Times New Roman" w:hAnsi="Times New Roman" w:cs="Times New Roman"/>
          <w:sz w:val="24"/>
          <w:szCs w:val="24"/>
          <w:lang w:val="en-US"/>
        </w:rPr>
        <w:t>Zwischen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Effektivität</w:t>
      </w:r>
      <w:proofErr w:type="spellEnd"/>
      <w:r w:rsidR="009166BF" w:rsidRPr="00B40264">
        <w:rPr>
          <w:rFonts w:ascii="Times New Roman" w:hAnsi="Times New Roman" w:cs="Times New Roman"/>
          <w:sz w:val="24"/>
          <w:szCs w:val="24"/>
          <w:lang w:val="en-US"/>
        </w:rPr>
        <w:t xml:space="preserve"> und </w:t>
      </w:r>
      <w:proofErr w:type="spellStart"/>
      <w:r w:rsidR="009166BF" w:rsidRPr="00B40264">
        <w:rPr>
          <w:rFonts w:ascii="Times New Roman" w:hAnsi="Times New Roman" w:cs="Times New Roman"/>
          <w:sz w:val="24"/>
          <w:szCs w:val="24"/>
          <w:lang w:val="en-US"/>
        </w:rPr>
        <w:t>Legitimität</w:t>
      </w:r>
      <w:proofErr w:type="spellEnd"/>
      <w:r w:rsidR="009166BF" w:rsidRPr="00B40264">
        <w:rPr>
          <w:rFonts w:ascii="Times New Roman" w:hAnsi="Times New Roman" w:cs="Times New Roman"/>
          <w:sz w:val="24"/>
          <w:szCs w:val="24"/>
          <w:lang w:val="en-US"/>
        </w:rPr>
        <w:t xml:space="preserve">?; European Governance; </w:t>
      </w:r>
      <w:proofErr w:type="spellStart"/>
      <w:r w:rsidR="009166BF" w:rsidRPr="00B40264">
        <w:rPr>
          <w:rFonts w:ascii="Times New Roman" w:hAnsi="Times New Roman" w:cs="Times New Roman"/>
          <w:sz w:val="24"/>
          <w:szCs w:val="24"/>
          <w:lang w:val="en-US"/>
        </w:rPr>
        <w:t>Theorien</w:t>
      </w:r>
      <w:proofErr w:type="spellEnd"/>
      <w:r w:rsidR="009166BF" w:rsidRPr="00B40264">
        <w:rPr>
          <w:rFonts w:ascii="Times New Roman" w:hAnsi="Times New Roman" w:cs="Times New Roman"/>
          <w:sz w:val="24"/>
          <w:szCs w:val="24"/>
          <w:lang w:val="en-US"/>
        </w:rPr>
        <w:t xml:space="preserve"> </w:t>
      </w:r>
      <w:proofErr w:type="spellStart"/>
      <w:r w:rsidR="009166BF" w:rsidRPr="00B40264">
        <w:rPr>
          <w:rFonts w:ascii="Times New Roman" w:hAnsi="Times New Roman" w:cs="Times New Roman"/>
          <w:sz w:val="24"/>
          <w:szCs w:val="24"/>
          <w:lang w:val="en-US"/>
        </w:rPr>
        <w:t>regionaler</w:t>
      </w:r>
      <w:proofErr w:type="spellEnd"/>
      <w:r w:rsidR="009166BF" w:rsidRPr="00B40264">
        <w:rPr>
          <w:rFonts w:ascii="Times New Roman" w:hAnsi="Times New Roman" w:cs="Times New Roman"/>
          <w:sz w:val="24"/>
          <w:szCs w:val="24"/>
          <w:lang w:val="en-US"/>
        </w:rPr>
        <w:t xml:space="preserve"> Integration; Nationale </w:t>
      </w:r>
      <w:proofErr w:type="spellStart"/>
      <w:r w:rsidR="009166BF" w:rsidRPr="00B40264">
        <w:rPr>
          <w:rFonts w:ascii="Times New Roman" w:hAnsi="Times New Roman" w:cs="Times New Roman"/>
          <w:sz w:val="24"/>
          <w:szCs w:val="24"/>
          <w:lang w:val="en-US"/>
        </w:rPr>
        <w:t>Interessen</w:t>
      </w:r>
      <w:proofErr w:type="spellEnd"/>
      <w:r w:rsidR="009166BF" w:rsidRPr="00B40264">
        <w:rPr>
          <w:rFonts w:ascii="Times New Roman" w:hAnsi="Times New Roman" w:cs="Times New Roman"/>
          <w:sz w:val="24"/>
          <w:szCs w:val="24"/>
          <w:lang w:val="en-US"/>
        </w:rPr>
        <w:t xml:space="preserve"> auf dem Weg </w:t>
      </w:r>
      <w:proofErr w:type="spellStart"/>
      <w:r w:rsidR="009166BF" w:rsidRPr="00B40264">
        <w:rPr>
          <w:rFonts w:ascii="Times New Roman" w:hAnsi="Times New Roman" w:cs="Times New Roman"/>
          <w:sz w:val="24"/>
          <w:szCs w:val="24"/>
          <w:lang w:val="en-US"/>
        </w:rPr>
        <w:t>nach</w:t>
      </w:r>
      <w:proofErr w:type="spellEnd"/>
      <w:r w:rsidR="009166BF" w:rsidRPr="00B40264">
        <w:rPr>
          <w:rFonts w:ascii="Times New Roman" w:hAnsi="Times New Roman" w:cs="Times New Roman"/>
          <w:sz w:val="24"/>
          <w:szCs w:val="24"/>
          <w:lang w:val="en-US"/>
        </w:rPr>
        <w:t xml:space="preserve"> Europa. </w:t>
      </w:r>
      <w:r w:rsidR="009166BF" w:rsidRPr="00D53A1F">
        <w:rPr>
          <w:rFonts w:ascii="Times New Roman" w:hAnsi="Times New Roman" w:cs="Times New Roman"/>
          <w:sz w:val="24"/>
          <w:szCs w:val="24"/>
        </w:rPr>
        <w:t xml:space="preserve">Deutschland, Frankreich und Großbritannien im Vergleich; Das Europäische Parlament vor den Europawahlen; Normsetzung und Normdurchsetzung in der EU; </w:t>
      </w:r>
      <w:proofErr w:type="spellStart"/>
      <w:r w:rsidR="009166BF" w:rsidRPr="00D53A1F">
        <w:rPr>
          <w:rFonts w:ascii="Times New Roman" w:hAnsi="Times New Roman" w:cs="Times New Roman"/>
          <w:sz w:val="24"/>
          <w:szCs w:val="24"/>
        </w:rPr>
        <w:t>Governance</w:t>
      </w:r>
      <w:proofErr w:type="spellEnd"/>
      <w:r w:rsidR="009166BF" w:rsidRPr="00D53A1F">
        <w:rPr>
          <w:rFonts w:ascii="Times New Roman" w:hAnsi="Times New Roman" w:cs="Times New Roman"/>
          <w:sz w:val="24"/>
          <w:szCs w:val="24"/>
        </w:rPr>
        <w:t xml:space="preserve"> in an </w:t>
      </w:r>
      <w:proofErr w:type="spellStart"/>
      <w:r w:rsidR="009166BF" w:rsidRPr="00D53A1F">
        <w:rPr>
          <w:rFonts w:ascii="Times New Roman" w:hAnsi="Times New Roman" w:cs="Times New Roman"/>
          <w:sz w:val="24"/>
          <w:szCs w:val="24"/>
        </w:rPr>
        <w:t>Enlarged</w:t>
      </w:r>
      <w:proofErr w:type="spellEnd"/>
      <w:r w:rsidR="009166BF" w:rsidRPr="00D53A1F">
        <w:rPr>
          <w:rFonts w:ascii="Times New Roman" w:hAnsi="Times New Roman" w:cs="Times New Roman"/>
          <w:sz w:val="24"/>
          <w:szCs w:val="24"/>
        </w:rPr>
        <w:t xml:space="preserve"> European Union: </w:t>
      </w:r>
      <w:proofErr w:type="spellStart"/>
      <w:r w:rsidR="009166BF" w:rsidRPr="00D53A1F">
        <w:rPr>
          <w:rFonts w:ascii="Times New Roman" w:hAnsi="Times New Roman" w:cs="Times New Roman"/>
          <w:sz w:val="24"/>
          <w:szCs w:val="24"/>
        </w:rPr>
        <w:t>Effective</w:t>
      </w:r>
      <w:proofErr w:type="spellEnd"/>
      <w:r w:rsidR="009166BF" w:rsidRPr="00D53A1F">
        <w:rPr>
          <w:rFonts w:ascii="Times New Roman" w:hAnsi="Times New Roman" w:cs="Times New Roman"/>
          <w:sz w:val="24"/>
          <w:szCs w:val="24"/>
        </w:rPr>
        <w:t xml:space="preserve"> and </w:t>
      </w:r>
      <w:proofErr w:type="spellStart"/>
      <w:proofErr w:type="gramStart"/>
      <w:r w:rsidR="009166BF" w:rsidRPr="00D53A1F">
        <w:rPr>
          <w:rFonts w:ascii="Times New Roman" w:hAnsi="Times New Roman" w:cs="Times New Roman"/>
          <w:sz w:val="24"/>
          <w:szCs w:val="24"/>
        </w:rPr>
        <w:t>Legitimate</w:t>
      </w:r>
      <w:proofErr w:type="spellEnd"/>
      <w:r w:rsidR="009166BF" w:rsidRPr="00D53A1F">
        <w:rPr>
          <w:rFonts w:ascii="Times New Roman" w:hAnsi="Times New Roman" w:cs="Times New Roman"/>
          <w:sz w:val="24"/>
          <w:szCs w:val="24"/>
        </w:rPr>
        <w:t>?;</w:t>
      </w:r>
      <w:proofErr w:type="gramEnd"/>
      <w:r w:rsidR="009166BF" w:rsidRPr="00D53A1F">
        <w:rPr>
          <w:rFonts w:ascii="Times New Roman" w:hAnsi="Times New Roman" w:cs="Times New Roman"/>
          <w:sz w:val="24"/>
          <w:szCs w:val="24"/>
        </w:rPr>
        <w:t xml:space="preserve"> Die Europäische Union und andere Regionalorganisationen auf der internationalen Bühne; Demokratietypologien; Erklärende Methoden am Beispiel der Europaforschung; Forschungsdesign mit Mentoring; Qualitative Methodenvertiefungsübung; Qualitative Methods</w:t>
      </w:r>
    </w:p>
    <w:p w14:paraId="5689CB7B" w14:textId="77777777" w:rsidR="00BD5D2D" w:rsidRPr="00D53A1F" w:rsidRDefault="00BD5D2D" w:rsidP="0068736A">
      <w:pPr>
        <w:spacing w:before="120" w:after="120"/>
        <w:jc w:val="both"/>
        <w:rPr>
          <w:rFonts w:ascii="Times New Roman" w:hAnsi="Times New Roman" w:cs="Times New Roman"/>
          <w:sz w:val="24"/>
          <w:szCs w:val="24"/>
        </w:rPr>
      </w:pPr>
    </w:p>
    <w:p w14:paraId="7F5013A8" w14:textId="77777777" w:rsidR="00A160DF" w:rsidRPr="00D53A1F" w:rsidRDefault="00A160DF" w:rsidP="0068736A">
      <w:pPr>
        <w:spacing w:before="120" w:after="120"/>
        <w:jc w:val="both"/>
        <w:rPr>
          <w:rFonts w:ascii="Times New Roman" w:hAnsi="Times New Roman" w:cs="Times New Roman"/>
          <w:b/>
          <w:bCs/>
          <w:sz w:val="24"/>
          <w:szCs w:val="24"/>
        </w:rPr>
      </w:pPr>
      <w:r w:rsidRPr="00D53A1F">
        <w:rPr>
          <w:rFonts w:ascii="Times New Roman" w:hAnsi="Times New Roman" w:cs="Times New Roman"/>
          <w:b/>
          <w:bCs/>
          <w:sz w:val="24"/>
          <w:szCs w:val="24"/>
        </w:rPr>
        <w:t>LECTURES</w:t>
      </w:r>
    </w:p>
    <w:p w14:paraId="3E0F1C67" w14:textId="0E21E23D" w:rsidR="00A160DF" w:rsidRPr="00D53A1F" w:rsidRDefault="00A160DF" w:rsidP="0068736A">
      <w:pPr>
        <w:spacing w:before="120" w:after="120"/>
        <w:jc w:val="both"/>
        <w:rPr>
          <w:rFonts w:ascii="Times New Roman" w:hAnsi="Times New Roman" w:cs="Times New Roman"/>
          <w:sz w:val="24"/>
          <w:szCs w:val="24"/>
        </w:rPr>
      </w:pPr>
      <w:r w:rsidRPr="00D53A1F">
        <w:rPr>
          <w:rFonts w:ascii="Times New Roman" w:hAnsi="Times New Roman" w:cs="Times New Roman"/>
          <w:sz w:val="24"/>
          <w:szCs w:val="24"/>
        </w:rPr>
        <w:t>Research Design and Methods</w:t>
      </w:r>
      <w:r w:rsidR="00D34E26" w:rsidRPr="00D53A1F">
        <w:rPr>
          <w:rFonts w:ascii="Times New Roman" w:hAnsi="Times New Roman" w:cs="Times New Roman"/>
          <w:sz w:val="24"/>
          <w:szCs w:val="24"/>
        </w:rPr>
        <w:t>;</w:t>
      </w:r>
      <w:r w:rsidR="009166BF" w:rsidRPr="00D53A1F">
        <w:rPr>
          <w:rFonts w:ascii="Times New Roman" w:hAnsi="Times New Roman" w:cs="Times New Roman"/>
          <w:sz w:val="24"/>
          <w:szCs w:val="24"/>
        </w:rPr>
        <w:t xml:space="preserve"> Forschungsdesign und Methoden der Politikwissenschaft; Einführung in das politische System der Europäischen Union; The Politics </w:t>
      </w:r>
      <w:proofErr w:type="spellStart"/>
      <w:r w:rsidR="009166BF" w:rsidRPr="00D53A1F">
        <w:rPr>
          <w:rFonts w:ascii="Times New Roman" w:hAnsi="Times New Roman" w:cs="Times New Roman"/>
          <w:sz w:val="24"/>
          <w:szCs w:val="24"/>
        </w:rPr>
        <w:t>of</w:t>
      </w:r>
      <w:proofErr w:type="spellEnd"/>
      <w:r w:rsidR="009166BF" w:rsidRPr="00D53A1F">
        <w:rPr>
          <w:rFonts w:ascii="Times New Roman" w:hAnsi="Times New Roman" w:cs="Times New Roman"/>
          <w:sz w:val="24"/>
          <w:szCs w:val="24"/>
        </w:rPr>
        <w:t xml:space="preserve"> </w:t>
      </w:r>
      <w:proofErr w:type="spellStart"/>
      <w:r w:rsidR="009166BF" w:rsidRPr="00D53A1F">
        <w:rPr>
          <w:rFonts w:ascii="Times New Roman" w:hAnsi="Times New Roman" w:cs="Times New Roman"/>
          <w:sz w:val="24"/>
          <w:szCs w:val="24"/>
        </w:rPr>
        <w:t>the</w:t>
      </w:r>
      <w:proofErr w:type="spellEnd"/>
      <w:r w:rsidR="009166BF" w:rsidRPr="00D53A1F">
        <w:rPr>
          <w:rFonts w:ascii="Times New Roman" w:hAnsi="Times New Roman" w:cs="Times New Roman"/>
          <w:sz w:val="24"/>
          <w:szCs w:val="24"/>
        </w:rPr>
        <w:t xml:space="preserve"> European Union</w:t>
      </w:r>
    </w:p>
    <w:p w14:paraId="7F278610" w14:textId="77777777" w:rsidR="009166BF" w:rsidRPr="00D53A1F" w:rsidRDefault="009166BF" w:rsidP="0068736A">
      <w:pPr>
        <w:spacing w:after="0"/>
        <w:jc w:val="both"/>
        <w:rPr>
          <w:rFonts w:ascii="Times New Roman" w:hAnsi="Times New Roman" w:cs="Times New Roman"/>
          <w:sz w:val="24"/>
          <w:szCs w:val="24"/>
        </w:rPr>
      </w:pPr>
    </w:p>
    <w:p w14:paraId="53483893" w14:textId="77777777" w:rsidR="009166BF" w:rsidRPr="00D53A1F" w:rsidRDefault="009166BF" w:rsidP="0068736A">
      <w:pPr>
        <w:spacing w:before="120" w:after="120"/>
        <w:jc w:val="both"/>
        <w:rPr>
          <w:rFonts w:ascii="Times New Roman" w:hAnsi="Times New Roman" w:cs="Times New Roman"/>
          <w:b/>
          <w:bCs/>
          <w:sz w:val="24"/>
          <w:szCs w:val="24"/>
          <w:lang w:val="en-US"/>
        </w:rPr>
      </w:pPr>
      <w:r w:rsidRPr="00D53A1F">
        <w:rPr>
          <w:rFonts w:ascii="Times New Roman" w:hAnsi="Times New Roman" w:cs="Times New Roman"/>
          <w:b/>
          <w:bCs/>
          <w:sz w:val="24"/>
          <w:szCs w:val="24"/>
          <w:lang w:val="en-US"/>
        </w:rPr>
        <w:t>E-LEARNING</w:t>
      </w:r>
    </w:p>
    <w:p w14:paraId="1F85B0D1" w14:textId="54A35638" w:rsidR="00520F41" w:rsidRDefault="00520F41" w:rsidP="0068736A">
      <w:pPr>
        <w:pStyle w:val="Paragrafoelenco"/>
        <w:numPr>
          <w:ilvl w:val="0"/>
          <w:numId w:val="22"/>
        </w:numPr>
        <w:spacing w:after="0"/>
        <w:jc w:val="both"/>
        <w:rPr>
          <w:rFonts w:ascii="Times New Roman" w:hAnsi="Times New Roman" w:cs="Times New Roman"/>
          <w:iCs/>
          <w:sz w:val="24"/>
          <w:szCs w:val="24"/>
          <w:lang w:val="en-US"/>
        </w:rPr>
      </w:pPr>
      <w:r w:rsidRPr="00520F41">
        <w:rPr>
          <w:rFonts w:ascii="Times New Roman" w:hAnsi="Times New Roman" w:cs="Times New Roman"/>
          <w:iCs/>
          <w:sz w:val="24"/>
          <w:szCs w:val="24"/>
          <w:lang w:val="en-US"/>
        </w:rPr>
        <w:t>Self-learning on Methodology and Research Design https://fu-berlin.blackboard.com/ultra/courses/_200582_1/cl/outline</w:t>
      </w:r>
    </w:p>
    <w:p w14:paraId="14AF2F5B" w14:textId="0E063757" w:rsidR="009166BF" w:rsidRPr="00D53A1F" w:rsidRDefault="009166BF" w:rsidP="0068736A">
      <w:pPr>
        <w:pStyle w:val="Paragrafoelenco"/>
        <w:numPr>
          <w:ilvl w:val="0"/>
          <w:numId w:val="22"/>
        </w:numPr>
        <w:spacing w:after="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 xml:space="preserve">Explanatory </w:t>
      </w:r>
      <w:r w:rsidR="00E86224" w:rsidRPr="00D53A1F">
        <w:rPr>
          <w:rFonts w:ascii="Times New Roman" w:hAnsi="Times New Roman" w:cs="Times New Roman"/>
          <w:iCs/>
          <w:sz w:val="24"/>
          <w:szCs w:val="24"/>
          <w:lang w:val="en-US"/>
        </w:rPr>
        <w:t>R</w:t>
      </w:r>
      <w:r w:rsidRPr="00D53A1F">
        <w:rPr>
          <w:rFonts w:ascii="Times New Roman" w:hAnsi="Times New Roman" w:cs="Times New Roman"/>
          <w:iCs/>
          <w:sz w:val="24"/>
          <w:szCs w:val="24"/>
          <w:lang w:val="en-US"/>
        </w:rPr>
        <w:t xml:space="preserve">esearch </w:t>
      </w:r>
      <w:r w:rsidR="00E86224" w:rsidRPr="00D53A1F">
        <w:rPr>
          <w:rFonts w:ascii="Times New Roman" w:hAnsi="Times New Roman" w:cs="Times New Roman"/>
          <w:iCs/>
          <w:sz w:val="24"/>
          <w:szCs w:val="24"/>
          <w:lang w:val="en-US"/>
        </w:rPr>
        <w:t>D</w:t>
      </w:r>
      <w:r w:rsidRPr="00D53A1F">
        <w:rPr>
          <w:rFonts w:ascii="Times New Roman" w:hAnsi="Times New Roman" w:cs="Times New Roman"/>
          <w:iCs/>
          <w:sz w:val="24"/>
          <w:szCs w:val="24"/>
          <w:lang w:val="en-US"/>
        </w:rPr>
        <w:t xml:space="preserve">esign and </w:t>
      </w:r>
      <w:r w:rsidR="00E86224" w:rsidRPr="00D53A1F">
        <w:rPr>
          <w:rFonts w:ascii="Times New Roman" w:hAnsi="Times New Roman" w:cs="Times New Roman"/>
          <w:iCs/>
          <w:sz w:val="24"/>
          <w:szCs w:val="24"/>
          <w:lang w:val="en-US"/>
        </w:rPr>
        <w:t>M</w:t>
      </w:r>
      <w:r w:rsidRPr="00D53A1F">
        <w:rPr>
          <w:rFonts w:ascii="Times New Roman" w:hAnsi="Times New Roman" w:cs="Times New Roman"/>
          <w:iCs/>
          <w:sz w:val="24"/>
          <w:szCs w:val="24"/>
          <w:lang w:val="en-US"/>
        </w:rPr>
        <w:t xml:space="preserve">ethod </w:t>
      </w:r>
      <w:r w:rsidR="00E86224" w:rsidRPr="00D53A1F">
        <w:rPr>
          <w:rFonts w:ascii="Times New Roman" w:hAnsi="Times New Roman" w:cs="Times New Roman"/>
          <w:iCs/>
          <w:sz w:val="24"/>
          <w:szCs w:val="24"/>
          <w:lang w:val="en-US"/>
        </w:rPr>
        <w:t>S</w:t>
      </w:r>
      <w:r w:rsidRPr="00D53A1F">
        <w:rPr>
          <w:rFonts w:ascii="Times New Roman" w:hAnsi="Times New Roman" w:cs="Times New Roman"/>
          <w:iCs/>
          <w:sz w:val="24"/>
          <w:szCs w:val="24"/>
          <w:lang w:val="en-US"/>
        </w:rPr>
        <w:t>election https://ilias.uni-freiburg.de/goto.php?target=crs_360306_rcodehXJf8QDBAB (</w:t>
      </w:r>
      <w:r w:rsidR="00793B75" w:rsidRPr="00D53A1F">
        <w:rPr>
          <w:rFonts w:ascii="Times New Roman" w:hAnsi="Times New Roman" w:cs="Times New Roman"/>
          <w:iCs/>
          <w:sz w:val="24"/>
          <w:szCs w:val="24"/>
          <w:lang w:val="en-US"/>
        </w:rPr>
        <w:t>requires access permission by the</w:t>
      </w:r>
      <w:r w:rsidRPr="00D53A1F">
        <w:rPr>
          <w:rFonts w:ascii="Times New Roman" w:hAnsi="Times New Roman" w:cs="Times New Roman"/>
          <w:iCs/>
          <w:sz w:val="24"/>
          <w:szCs w:val="24"/>
          <w:lang w:val="en-US"/>
        </w:rPr>
        <w:t xml:space="preserve"> University of Freiburg) </w:t>
      </w:r>
    </w:p>
    <w:p w14:paraId="64C1655F" w14:textId="2A7D827F" w:rsidR="009166BF" w:rsidRPr="00D53A1F" w:rsidRDefault="009166BF" w:rsidP="0068736A">
      <w:pPr>
        <w:pStyle w:val="Paragrafoelenco"/>
        <w:numPr>
          <w:ilvl w:val="0"/>
          <w:numId w:val="22"/>
        </w:numPr>
        <w:spacing w:before="120" w:after="120"/>
        <w:jc w:val="both"/>
        <w:rPr>
          <w:rFonts w:ascii="Times New Roman" w:hAnsi="Times New Roman" w:cs="Times New Roman"/>
          <w:iCs/>
          <w:sz w:val="24"/>
          <w:szCs w:val="24"/>
          <w:lang w:val="fr-FR"/>
        </w:rPr>
      </w:pPr>
      <w:r w:rsidRPr="00D53A1F">
        <w:rPr>
          <w:rFonts w:ascii="Times New Roman" w:hAnsi="Times New Roman" w:cs="Times New Roman"/>
          <w:iCs/>
          <w:sz w:val="24"/>
          <w:szCs w:val="24"/>
          <w:lang w:val="fr-FR"/>
        </w:rPr>
        <w:t>EU-UN</w:t>
      </w:r>
      <w:r w:rsidR="00D9307E" w:rsidRPr="00D53A1F">
        <w:rPr>
          <w:rFonts w:ascii="Times New Roman" w:hAnsi="Times New Roman" w:cs="Times New Roman"/>
          <w:iCs/>
          <w:sz w:val="24"/>
          <w:szCs w:val="24"/>
          <w:lang w:val="fr-FR"/>
        </w:rPr>
        <w:t xml:space="preserve"> </w:t>
      </w:r>
      <w:r w:rsidR="00F74E0A" w:rsidRPr="00D53A1F">
        <w:rPr>
          <w:rFonts w:ascii="Times New Roman" w:hAnsi="Times New Roman" w:cs="Times New Roman"/>
          <w:iCs/>
          <w:sz w:val="24"/>
          <w:szCs w:val="24"/>
          <w:lang w:val="fr-FR"/>
        </w:rPr>
        <w:t>R</w:t>
      </w:r>
      <w:r w:rsidRPr="00D53A1F">
        <w:rPr>
          <w:rFonts w:ascii="Times New Roman" w:hAnsi="Times New Roman" w:cs="Times New Roman"/>
          <w:iCs/>
          <w:sz w:val="24"/>
          <w:szCs w:val="24"/>
          <w:lang w:val="fr-FR"/>
        </w:rPr>
        <w:t>elations (</w:t>
      </w:r>
      <w:proofErr w:type="spellStart"/>
      <w:r w:rsidRPr="00D53A1F">
        <w:rPr>
          <w:rFonts w:ascii="Times New Roman" w:hAnsi="Times New Roman" w:cs="Times New Roman"/>
          <w:iCs/>
          <w:sz w:val="24"/>
          <w:szCs w:val="24"/>
          <w:lang w:val="fr-FR"/>
        </w:rPr>
        <w:t>emerged</w:t>
      </w:r>
      <w:proofErr w:type="spellEnd"/>
      <w:r w:rsidRPr="00D53A1F">
        <w:rPr>
          <w:rFonts w:ascii="Times New Roman" w:hAnsi="Times New Roman" w:cs="Times New Roman"/>
          <w:iCs/>
          <w:sz w:val="24"/>
          <w:szCs w:val="24"/>
          <w:lang w:val="fr-FR"/>
        </w:rPr>
        <w:t xml:space="preserve"> </w:t>
      </w:r>
      <w:proofErr w:type="spellStart"/>
      <w:r w:rsidRPr="00D53A1F">
        <w:rPr>
          <w:rFonts w:ascii="Times New Roman" w:hAnsi="Times New Roman" w:cs="Times New Roman"/>
          <w:iCs/>
          <w:sz w:val="24"/>
          <w:szCs w:val="24"/>
          <w:lang w:val="fr-FR"/>
        </w:rPr>
        <w:t>from</w:t>
      </w:r>
      <w:proofErr w:type="spellEnd"/>
      <w:r w:rsidRPr="00D53A1F">
        <w:rPr>
          <w:rFonts w:ascii="Times New Roman" w:hAnsi="Times New Roman" w:cs="Times New Roman"/>
          <w:iCs/>
          <w:sz w:val="24"/>
          <w:szCs w:val="24"/>
          <w:lang w:val="fr-FR"/>
        </w:rPr>
        <w:t xml:space="preserve"> the Jean Monnet Network </w:t>
      </w:r>
      <w:proofErr w:type="spellStart"/>
      <w:proofErr w:type="gramStart"/>
      <w:r w:rsidRPr="00D53A1F">
        <w:rPr>
          <w:rFonts w:ascii="Times New Roman" w:hAnsi="Times New Roman" w:cs="Times New Roman"/>
          <w:iCs/>
          <w:sz w:val="24"/>
          <w:szCs w:val="24"/>
          <w:lang w:val="fr-FR"/>
        </w:rPr>
        <w:t>on</w:t>
      </w:r>
      <w:proofErr w:type="spellEnd"/>
      <w:proofErr w:type="gramEnd"/>
      <w:r w:rsidRPr="00D53A1F">
        <w:rPr>
          <w:rFonts w:ascii="Times New Roman" w:hAnsi="Times New Roman" w:cs="Times New Roman"/>
          <w:iCs/>
          <w:sz w:val="24"/>
          <w:szCs w:val="24"/>
          <w:lang w:val="fr-FR"/>
        </w:rPr>
        <w:t xml:space="preserve"> EU-UN Relations) https://wb-ilias.uni-freiburg.de/goto.php?target=crs_122050 (public)</w:t>
      </w:r>
    </w:p>
    <w:p w14:paraId="361EB671" w14:textId="0B1AD481" w:rsidR="006B7618" w:rsidRPr="00D53A1F" w:rsidRDefault="006B7618" w:rsidP="0068736A">
      <w:pPr>
        <w:jc w:val="both"/>
        <w:rPr>
          <w:rFonts w:ascii="Times New Roman" w:hAnsi="Times New Roman" w:cs="Times New Roman"/>
          <w:iCs/>
          <w:sz w:val="24"/>
          <w:szCs w:val="24"/>
          <w:lang w:val="fr-FR"/>
        </w:rPr>
      </w:pPr>
    </w:p>
    <w:p w14:paraId="6A5AD210" w14:textId="329A0627" w:rsidR="003458D1" w:rsidRPr="00D53A1F" w:rsidRDefault="003458D1"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AWARDS AND SCHOLARSHIPS</w:t>
      </w:r>
      <w:r w:rsidR="007E7DD5">
        <w:rPr>
          <w:rFonts w:ascii="Times New Roman" w:eastAsia="Times New Roman" w:hAnsi="Times New Roman" w:cs="Times New Roman"/>
          <w:bCs/>
          <w:sz w:val="24"/>
          <w:szCs w:val="24"/>
          <w:lang w:val="en-US"/>
        </w:rPr>
        <w:t xml:space="preserve"> (</w:t>
      </w:r>
      <w:r w:rsidR="00E7781E">
        <w:rPr>
          <w:rFonts w:ascii="Times New Roman" w:eastAsia="Times New Roman" w:hAnsi="Times New Roman" w:cs="Times New Roman"/>
          <w:bCs/>
          <w:sz w:val="24"/>
          <w:szCs w:val="24"/>
          <w:lang w:val="en-US"/>
        </w:rPr>
        <w:t>S</w:t>
      </w:r>
      <w:r w:rsidR="007E7DD5">
        <w:rPr>
          <w:rFonts w:ascii="Times New Roman" w:eastAsia="Times New Roman" w:hAnsi="Times New Roman" w:cs="Times New Roman"/>
          <w:bCs/>
          <w:sz w:val="24"/>
          <w:szCs w:val="24"/>
          <w:lang w:val="en-US"/>
        </w:rPr>
        <w:t>election)</w:t>
      </w:r>
    </w:p>
    <w:p w14:paraId="3939A6E0" w14:textId="4A5A9BD6" w:rsidR="001F7CF3" w:rsidRPr="00D53A1F" w:rsidRDefault="001F7CF3"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09 2019</w:t>
      </w:r>
      <w:r w:rsidRPr="00D53A1F">
        <w:rPr>
          <w:rFonts w:ascii="Times New Roman" w:hAnsi="Times New Roman" w:cs="Times New Roman"/>
          <w:iCs/>
          <w:sz w:val="24"/>
          <w:szCs w:val="24"/>
          <w:lang w:val="en-US"/>
        </w:rPr>
        <w:tab/>
      </w:r>
      <w:r w:rsidR="00E02506" w:rsidRPr="00D53A1F">
        <w:rPr>
          <w:rFonts w:ascii="Times New Roman" w:hAnsi="Times New Roman" w:cs="Times New Roman"/>
          <w:iCs/>
          <w:sz w:val="24"/>
          <w:szCs w:val="24"/>
          <w:lang w:val="en-US"/>
        </w:rPr>
        <w:t>Visiting Professor</w:t>
      </w:r>
      <w:r w:rsidRPr="00D53A1F">
        <w:rPr>
          <w:rFonts w:ascii="Times New Roman" w:hAnsi="Times New Roman" w:cs="Times New Roman"/>
          <w:iCs/>
          <w:sz w:val="24"/>
          <w:szCs w:val="24"/>
          <w:lang w:val="en-US"/>
        </w:rPr>
        <w:t xml:space="preserve"> at </w:t>
      </w:r>
      <w:r w:rsidR="00E02506" w:rsidRPr="00D53A1F">
        <w:rPr>
          <w:rFonts w:ascii="Times New Roman" w:hAnsi="Times New Roman" w:cs="Times New Roman"/>
          <w:iCs/>
          <w:sz w:val="24"/>
          <w:szCs w:val="24"/>
          <w:lang w:val="en-US"/>
        </w:rPr>
        <w:t>REGG,</w:t>
      </w:r>
      <w:r w:rsidRPr="00D53A1F">
        <w:rPr>
          <w:rFonts w:ascii="Times New Roman" w:hAnsi="Times New Roman" w:cs="Times New Roman"/>
          <w:iCs/>
          <w:sz w:val="24"/>
          <w:szCs w:val="24"/>
          <w:lang w:val="en-US"/>
        </w:rPr>
        <w:t xml:space="preserve"> School of Global Studies, University of Gothenburg</w:t>
      </w:r>
      <w:r w:rsidR="00960AFE" w:rsidRPr="00D53A1F">
        <w:rPr>
          <w:rFonts w:ascii="Times New Roman" w:hAnsi="Times New Roman" w:cs="Times New Roman"/>
          <w:iCs/>
          <w:sz w:val="24"/>
          <w:szCs w:val="24"/>
          <w:lang w:val="en-US"/>
        </w:rPr>
        <w:t>, Sweden</w:t>
      </w:r>
    </w:p>
    <w:p w14:paraId="73C3AAE6" w14:textId="08F809E6" w:rsidR="00971D4C" w:rsidRPr="00D53A1F" w:rsidRDefault="00971D4C" w:rsidP="0068736A">
      <w:pPr>
        <w:spacing w:before="120" w:after="120"/>
        <w:ind w:left="2832" w:hanging="2832"/>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2017/2018</w:t>
      </w:r>
      <w:r w:rsidRPr="00D53A1F">
        <w:rPr>
          <w:rFonts w:ascii="Times New Roman" w:hAnsi="Times New Roman" w:cs="Times New Roman"/>
          <w:iCs/>
          <w:sz w:val="24"/>
          <w:szCs w:val="24"/>
          <w:lang w:val="en-US"/>
        </w:rPr>
        <w:tab/>
        <w:t xml:space="preserve">Project </w:t>
      </w:r>
      <w:r w:rsidRPr="00D53A1F">
        <w:rPr>
          <w:rFonts w:ascii="Times New Roman" w:hAnsi="Times New Roman" w:cs="Times New Roman"/>
          <w:i/>
          <w:iCs/>
          <w:sz w:val="24"/>
          <w:szCs w:val="24"/>
          <w:lang w:val="en-US"/>
        </w:rPr>
        <w:t xml:space="preserve">Interdisciplinary Perspectives on Environmental Conflicts and Related Migration, </w:t>
      </w:r>
      <w:r w:rsidRPr="00D53A1F">
        <w:rPr>
          <w:rFonts w:ascii="Times New Roman" w:hAnsi="Times New Roman" w:cs="Times New Roman"/>
          <w:iCs/>
          <w:sz w:val="24"/>
          <w:szCs w:val="24"/>
          <w:lang w:val="en-US"/>
        </w:rPr>
        <w:t>FRIAS Freiburg</w:t>
      </w:r>
      <w:r w:rsidR="00960AFE" w:rsidRPr="00D53A1F">
        <w:rPr>
          <w:rFonts w:ascii="Times New Roman" w:hAnsi="Times New Roman" w:cs="Times New Roman"/>
          <w:iCs/>
          <w:sz w:val="24"/>
          <w:szCs w:val="24"/>
          <w:lang w:val="en-US"/>
        </w:rPr>
        <w:t xml:space="preserve"> Institute for Advanced Studies</w:t>
      </w:r>
    </w:p>
    <w:p w14:paraId="34803D5B" w14:textId="5E16756F" w:rsidR="00867855" w:rsidRPr="00D53A1F" w:rsidRDefault="00960AFE" w:rsidP="0068736A">
      <w:pPr>
        <w:spacing w:before="120" w:after="12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2013/2014</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 xml:space="preserve">Scholarship, FRIAS </w:t>
      </w:r>
      <w:r w:rsidR="00867855" w:rsidRPr="00D53A1F">
        <w:rPr>
          <w:rFonts w:ascii="Times New Roman" w:hAnsi="Times New Roman" w:cs="Times New Roman"/>
          <w:iCs/>
          <w:sz w:val="24"/>
          <w:szCs w:val="24"/>
          <w:lang w:val="en-US"/>
        </w:rPr>
        <w:t>Freiburg Institu</w:t>
      </w:r>
      <w:r w:rsidRPr="00D53A1F">
        <w:rPr>
          <w:rFonts w:ascii="Times New Roman" w:hAnsi="Times New Roman" w:cs="Times New Roman"/>
          <w:iCs/>
          <w:sz w:val="24"/>
          <w:szCs w:val="24"/>
          <w:lang w:val="en-US"/>
        </w:rPr>
        <w:t>te for Advanced Studies</w:t>
      </w:r>
    </w:p>
    <w:p w14:paraId="1308B0B2" w14:textId="2755B768" w:rsidR="009166BF" w:rsidRPr="00D53A1F" w:rsidRDefault="009166BF" w:rsidP="0068736A">
      <w:pPr>
        <w:spacing w:before="120" w:after="12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2012</w:t>
      </w:r>
      <w:r w:rsidR="00571F8D" w:rsidRPr="00D53A1F">
        <w:rPr>
          <w:rFonts w:ascii="Times New Roman" w:hAnsi="Times New Roman" w:cs="Times New Roman"/>
          <w:iCs/>
          <w:sz w:val="24"/>
          <w:szCs w:val="24"/>
          <w:lang w:val="en-US"/>
        </w:rPr>
        <w:t xml:space="preserve"> – </w:t>
      </w:r>
      <w:r w:rsidRPr="00D53A1F">
        <w:rPr>
          <w:rFonts w:ascii="Times New Roman" w:hAnsi="Times New Roman" w:cs="Times New Roman"/>
          <w:iCs/>
          <w:sz w:val="24"/>
          <w:szCs w:val="24"/>
          <w:lang w:val="en-US"/>
        </w:rPr>
        <w:t>2017</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Visiting Professor, University College Dublin</w:t>
      </w:r>
      <w:r w:rsidR="00960AFE" w:rsidRPr="00D53A1F">
        <w:rPr>
          <w:rFonts w:ascii="Times New Roman" w:hAnsi="Times New Roman" w:cs="Times New Roman"/>
          <w:iCs/>
          <w:sz w:val="24"/>
          <w:szCs w:val="24"/>
          <w:lang w:val="en-US"/>
        </w:rPr>
        <w:t>, Ireland</w:t>
      </w:r>
      <w:r w:rsidRPr="00D53A1F">
        <w:rPr>
          <w:rFonts w:ascii="Times New Roman" w:hAnsi="Times New Roman" w:cs="Times New Roman"/>
          <w:iCs/>
          <w:sz w:val="24"/>
          <w:szCs w:val="24"/>
          <w:lang w:val="en-US"/>
        </w:rPr>
        <w:t xml:space="preserve"> </w:t>
      </w:r>
    </w:p>
    <w:p w14:paraId="36BE9304" w14:textId="67596CF6" w:rsidR="003458D1" w:rsidRPr="00D53A1F" w:rsidRDefault="003458D1" w:rsidP="0068736A">
      <w:pPr>
        <w:spacing w:before="120" w:after="12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11</w:t>
      </w:r>
      <w:r w:rsidR="00571F8D" w:rsidRPr="00D53A1F">
        <w:rPr>
          <w:rFonts w:ascii="Times New Roman" w:hAnsi="Times New Roman" w:cs="Times New Roman"/>
          <w:iCs/>
          <w:sz w:val="24"/>
          <w:szCs w:val="24"/>
          <w:lang w:val="en-US"/>
        </w:rPr>
        <w:t xml:space="preserve"> – </w:t>
      </w:r>
      <w:r w:rsidRPr="00D53A1F">
        <w:rPr>
          <w:rFonts w:ascii="Times New Roman" w:hAnsi="Times New Roman" w:cs="Times New Roman"/>
          <w:iCs/>
          <w:sz w:val="24"/>
          <w:szCs w:val="24"/>
          <w:lang w:val="en-US"/>
        </w:rPr>
        <w:t>12 2007</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 xml:space="preserve">Visiting Professor at the Centre for European Studies of Peking </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University, China</w:t>
      </w:r>
    </w:p>
    <w:p w14:paraId="481ADAD1" w14:textId="16FFECFD" w:rsidR="003458D1" w:rsidRPr="00D53A1F" w:rsidRDefault="003458D1" w:rsidP="0068736A">
      <w:pPr>
        <w:spacing w:before="120" w:after="12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09</w:t>
      </w:r>
      <w:r w:rsidR="00571F8D" w:rsidRPr="00D53A1F">
        <w:rPr>
          <w:rFonts w:ascii="Times New Roman" w:hAnsi="Times New Roman" w:cs="Times New Roman"/>
          <w:iCs/>
          <w:sz w:val="24"/>
          <w:szCs w:val="24"/>
          <w:lang w:val="en-US"/>
        </w:rPr>
        <w:t xml:space="preserve"> – </w:t>
      </w:r>
      <w:r w:rsidRPr="00D53A1F">
        <w:rPr>
          <w:rFonts w:ascii="Times New Roman" w:hAnsi="Times New Roman" w:cs="Times New Roman"/>
          <w:iCs/>
          <w:sz w:val="24"/>
          <w:szCs w:val="24"/>
          <w:lang w:val="en-US"/>
        </w:rPr>
        <w:t>10 2006</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 xml:space="preserve">Visiting Research Fellow at the Graduate School of International </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Studies, Centre of European Studies, University of Denver, USA</w:t>
      </w:r>
    </w:p>
    <w:p w14:paraId="49496003" w14:textId="77777777" w:rsidR="003458D1" w:rsidRPr="00D53A1F" w:rsidRDefault="003458D1" w:rsidP="0068736A">
      <w:pPr>
        <w:spacing w:before="120" w:after="12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2003</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 xml:space="preserve">Lorenz von Stein Price (Price awarded for the best final thesis in </w:t>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r>
      <w:r w:rsidRPr="00D53A1F">
        <w:rPr>
          <w:rFonts w:ascii="Times New Roman" w:hAnsi="Times New Roman" w:cs="Times New Roman"/>
          <w:iCs/>
          <w:sz w:val="24"/>
          <w:szCs w:val="24"/>
          <w:lang w:val="en-US"/>
        </w:rPr>
        <w:tab/>
        <w:t>the studies of Political Science at the University of Mannheim)</w:t>
      </w:r>
    </w:p>
    <w:p w14:paraId="3C60A1F0" w14:textId="5DD2AF68" w:rsidR="007E7DD5" w:rsidRDefault="007E7DD5">
      <w:pPr>
        <w:rPr>
          <w:rFonts w:ascii="Times New Roman" w:eastAsia="Times New Roman" w:hAnsi="Times New Roman" w:cs="Times New Roman"/>
          <w:bCs/>
          <w:sz w:val="24"/>
          <w:szCs w:val="24"/>
          <w:lang w:val="en-US"/>
        </w:rPr>
      </w:pPr>
    </w:p>
    <w:p w14:paraId="76A01739" w14:textId="77777777" w:rsidR="004A79A6" w:rsidRDefault="004A79A6">
      <w:pPr>
        <w:rPr>
          <w:rFonts w:ascii="Times New Roman" w:eastAsia="Times New Roman" w:hAnsi="Times New Roman" w:cs="Times New Roman"/>
          <w:bCs/>
          <w:sz w:val="24"/>
          <w:szCs w:val="24"/>
          <w:lang w:val="en-US"/>
        </w:rPr>
      </w:pPr>
    </w:p>
    <w:p w14:paraId="4025487C" w14:textId="73F941DD" w:rsidR="00995821" w:rsidRPr="00D53A1F" w:rsidRDefault="00DD2159"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PUBLICATIONS</w:t>
      </w:r>
    </w:p>
    <w:p w14:paraId="715A9682" w14:textId="77777777" w:rsidR="008B1929" w:rsidRPr="00D53A1F" w:rsidRDefault="00003D1B" w:rsidP="0068736A">
      <w:pPr>
        <w:tabs>
          <w:tab w:val="left" w:pos="4253"/>
        </w:tabs>
        <w:spacing w:before="120" w:after="120"/>
        <w:jc w:val="both"/>
        <w:rPr>
          <w:rFonts w:ascii="Times New Roman" w:hAnsi="Times New Roman" w:cs="Times New Roman"/>
          <w:b/>
          <w:bCs/>
          <w:sz w:val="24"/>
          <w:szCs w:val="24"/>
          <w:lang w:val="en-US"/>
        </w:rPr>
      </w:pPr>
      <w:r w:rsidRPr="00D53A1F">
        <w:rPr>
          <w:rFonts w:ascii="Times New Roman" w:hAnsi="Times New Roman" w:cs="Times New Roman"/>
          <w:b/>
          <w:bCs/>
          <w:sz w:val="24"/>
          <w:szCs w:val="24"/>
          <w:lang w:val="en-US"/>
        </w:rPr>
        <w:t>MONOGRAPHS</w:t>
      </w:r>
    </w:p>
    <w:p w14:paraId="4DE426EF" w14:textId="44937169" w:rsidR="00520F41" w:rsidRPr="00520F41" w:rsidRDefault="00520F41" w:rsidP="00520F41">
      <w:pPr>
        <w:pStyle w:val="Paragrafoelenco"/>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it-IT" w:eastAsia="it-IT"/>
        </w:rPr>
      </w:pPr>
      <w:r w:rsidRPr="00520F41">
        <w:rPr>
          <w:rFonts w:ascii="Times New Roman" w:eastAsia="Times New Roman" w:hAnsi="Times New Roman" w:cs="Times New Roman"/>
          <w:color w:val="000000"/>
          <w:sz w:val="24"/>
          <w:szCs w:val="24"/>
          <w:lang w:val="en-US" w:eastAsia="it-IT"/>
        </w:rPr>
        <w:t xml:space="preserve">Diana Panke, Lukas </w:t>
      </w:r>
      <w:proofErr w:type="spellStart"/>
      <w:r w:rsidRPr="00520F41">
        <w:rPr>
          <w:rFonts w:ascii="Times New Roman" w:eastAsia="Times New Roman" w:hAnsi="Times New Roman" w:cs="Times New Roman"/>
          <w:color w:val="000000"/>
          <w:sz w:val="24"/>
          <w:szCs w:val="24"/>
          <w:lang w:val="en-US" w:eastAsia="it-IT"/>
        </w:rPr>
        <w:t>Grundsfeld</w:t>
      </w:r>
      <w:proofErr w:type="spellEnd"/>
      <w:r w:rsidRPr="00520F41">
        <w:rPr>
          <w:rFonts w:ascii="Times New Roman" w:eastAsia="Times New Roman" w:hAnsi="Times New Roman" w:cs="Times New Roman"/>
          <w:color w:val="000000"/>
          <w:sz w:val="24"/>
          <w:szCs w:val="24"/>
          <w:lang w:val="en-US" w:eastAsia="it-IT"/>
        </w:rPr>
        <w:t xml:space="preserve"> and Pawel </w:t>
      </w:r>
      <w:proofErr w:type="spellStart"/>
      <w:r w:rsidRPr="00520F41">
        <w:rPr>
          <w:rFonts w:ascii="Times New Roman" w:eastAsia="Times New Roman" w:hAnsi="Times New Roman" w:cs="Times New Roman"/>
          <w:color w:val="000000"/>
          <w:sz w:val="24"/>
          <w:szCs w:val="24"/>
          <w:lang w:val="en-US" w:eastAsia="it-IT"/>
        </w:rPr>
        <w:t>Tverskoi</w:t>
      </w:r>
      <w:proofErr w:type="spellEnd"/>
      <w:r w:rsidRPr="00520F41">
        <w:rPr>
          <w:rFonts w:ascii="Times New Roman" w:eastAsia="Times New Roman" w:hAnsi="Times New Roman" w:cs="Times New Roman"/>
          <w:color w:val="000000"/>
          <w:sz w:val="24"/>
          <w:szCs w:val="24"/>
          <w:lang w:val="en-US" w:eastAsia="it-IT"/>
        </w:rPr>
        <w:t xml:space="preserve"> (2025): </w:t>
      </w:r>
      <w:r w:rsidRPr="00520F41">
        <w:rPr>
          <w:rFonts w:ascii="Times New Roman" w:eastAsia="Times New Roman" w:hAnsi="Times New Roman" w:cs="Times New Roman"/>
          <w:i/>
          <w:iCs/>
          <w:color w:val="000000"/>
          <w:sz w:val="24"/>
          <w:szCs w:val="24"/>
          <w:lang w:val="en-US" w:eastAsia="it-IT"/>
        </w:rPr>
        <w:t>Exit Threats in Regional International Organizations</w:t>
      </w:r>
      <w:r w:rsidRPr="00520F41">
        <w:rPr>
          <w:rFonts w:ascii="Times New Roman" w:eastAsia="Times New Roman" w:hAnsi="Times New Roman" w:cs="Times New Roman"/>
          <w:color w:val="000000"/>
          <w:sz w:val="24"/>
          <w:szCs w:val="24"/>
          <w:lang w:val="en-US" w:eastAsia="it-IT"/>
        </w:rPr>
        <w:t>. Bristol: Bristol University Press.</w:t>
      </w:r>
    </w:p>
    <w:p w14:paraId="4C912764" w14:textId="192F7D3C" w:rsidR="008E1BF8" w:rsidRPr="008E1BF8" w:rsidRDefault="008E1BF8"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Diana Panke and Sören Stapel </w:t>
      </w:r>
      <w:r w:rsidR="00130607">
        <w:rPr>
          <w:rFonts w:ascii="Times New Roman" w:hAnsi="Times New Roman" w:cs="Times New Roman"/>
          <w:sz w:val="24"/>
          <w:szCs w:val="24"/>
          <w:lang w:val="en-GB"/>
        </w:rPr>
        <w:t>(</w:t>
      </w:r>
      <w:r w:rsidR="001B0E1D">
        <w:rPr>
          <w:rFonts w:ascii="Times New Roman" w:hAnsi="Times New Roman" w:cs="Times New Roman"/>
          <w:sz w:val="24"/>
          <w:szCs w:val="24"/>
          <w:lang w:val="en-GB"/>
        </w:rPr>
        <w:t>2025</w:t>
      </w:r>
      <w:r w:rsidR="00130607">
        <w:rPr>
          <w:rFonts w:ascii="Times New Roman" w:hAnsi="Times New Roman" w:cs="Times New Roman"/>
          <w:sz w:val="24"/>
          <w:szCs w:val="24"/>
          <w:lang w:val="en-GB"/>
        </w:rPr>
        <w:t xml:space="preserve">): </w:t>
      </w:r>
      <w:r w:rsidR="00130607" w:rsidRPr="00130607">
        <w:rPr>
          <w:rFonts w:ascii="Times New Roman" w:hAnsi="Times New Roman" w:cs="Times New Roman"/>
          <w:i/>
          <w:iCs/>
          <w:sz w:val="24"/>
          <w:szCs w:val="24"/>
          <w:lang w:val="en-US"/>
        </w:rPr>
        <w:t>International Organizations and the Management of Regime Complexity</w:t>
      </w:r>
      <w:r w:rsidR="00130607">
        <w:rPr>
          <w:rFonts w:ascii="Times New Roman" w:hAnsi="Times New Roman" w:cs="Times New Roman"/>
          <w:sz w:val="24"/>
          <w:szCs w:val="24"/>
          <w:lang w:val="en-US"/>
        </w:rPr>
        <w:t>. Oxford: Oxford University Press.</w:t>
      </w:r>
    </w:p>
    <w:p w14:paraId="3B4CF4C9" w14:textId="546F4AB0" w:rsidR="0096796D" w:rsidRPr="00D53A1F" w:rsidRDefault="0096796D"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Diana Panke, Sören Stapel</w:t>
      </w:r>
      <w:r w:rsidR="00A20224" w:rsidRPr="00D53A1F">
        <w:rPr>
          <w:rFonts w:ascii="Times New Roman" w:hAnsi="Times New Roman" w:cs="Times New Roman"/>
          <w:sz w:val="24"/>
          <w:szCs w:val="24"/>
          <w:lang w:val="en-US"/>
        </w:rPr>
        <w:t xml:space="preserve"> and </w:t>
      </w:r>
      <w:r w:rsidRPr="00D53A1F">
        <w:rPr>
          <w:rFonts w:ascii="Times New Roman" w:hAnsi="Times New Roman" w:cs="Times New Roman"/>
          <w:sz w:val="24"/>
          <w:szCs w:val="24"/>
          <w:lang w:val="en-US"/>
        </w:rPr>
        <w:t>Anna Starkmann (</w:t>
      </w:r>
      <w:r w:rsidR="00E8599E" w:rsidRPr="00D53A1F">
        <w:rPr>
          <w:rFonts w:ascii="Times New Roman" w:hAnsi="Times New Roman" w:cs="Times New Roman"/>
          <w:sz w:val="24"/>
          <w:szCs w:val="24"/>
          <w:lang w:val="en-US"/>
        </w:rPr>
        <w:t>2020</w:t>
      </w:r>
      <w:r w:rsidRPr="00D53A1F">
        <w:rPr>
          <w:rFonts w:ascii="Times New Roman" w:hAnsi="Times New Roman" w:cs="Times New Roman"/>
          <w:sz w:val="24"/>
          <w:szCs w:val="24"/>
          <w:lang w:val="en-US"/>
        </w:rPr>
        <w:t>)</w:t>
      </w:r>
      <w:r w:rsidR="000101C9"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 xml:space="preserve">Comparing Regional Organizations. </w:t>
      </w:r>
      <w:r w:rsidRPr="00D53A1F">
        <w:rPr>
          <w:rFonts w:ascii="Times New Roman" w:hAnsi="Times New Roman" w:cs="Times New Roman"/>
          <w:i/>
          <w:iCs/>
          <w:sz w:val="24"/>
          <w:szCs w:val="24"/>
          <w:lang w:val="en-GB"/>
        </w:rPr>
        <w:t>Global Dynamics and Regional Particularities</w:t>
      </w:r>
      <w:r w:rsidR="00A20224" w:rsidRPr="00D53A1F">
        <w:rPr>
          <w:rFonts w:ascii="Times New Roman" w:hAnsi="Times New Roman" w:cs="Times New Roman"/>
          <w:sz w:val="24"/>
          <w:szCs w:val="24"/>
          <w:lang w:val="en-GB"/>
        </w:rPr>
        <w:t xml:space="preserve">. </w:t>
      </w:r>
      <w:r w:rsidR="00BE756F" w:rsidRPr="00D53A1F">
        <w:rPr>
          <w:rFonts w:ascii="Times New Roman" w:hAnsi="Times New Roman" w:cs="Times New Roman"/>
          <w:sz w:val="24"/>
          <w:szCs w:val="24"/>
          <w:lang w:val="en-GB"/>
        </w:rPr>
        <w:t xml:space="preserve">Bristol: </w:t>
      </w:r>
      <w:r w:rsidRPr="00D53A1F">
        <w:rPr>
          <w:rFonts w:ascii="Times New Roman" w:hAnsi="Times New Roman" w:cs="Times New Roman"/>
          <w:sz w:val="24"/>
          <w:szCs w:val="24"/>
          <w:lang w:val="en-GB"/>
        </w:rPr>
        <w:t>Bristol University Press.</w:t>
      </w:r>
    </w:p>
    <w:p w14:paraId="12578ABB" w14:textId="7A42798E" w:rsidR="00971D4C" w:rsidRPr="00D53A1F" w:rsidRDefault="00971D4C"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w:t>
      </w:r>
      <w:r w:rsidR="00452FE4" w:rsidRPr="00D53A1F">
        <w:rPr>
          <w:rFonts w:ascii="Times New Roman" w:hAnsi="Times New Roman" w:cs="Times New Roman"/>
          <w:sz w:val="24"/>
          <w:szCs w:val="24"/>
          <w:lang w:val="en-US"/>
        </w:rPr>
        <w:t>2018</w:t>
      </w:r>
      <w:r w:rsidRPr="00D53A1F">
        <w:rPr>
          <w:rFonts w:ascii="Times New Roman" w:hAnsi="Times New Roman" w:cs="Times New Roman"/>
          <w:sz w:val="24"/>
          <w:szCs w:val="24"/>
          <w:lang w:val="en-US"/>
        </w:rPr>
        <w:t>)</w:t>
      </w:r>
      <w:r w:rsidR="00A20224"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Research Design and Method Selection: Making Good Choices in the Social Sciences</w:t>
      </w:r>
      <w:r w:rsidR="00A20224" w:rsidRPr="00D53A1F">
        <w:rPr>
          <w:rFonts w:ascii="Times New Roman" w:hAnsi="Times New Roman" w:cs="Times New Roman"/>
          <w:sz w:val="24"/>
          <w:szCs w:val="24"/>
          <w:lang w:val="en-US"/>
        </w:rPr>
        <w:t xml:space="preserve">. </w:t>
      </w:r>
      <w:r w:rsidR="00BE756F" w:rsidRPr="00D53A1F">
        <w:rPr>
          <w:rFonts w:ascii="Times New Roman" w:hAnsi="Times New Roman" w:cs="Times New Roman"/>
          <w:sz w:val="24"/>
          <w:szCs w:val="24"/>
          <w:lang w:val="en-US"/>
        </w:rPr>
        <w:t xml:space="preserve">London: </w:t>
      </w:r>
      <w:r w:rsidRPr="00D53A1F">
        <w:rPr>
          <w:rFonts w:ascii="Times New Roman" w:hAnsi="Times New Roman" w:cs="Times New Roman"/>
          <w:sz w:val="24"/>
          <w:szCs w:val="24"/>
          <w:lang w:val="en-US"/>
        </w:rPr>
        <w:t xml:space="preserve">Sage. </w:t>
      </w:r>
    </w:p>
    <w:p w14:paraId="4371D4E4" w14:textId="01E85DF1" w:rsidR="0089041C" w:rsidRPr="00D53A1F" w:rsidRDefault="0089041C"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rPr>
      </w:pPr>
      <w:r w:rsidRPr="00D53A1F">
        <w:rPr>
          <w:rFonts w:ascii="Times New Roman" w:hAnsi="Times New Roman" w:cs="Times New Roman"/>
          <w:sz w:val="24"/>
          <w:szCs w:val="24"/>
          <w:lang w:val="en-US"/>
        </w:rPr>
        <w:t>Diana Panke, Stefan Lang</w:t>
      </w:r>
      <w:r w:rsidR="004342C0" w:rsidRPr="00D53A1F">
        <w:rPr>
          <w:rFonts w:ascii="Times New Roman" w:hAnsi="Times New Roman" w:cs="Times New Roman"/>
          <w:sz w:val="24"/>
          <w:szCs w:val="24"/>
          <w:lang w:val="en-US"/>
        </w:rPr>
        <w:t xml:space="preserve"> and</w:t>
      </w:r>
      <w:r w:rsidRPr="00D53A1F">
        <w:rPr>
          <w:rFonts w:ascii="Times New Roman" w:hAnsi="Times New Roman" w:cs="Times New Roman"/>
          <w:sz w:val="24"/>
          <w:szCs w:val="24"/>
          <w:lang w:val="en-US"/>
        </w:rPr>
        <w:t xml:space="preserve"> Anke Wiedemann (</w:t>
      </w:r>
      <w:r w:rsidR="005B6062" w:rsidRPr="00D53A1F">
        <w:rPr>
          <w:rFonts w:ascii="Times New Roman" w:hAnsi="Times New Roman" w:cs="Times New Roman"/>
          <w:sz w:val="24"/>
          <w:szCs w:val="24"/>
          <w:lang w:val="en-US"/>
        </w:rPr>
        <w:t>2018</w:t>
      </w:r>
      <w:r w:rsidR="004342C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 xml:space="preserve">Regional Actors in Multilateral Negotiations. Active and </w:t>
      </w:r>
      <w:proofErr w:type="gramStart"/>
      <w:r w:rsidRPr="00D53A1F">
        <w:rPr>
          <w:rFonts w:ascii="Times New Roman" w:hAnsi="Times New Roman" w:cs="Times New Roman"/>
          <w:i/>
          <w:iCs/>
          <w:sz w:val="24"/>
          <w:szCs w:val="24"/>
          <w:lang w:val="en-US"/>
        </w:rPr>
        <w:t>Successful?</w:t>
      </w:r>
      <w:r w:rsidR="004342C0" w:rsidRPr="00D53A1F">
        <w:rPr>
          <w:rFonts w:ascii="Times New Roman" w:hAnsi="Times New Roman" w:cs="Times New Roman"/>
          <w:sz w:val="24"/>
          <w:szCs w:val="24"/>
          <w:lang w:val="en-US"/>
        </w:rPr>
        <w:t>.</w:t>
      </w:r>
      <w:proofErr w:type="gramEnd"/>
      <w:r w:rsidRPr="00D53A1F">
        <w:rPr>
          <w:rFonts w:ascii="Times New Roman" w:hAnsi="Times New Roman" w:cs="Times New Roman"/>
          <w:sz w:val="24"/>
          <w:szCs w:val="24"/>
          <w:lang w:val="en-US"/>
        </w:rPr>
        <w:t xml:space="preserve"> </w:t>
      </w:r>
      <w:r w:rsidR="00BE756F" w:rsidRPr="00D53A1F">
        <w:rPr>
          <w:rFonts w:ascii="Times New Roman" w:hAnsi="Times New Roman" w:cs="Times New Roman"/>
          <w:sz w:val="24"/>
          <w:szCs w:val="24"/>
        </w:rPr>
        <w:t xml:space="preserve">Colchester: </w:t>
      </w:r>
      <w:r w:rsidRPr="00D53A1F">
        <w:rPr>
          <w:rFonts w:ascii="Times New Roman" w:hAnsi="Times New Roman" w:cs="Times New Roman"/>
          <w:sz w:val="24"/>
          <w:szCs w:val="24"/>
        </w:rPr>
        <w:t xml:space="preserve">ECPR Press. </w:t>
      </w:r>
    </w:p>
    <w:p w14:paraId="01010812" w14:textId="76B4D44B" w:rsidR="008B1929" w:rsidRPr="00D53A1F" w:rsidRDefault="008B1929"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 xml:space="preserve">Diana </w:t>
      </w:r>
      <w:r w:rsidR="00E96FCB" w:rsidRPr="00D53A1F">
        <w:rPr>
          <w:rFonts w:ascii="Times New Roman" w:hAnsi="Times New Roman" w:cs="Times New Roman"/>
          <w:sz w:val="24"/>
          <w:szCs w:val="24"/>
          <w:lang w:val="en-US"/>
        </w:rPr>
        <w:t>Panke, Christoph Hönnige</w:t>
      </w:r>
      <w:r w:rsidR="004342C0" w:rsidRPr="00D53A1F">
        <w:rPr>
          <w:rFonts w:ascii="Times New Roman" w:hAnsi="Times New Roman" w:cs="Times New Roman"/>
          <w:sz w:val="24"/>
          <w:szCs w:val="24"/>
          <w:lang w:val="en-US"/>
        </w:rPr>
        <w:t xml:space="preserve"> and</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J</w:t>
      </w:r>
      <w:r w:rsidR="0012291C" w:rsidRPr="00D53A1F">
        <w:rPr>
          <w:rFonts w:ascii="Times New Roman" w:hAnsi="Times New Roman" w:cs="Times New Roman"/>
          <w:sz w:val="24"/>
          <w:szCs w:val="24"/>
          <w:lang w:val="en-US"/>
        </w:rPr>
        <w:t>ulia Gollub (2015</w:t>
      </w:r>
      <w:r w:rsidRPr="00D53A1F">
        <w:rPr>
          <w:rFonts w:ascii="Times New Roman" w:hAnsi="Times New Roman" w:cs="Times New Roman"/>
          <w:sz w:val="24"/>
          <w:szCs w:val="24"/>
          <w:lang w:val="en-US"/>
        </w:rPr>
        <w:t>)</w:t>
      </w:r>
      <w:r w:rsidR="004342C0"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 xml:space="preserve">Consultative Committees in the European Union. </w:t>
      </w:r>
      <w:r w:rsidRPr="00D53A1F">
        <w:rPr>
          <w:rFonts w:ascii="Times New Roman" w:hAnsi="Times New Roman" w:cs="Times New Roman"/>
          <w:i/>
          <w:iCs/>
          <w:sz w:val="24"/>
          <w:szCs w:val="24"/>
          <w:lang w:val="en-GB"/>
        </w:rPr>
        <w:t xml:space="preserve">No </w:t>
      </w:r>
      <w:r w:rsidR="004342C0" w:rsidRPr="00D53A1F">
        <w:rPr>
          <w:rFonts w:ascii="Times New Roman" w:hAnsi="Times New Roman" w:cs="Times New Roman"/>
          <w:i/>
          <w:iCs/>
          <w:sz w:val="24"/>
          <w:szCs w:val="24"/>
          <w:lang w:val="en-GB"/>
        </w:rPr>
        <w:t>V</w:t>
      </w:r>
      <w:r w:rsidRPr="00D53A1F">
        <w:rPr>
          <w:rFonts w:ascii="Times New Roman" w:hAnsi="Times New Roman" w:cs="Times New Roman"/>
          <w:i/>
          <w:iCs/>
          <w:sz w:val="24"/>
          <w:szCs w:val="24"/>
          <w:lang w:val="en-GB"/>
        </w:rPr>
        <w:t xml:space="preserve">ote - no </w:t>
      </w:r>
      <w:proofErr w:type="gramStart"/>
      <w:r w:rsidR="004342C0" w:rsidRPr="00D53A1F">
        <w:rPr>
          <w:rFonts w:ascii="Times New Roman" w:hAnsi="Times New Roman" w:cs="Times New Roman"/>
          <w:i/>
          <w:iCs/>
          <w:sz w:val="24"/>
          <w:szCs w:val="24"/>
          <w:lang w:val="en-GB"/>
        </w:rPr>
        <w:t>I</w:t>
      </w:r>
      <w:r w:rsidRPr="00D53A1F">
        <w:rPr>
          <w:rFonts w:ascii="Times New Roman" w:hAnsi="Times New Roman" w:cs="Times New Roman"/>
          <w:i/>
          <w:iCs/>
          <w:sz w:val="24"/>
          <w:szCs w:val="24"/>
          <w:lang w:val="en-GB"/>
        </w:rPr>
        <w:t>nfluence?</w:t>
      </w:r>
      <w:r w:rsidR="004342C0" w:rsidRPr="00D53A1F">
        <w:rPr>
          <w:rFonts w:ascii="Times New Roman" w:hAnsi="Times New Roman" w:cs="Times New Roman"/>
          <w:sz w:val="24"/>
          <w:szCs w:val="24"/>
          <w:lang w:val="en-GB"/>
        </w:rPr>
        <w:t>.</w:t>
      </w:r>
      <w:proofErr w:type="gramEnd"/>
      <w:r w:rsidR="004342C0" w:rsidRPr="00D53A1F">
        <w:rPr>
          <w:rFonts w:ascii="Times New Roman" w:hAnsi="Times New Roman" w:cs="Times New Roman"/>
          <w:sz w:val="24"/>
          <w:szCs w:val="24"/>
          <w:lang w:val="en-GB"/>
        </w:rPr>
        <w:t xml:space="preserve"> </w:t>
      </w:r>
      <w:r w:rsidR="00BE756F" w:rsidRPr="00D53A1F">
        <w:rPr>
          <w:rFonts w:ascii="Times New Roman" w:hAnsi="Times New Roman" w:cs="Times New Roman"/>
          <w:sz w:val="24"/>
          <w:szCs w:val="24"/>
          <w:lang w:val="en-GB"/>
        </w:rPr>
        <w:t xml:space="preserve">Colchester: </w:t>
      </w:r>
      <w:r w:rsidRPr="00D53A1F">
        <w:rPr>
          <w:rFonts w:ascii="Times New Roman" w:hAnsi="Times New Roman" w:cs="Times New Roman"/>
          <w:sz w:val="24"/>
          <w:szCs w:val="24"/>
          <w:lang w:val="en-GB"/>
        </w:rPr>
        <w:t>ECPR Press</w:t>
      </w:r>
      <w:r w:rsidR="00500452"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 xml:space="preserve"> </w:t>
      </w:r>
    </w:p>
    <w:p w14:paraId="1F9F5AD4" w14:textId="7CAADEF6" w:rsidR="008B1929" w:rsidRPr="00D53A1F" w:rsidRDefault="008B1929"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(2013)</w:t>
      </w:r>
      <w:r w:rsidR="004342C0"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 xml:space="preserve">Unequal Actors in </w:t>
      </w:r>
      <w:proofErr w:type="spellStart"/>
      <w:r w:rsidRPr="00D53A1F">
        <w:rPr>
          <w:rFonts w:ascii="Times New Roman" w:hAnsi="Times New Roman" w:cs="Times New Roman"/>
          <w:i/>
          <w:iCs/>
          <w:sz w:val="24"/>
          <w:szCs w:val="24"/>
          <w:lang w:val="en-US"/>
        </w:rPr>
        <w:t>Equalising</w:t>
      </w:r>
      <w:proofErr w:type="spellEnd"/>
      <w:r w:rsidRPr="00D53A1F">
        <w:rPr>
          <w:rFonts w:ascii="Times New Roman" w:hAnsi="Times New Roman" w:cs="Times New Roman"/>
          <w:i/>
          <w:iCs/>
          <w:sz w:val="24"/>
          <w:szCs w:val="24"/>
          <w:lang w:val="en-US"/>
        </w:rPr>
        <w:t xml:space="preserve"> Institutions. Negotiations in the United Nations General Assembly</w:t>
      </w:r>
      <w:r w:rsidR="004342C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BE756F" w:rsidRPr="00D53A1F">
        <w:rPr>
          <w:rFonts w:ascii="Times New Roman" w:hAnsi="Times New Roman" w:cs="Times New Roman"/>
          <w:sz w:val="24"/>
          <w:szCs w:val="24"/>
          <w:lang w:val="en-US"/>
        </w:rPr>
        <w:t xml:space="preserve">Basingstoke: </w:t>
      </w:r>
      <w:r w:rsidRPr="00D53A1F">
        <w:rPr>
          <w:rFonts w:ascii="Times New Roman" w:hAnsi="Times New Roman" w:cs="Times New Roman"/>
          <w:sz w:val="24"/>
          <w:szCs w:val="24"/>
          <w:lang w:val="en-US"/>
        </w:rPr>
        <w:t>Palgrave.</w:t>
      </w:r>
    </w:p>
    <w:p w14:paraId="3F6C4B03" w14:textId="06286F9B" w:rsidR="008B1929" w:rsidRPr="00D53A1F" w:rsidRDefault="009F10A7"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(2010)</w:t>
      </w:r>
      <w:r w:rsidR="004342C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T</w:t>
      </w:r>
      <w:r w:rsidR="008B1929" w:rsidRPr="00D53A1F">
        <w:rPr>
          <w:rFonts w:ascii="Times New Roman" w:hAnsi="Times New Roman" w:cs="Times New Roman"/>
          <w:i/>
          <w:iCs/>
          <w:sz w:val="24"/>
          <w:szCs w:val="24"/>
          <w:lang w:val="en-US"/>
        </w:rPr>
        <w:t>he Effectiveness of the European Court of Justice: Why Reluctant States Comply</w:t>
      </w:r>
      <w:r w:rsidR="004342C0" w:rsidRPr="00D53A1F">
        <w:rPr>
          <w:rFonts w:ascii="Times New Roman" w:hAnsi="Times New Roman" w:cs="Times New Roman"/>
          <w:sz w:val="24"/>
          <w:szCs w:val="24"/>
          <w:lang w:val="en-US"/>
        </w:rPr>
        <w:t xml:space="preserve">. </w:t>
      </w:r>
      <w:r w:rsidR="00BE756F" w:rsidRPr="00D53A1F">
        <w:rPr>
          <w:rFonts w:ascii="Times New Roman" w:hAnsi="Times New Roman" w:cs="Times New Roman"/>
          <w:sz w:val="24"/>
          <w:szCs w:val="24"/>
          <w:lang w:val="en-US"/>
        </w:rPr>
        <w:t xml:space="preserve">Manchester: </w:t>
      </w:r>
      <w:r w:rsidR="008B1929" w:rsidRPr="00D53A1F">
        <w:rPr>
          <w:rFonts w:ascii="Times New Roman" w:hAnsi="Times New Roman" w:cs="Times New Roman"/>
          <w:sz w:val="24"/>
          <w:szCs w:val="24"/>
          <w:lang w:val="en-US"/>
        </w:rPr>
        <w:t xml:space="preserve">Manchester University Press. </w:t>
      </w:r>
    </w:p>
    <w:p w14:paraId="388688D2" w14:textId="120A8267" w:rsidR="008B1929" w:rsidRPr="00D53A1F" w:rsidRDefault="008B1929"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(2010)</w:t>
      </w:r>
      <w:r w:rsidR="00FB1EFE"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Small States in the European Union. Coping With Structural Disadvantages</w:t>
      </w:r>
      <w:r w:rsidR="00FB1EFE" w:rsidRPr="00D53A1F">
        <w:rPr>
          <w:rFonts w:ascii="Times New Roman" w:hAnsi="Times New Roman" w:cs="Times New Roman"/>
          <w:sz w:val="24"/>
          <w:szCs w:val="24"/>
          <w:lang w:val="en-US"/>
        </w:rPr>
        <w:t xml:space="preserve">. </w:t>
      </w:r>
      <w:r w:rsidR="00BE756F" w:rsidRPr="00D53A1F">
        <w:rPr>
          <w:rFonts w:ascii="Times New Roman" w:hAnsi="Times New Roman" w:cs="Times New Roman"/>
          <w:sz w:val="24"/>
          <w:szCs w:val="24"/>
          <w:lang w:val="en-US"/>
        </w:rPr>
        <w:t xml:space="preserve">London: </w:t>
      </w:r>
      <w:r w:rsidRPr="00D53A1F">
        <w:rPr>
          <w:rFonts w:ascii="Times New Roman" w:hAnsi="Times New Roman" w:cs="Times New Roman"/>
          <w:sz w:val="24"/>
          <w:szCs w:val="24"/>
          <w:lang w:val="en-US"/>
        </w:rPr>
        <w:t>Ashgate.</w:t>
      </w:r>
    </w:p>
    <w:p w14:paraId="38ED8658" w14:textId="280FA0A9" w:rsidR="00B0336D" w:rsidRPr="00D53A1F" w:rsidRDefault="008B1929" w:rsidP="0068736A">
      <w:pPr>
        <w:pStyle w:val="Paragrafoelenco"/>
        <w:numPr>
          <w:ilvl w:val="0"/>
          <w:numId w:val="1"/>
        </w:numPr>
        <w:autoSpaceDE w:val="0"/>
        <w:autoSpaceDN w:val="0"/>
        <w:spacing w:before="120" w:after="120"/>
        <w:ind w:left="357" w:hanging="357"/>
        <w:contextualSpacing w:val="0"/>
        <w:jc w:val="both"/>
        <w:rPr>
          <w:rFonts w:ascii="Times New Roman" w:hAnsi="Times New Roman" w:cs="Times New Roman"/>
          <w:sz w:val="24"/>
          <w:szCs w:val="24"/>
        </w:rPr>
      </w:pPr>
      <w:r w:rsidRPr="00D53A1F">
        <w:rPr>
          <w:rFonts w:ascii="Times New Roman" w:hAnsi="Times New Roman" w:cs="Times New Roman"/>
          <w:sz w:val="24"/>
          <w:szCs w:val="24"/>
        </w:rPr>
        <w:t>Diana Panke (2008)</w:t>
      </w:r>
      <w:r w:rsidR="00FB1EFE" w:rsidRPr="00D53A1F">
        <w:rPr>
          <w:rFonts w:ascii="Times New Roman" w:hAnsi="Times New Roman" w:cs="Times New Roman"/>
          <w:sz w:val="24"/>
          <w:szCs w:val="24"/>
        </w:rPr>
        <w:t>:</w:t>
      </w:r>
      <w:r w:rsidR="009F10A7" w:rsidRPr="00D53A1F">
        <w:rPr>
          <w:rFonts w:ascii="Times New Roman" w:hAnsi="Times New Roman" w:cs="Times New Roman"/>
          <w:sz w:val="24"/>
          <w:szCs w:val="24"/>
        </w:rPr>
        <w:t xml:space="preserve"> </w:t>
      </w:r>
      <w:r w:rsidRPr="00D53A1F">
        <w:rPr>
          <w:rFonts w:ascii="Times New Roman" w:hAnsi="Times New Roman" w:cs="Times New Roman"/>
          <w:i/>
          <w:iCs/>
          <w:sz w:val="24"/>
          <w:szCs w:val="24"/>
        </w:rPr>
        <w:t>Argumentieren und Verhandeln in der Europäischen Union. Die Europäische Kommission al</w:t>
      </w:r>
      <w:r w:rsidR="009F10A7" w:rsidRPr="00D53A1F">
        <w:rPr>
          <w:rFonts w:ascii="Times New Roman" w:hAnsi="Times New Roman" w:cs="Times New Roman"/>
          <w:i/>
          <w:iCs/>
          <w:sz w:val="24"/>
          <w:szCs w:val="24"/>
        </w:rPr>
        <w:t xml:space="preserve">s Supranationaler </w:t>
      </w:r>
      <w:proofErr w:type="gramStart"/>
      <w:r w:rsidR="009F10A7" w:rsidRPr="00D53A1F">
        <w:rPr>
          <w:rFonts w:ascii="Times New Roman" w:hAnsi="Times New Roman" w:cs="Times New Roman"/>
          <w:i/>
          <w:iCs/>
          <w:sz w:val="24"/>
          <w:szCs w:val="24"/>
        </w:rPr>
        <w:t>Entrepreneur?</w:t>
      </w:r>
      <w:r w:rsidR="00FB1EFE" w:rsidRPr="00D53A1F">
        <w:rPr>
          <w:rFonts w:ascii="Times New Roman" w:hAnsi="Times New Roman" w:cs="Times New Roman"/>
          <w:sz w:val="24"/>
          <w:szCs w:val="24"/>
        </w:rPr>
        <w:t>.</w:t>
      </w:r>
      <w:proofErr w:type="gramEnd"/>
      <w:r w:rsidR="00FB1EFE" w:rsidRPr="00D53A1F">
        <w:rPr>
          <w:rFonts w:ascii="Times New Roman" w:hAnsi="Times New Roman" w:cs="Times New Roman"/>
          <w:sz w:val="24"/>
          <w:szCs w:val="24"/>
        </w:rPr>
        <w:t xml:space="preserve"> </w:t>
      </w:r>
      <w:r w:rsidR="00BE756F" w:rsidRPr="00D53A1F">
        <w:rPr>
          <w:rFonts w:ascii="Times New Roman" w:hAnsi="Times New Roman" w:cs="Times New Roman"/>
          <w:sz w:val="24"/>
          <w:szCs w:val="24"/>
        </w:rPr>
        <w:t xml:space="preserve">Hamburg: </w:t>
      </w:r>
      <w:r w:rsidRPr="00D53A1F">
        <w:rPr>
          <w:rFonts w:ascii="Times New Roman" w:hAnsi="Times New Roman" w:cs="Times New Roman"/>
          <w:sz w:val="24"/>
          <w:szCs w:val="24"/>
        </w:rPr>
        <w:t xml:space="preserve">Diplomica Verlag. </w:t>
      </w:r>
    </w:p>
    <w:p w14:paraId="17B0BE0C" w14:textId="77777777" w:rsidR="007E7DD5" w:rsidRDefault="007E7DD5" w:rsidP="0068736A">
      <w:pPr>
        <w:tabs>
          <w:tab w:val="left" w:pos="4253"/>
        </w:tabs>
        <w:spacing w:before="120" w:after="120"/>
        <w:jc w:val="both"/>
        <w:rPr>
          <w:rFonts w:ascii="Times New Roman" w:hAnsi="Times New Roman" w:cs="Times New Roman"/>
          <w:b/>
          <w:bCs/>
          <w:sz w:val="24"/>
          <w:szCs w:val="24"/>
          <w:lang w:val="en-US"/>
        </w:rPr>
      </w:pPr>
    </w:p>
    <w:p w14:paraId="0B47B1E4" w14:textId="62314855" w:rsidR="00003D1B" w:rsidRPr="00D53A1F" w:rsidRDefault="00003D1B" w:rsidP="0068736A">
      <w:pPr>
        <w:tabs>
          <w:tab w:val="left" w:pos="4253"/>
        </w:tabs>
        <w:spacing w:before="120" w:after="120"/>
        <w:jc w:val="both"/>
        <w:rPr>
          <w:rFonts w:ascii="Times New Roman" w:hAnsi="Times New Roman" w:cs="Times New Roman"/>
          <w:b/>
          <w:bCs/>
          <w:sz w:val="24"/>
          <w:szCs w:val="24"/>
          <w:lang w:val="en-US"/>
        </w:rPr>
      </w:pPr>
      <w:r w:rsidRPr="00D53A1F">
        <w:rPr>
          <w:rFonts w:ascii="Times New Roman" w:hAnsi="Times New Roman" w:cs="Times New Roman"/>
          <w:b/>
          <w:bCs/>
          <w:sz w:val="24"/>
          <w:szCs w:val="24"/>
          <w:lang w:val="en-US"/>
        </w:rPr>
        <w:t>EDITED VOLUMES / SPECIAL ISSUES</w:t>
      </w:r>
    </w:p>
    <w:p w14:paraId="09A8ADE5" w14:textId="6C8AF490" w:rsidR="008E1BF8" w:rsidRDefault="00161B8C" w:rsidP="008E1BF8">
      <w:pPr>
        <w:pStyle w:val="Paragrafoelenco"/>
        <w:numPr>
          <w:ilvl w:val="0"/>
          <w:numId w:val="31"/>
        </w:numPr>
        <w:autoSpaceDE w:val="0"/>
        <w:autoSpaceDN w:val="0"/>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Diana Panke and Gordon Friedrichs (2024) (eds.): </w:t>
      </w:r>
      <w:r w:rsidRPr="00161B8C">
        <w:rPr>
          <w:rFonts w:ascii="Times New Roman" w:hAnsi="Times New Roman" w:cs="Times New Roman"/>
          <w:i/>
          <w:iCs/>
          <w:sz w:val="24"/>
          <w:szCs w:val="24"/>
          <w:lang w:val="en-US"/>
        </w:rPr>
        <w:t>International Organizations Amid Global Crises. Analyzing Role Selection and Impact Through Role Theory</w:t>
      </w:r>
      <w:r>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Bristol: Bristol University Press.</w:t>
      </w:r>
    </w:p>
    <w:p w14:paraId="58803C16" w14:textId="5F10EB1E" w:rsidR="008F39BB" w:rsidRPr="00D53A1F" w:rsidRDefault="001D6ABB" w:rsidP="0068736A">
      <w:pPr>
        <w:pStyle w:val="Paragrafoelenco"/>
        <w:numPr>
          <w:ilvl w:val="0"/>
          <w:numId w:val="31"/>
        </w:numPr>
        <w:autoSpaceDE w:val="0"/>
        <w:autoSpaceDN w:val="0"/>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GB"/>
        </w:rPr>
        <w:t>Tim Krieger, Diana Panke</w:t>
      </w:r>
      <w:r w:rsidR="0061267C" w:rsidRPr="00D53A1F">
        <w:rPr>
          <w:rFonts w:ascii="Times New Roman" w:hAnsi="Times New Roman" w:cs="Times New Roman"/>
          <w:sz w:val="24"/>
          <w:szCs w:val="24"/>
          <w:lang w:val="en-GB"/>
        </w:rPr>
        <w:t xml:space="preserve"> and </w:t>
      </w:r>
      <w:r w:rsidR="008F39BB" w:rsidRPr="00D53A1F">
        <w:rPr>
          <w:rFonts w:ascii="Times New Roman" w:hAnsi="Times New Roman" w:cs="Times New Roman"/>
          <w:sz w:val="24"/>
          <w:szCs w:val="24"/>
          <w:lang w:val="en-GB"/>
        </w:rPr>
        <w:t>Michael Pregernig (</w:t>
      </w:r>
      <w:r w:rsidR="004164FB" w:rsidRPr="00D53A1F">
        <w:rPr>
          <w:rFonts w:ascii="Times New Roman" w:hAnsi="Times New Roman" w:cs="Times New Roman"/>
          <w:sz w:val="24"/>
          <w:szCs w:val="24"/>
          <w:lang w:val="en-GB"/>
        </w:rPr>
        <w:t>2020</w:t>
      </w:r>
      <w:r w:rsidR="008F39BB" w:rsidRPr="00D53A1F">
        <w:rPr>
          <w:rFonts w:ascii="Times New Roman" w:hAnsi="Times New Roman" w:cs="Times New Roman"/>
          <w:sz w:val="24"/>
          <w:szCs w:val="24"/>
          <w:lang w:val="en-GB"/>
        </w:rPr>
        <w:t>)</w:t>
      </w:r>
      <w:r w:rsidR="0059342A" w:rsidRPr="00D53A1F">
        <w:rPr>
          <w:rFonts w:ascii="Times New Roman" w:hAnsi="Times New Roman" w:cs="Times New Roman"/>
          <w:sz w:val="24"/>
          <w:szCs w:val="24"/>
          <w:lang w:val="en-GB"/>
        </w:rPr>
        <w:t xml:space="preserve"> (eds.):</w:t>
      </w:r>
      <w:r w:rsidR="008F39BB" w:rsidRPr="00D53A1F">
        <w:rPr>
          <w:rFonts w:ascii="Times New Roman" w:hAnsi="Times New Roman" w:cs="Times New Roman"/>
          <w:sz w:val="24"/>
          <w:szCs w:val="24"/>
          <w:lang w:val="en-GB"/>
        </w:rPr>
        <w:t xml:space="preserve"> </w:t>
      </w:r>
      <w:r w:rsidR="008F39BB" w:rsidRPr="00D53A1F">
        <w:rPr>
          <w:rFonts w:ascii="Times New Roman" w:hAnsi="Times New Roman" w:cs="Times New Roman"/>
          <w:i/>
          <w:iCs/>
          <w:sz w:val="24"/>
          <w:szCs w:val="24"/>
          <w:lang w:val="en-US"/>
        </w:rPr>
        <w:t>Environmental Conflicts, Migration and Governance</w:t>
      </w:r>
      <w:r w:rsidR="0059342A" w:rsidRPr="00D53A1F">
        <w:rPr>
          <w:rFonts w:ascii="Times New Roman" w:hAnsi="Times New Roman" w:cs="Times New Roman"/>
          <w:sz w:val="24"/>
          <w:szCs w:val="24"/>
          <w:lang w:val="en-US"/>
        </w:rPr>
        <w:t xml:space="preserve">. </w:t>
      </w:r>
      <w:r w:rsidR="008F39BB" w:rsidRPr="00D53A1F">
        <w:rPr>
          <w:rFonts w:ascii="Times New Roman" w:hAnsi="Times New Roman" w:cs="Times New Roman"/>
          <w:sz w:val="24"/>
          <w:szCs w:val="24"/>
          <w:lang w:val="en-US"/>
        </w:rPr>
        <w:t>Bristol: Bristol University Press.</w:t>
      </w:r>
      <w:r w:rsidR="004164FB" w:rsidRPr="00D53A1F">
        <w:rPr>
          <w:rFonts w:ascii="Times New Roman" w:hAnsi="Times New Roman" w:cs="Times New Roman"/>
          <w:sz w:val="24"/>
          <w:szCs w:val="24"/>
          <w:lang w:val="en-US"/>
        </w:rPr>
        <w:t xml:space="preserve"> </w:t>
      </w:r>
    </w:p>
    <w:p w14:paraId="4A8E040A" w14:textId="2A1B5B56" w:rsidR="00EC7828" w:rsidRPr="00D53A1F" w:rsidRDefault="00EC7828" w:rsidP="0068736A">
      <w:pPr>
        <w:pStyle w:val="Paragrafoelenco"/>
        <w:numPr>
          <w:ilvl w:val="0"/>
          <w:numId w:val="31"/>
        </w:numPr>
        <w:autoSpaceDE w:val="0"/>
        <w:autoSpaceDN w:val="0"/>
        <w:spacing w:before="120" w:after="120"/>
        <w:ind w:left="357" w:hanging="357"/>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GB"/>
        </w:rPr>
        <w:lastRenderedPageBreak/>
        <w:t>Klaus Brummer, Sebast</w:t>
      </w:r>
      <w:r w:rsidR="001D6ABB" w:rsidRPr="00D53A1F">
        <w:rPr>
          <w:rFonts w:ascii="Times New Roman" w:hAnsi="Times New Roman" w:cs="Times New Roman"/>
          <w:sz w:val="24"/>
          <w:szCs w:val="24"/>
          <w:lang w:val="en-GB"/>
        </w:rPr>
        <w:t>ian Harnisch, Kai Oppermann</w:t>
      </w:r>
      <w:r w:rsidR="00BB6F30" w:rsidRPr="00D53A1F">
        <w:rPr>
          <w:rFonts w:ascii="Times New Roman" w:hAnsi="Times New Roman" w:cs="Times New Roman"/>
          <w:sz w:val="24"/>
          <w:szCs w:val="24"/>
          <w:lang w:val="en-GB"/>
        </w:rPr>
        <w:t xml:space="preserve"> and</w:t>
      </w:r>
      <w:r w:rsidR="001D6ABB" w:rsidRPr="00D53A1F">
        <w:rPr>
          <w:rFonts w:ascii="Times New Roman" w:hAnsi="Times New Roman" w:cs="Times New Roman"/>
          <w:sz w:val="24"/>
          <w:szCs w:val="24"/>
          <w:lang w:val="en-GB"/>
        </w:rPr>
        <w:t xml:space="preserve"> </w:t>
      </w:r>
      <w:r w:rsidRPr="00D53A1F">
        <w:rPr>
          <w:rFonts w:ascii="Times New Roman" w:hAnsi="Times New Roman" w:cs="Times New Roman"/>
          <w:sz w:val="24"/>
          <w:szCs w:val="24"/>
          <w:lang w:val="en-GB"/>
        </w:rPr>
        <w:t>Diana Panke (</w:t>
      </w:r>
      <w:r w:rsidR="008F39BB" w:rsidRPr="00D53A1F">
        <w:rPr>
          <w:rFonts w:ascii="Times New Roman" w:hAnsi="Times New Roman" w:cs="Times New Roman"/>
          <w:sz w:val="24"/>
          <w:szCs w:val="24"/>
          <w:lang w:val="en-GB"/>
        </w:rPr>
        <w:t>2019</w:t>
      </w:r>
      <w:r w:rsidRPr="00D53A1F">
        <w:rPr>
          <w:rFonts w:ascii="Times New Roman" w:hAnsi="Times New Roman" w:cs="Times New Roman"/>
          <w:sz w:val="24"/>
          <w:szCs w:val="24"/>
          <w:lang w:val="en-GB"/>
        </w:rPr>
        <w:t>)</w:t>
      </w:r>
      <w:r w:rsidR="001724A6" w:rsidRPr="00D53A1F">
        <w:rPr>
          <w:rFonts w:ascii="Times New Roman" w:hAnsi="Times New Roman" w:cs="Times New Roman"/>
          <w:sz w:val="24"/>
          <w:szCs w:val="24"/>
          <w:lang w:val="en-GB"/>
        </w:rPr>
        <w:t xml:space="preserve"> (eds.):</w:t>
      </w:r>
      <w:r w:rsidRPr="00D53A1F">
        <w:rPr>
          <w:rFonts w:ascii="Times New Roman" w:hAnsi="Times New Roman" w:cs="Times New Roman"/>
          <w:sz w:val="24"/>
          <w:szCs w:val="24"/>
          <w:lang w:val="en-GB"/>
        </w:rPr>
        <w:t xml:space="preserve"> </w:t>
      </w:r>
      <w:r w:rsidRPr="00D53A1F">
        <w:rPr>
          <w:rFonts w:ascii="Times New Roman" w:hAnsi="Times New Roman" w:cs="Times New Roman"/>
          <w:i/>
          <w:iCs/>
          <w:sz w:val="24"/>
          <w:szCs w:val="24"/>
          <w:lang w:val="en-US"/>
        </w:rPr>
        <w:t xml:space="preserve">Foreign Policy as Public Policy? </w:t>
      </w:r>
      <w:r w:rsidRPr="00D53A1F">
        <w:rPr>
          <w:rFonts w:ascii="Times New Roman" w:hAnsi="Times New Roman" w:cs="Times New Roman"/>
          <w:i/>
          <w:iCs/>
          <w:sz w:val="24"/>
          <w:szCs w:val="24"/>
          <w:lang w:val="en-GB"/>
        </w:rPr>
        <w:t>Promises and Pitfalls</w:t>
      </w:r>
      <w:r w:rsidR="001724A6" w:rsidRPr="00D53A1F">
        <w:rPr>
          <w:rFonts w:ascii="Times New Roman" w:hAnsi="Times New Roman" w:cs="Times New Roman"/>
          <w:sz w:val="24"/>
          <w:szCs w:val="24"/>
          <w:lang w:val="en-GB"/>
        </w:rPr>
        <w:t xml:space="preserve">. </w:t>
      </w:r>
      <w:r w:rsidRPr="00D53A1F">
        <w:rPr>
          <w:rFonts w:ascii="Times New Roman" w:hAnsi="Times New Roman" w:cs="Times New Roman"/>
          <w:sz w:val="24"/>
          <w:szCs w:val="24"/>
          <w:lang w:val="en-GB"/>
        </w:rPr>
        <w:t>Manchester: Manchester University Press.</w:t>
      </w:r>
    </w:p>
    <w:p w14:paraId="453DCAA0" w14:textId="18E740FD" w:rsidR="004C233F" w:rsidRPr="00D53A1F" w:rsidRDefault="004C233F" w:rsidP="0068736A">
      <w:pPr>
        <w:pStyle w:val="Paragrafoelenco"/>
        <w:numPr>
          <w:ilvl w:val="0"/>
          <w:numId w:val="31"/>
        </w:numPr>
        <w:autoSpaceDE w:val="0"/>
        <w:autoSpaceDN w:val="0"/>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w:t>
      </w:r>
      <w:r w:rsidR="001D6ABB" w:rsidRPr="00D53A1F">
        <w:rPr>
          <w:rFonts w:ascii="Times New Roman" w:hAnsi="Times New Roman" w:cs="Times New Roman"/>
          <w:sz w:val="24"/>
          <w:szCs w:val="24"/>
          <w:lang w:val="en-US"/>
        </w:rPr>
        <w:t xml:space="preserve">amuel Brazys, Juliet </w:t>
      </w:r>
      <w:proofErr w:type="spellStart"/>
      <w:r w:rsidR="001D6ABB" w:rsidRPr="00D53A1F">
        <w:rPr>
          <w:rFonts w:ascii="Times New Roman" w:hAnsi="Times New Roman" w:cs="Times New Roman"/>
          <w:sz w:val="24"/>
          <w:szCs w:val="24"/>
          <w:lang w:val="en-US"/>
        </w:rPr>
        <w:t>Kaarbo</w:t>
      </w:r>
      <w:proofErr w:type="spellEnd"/>
      <w:r w:rsidR="00443E1F" w:rsidRPr="00D53A1F">
        <w:rPr>
          <w:rFonts w:ascii="Times New Roman" w:hAnsi="Times New Roman" w:cs="Times New Roman"/>
          <w:sz w:val="24"/>
          <w:szCs w:val="24"/>
          <w:lang w:val="en-US"/>
        </w:rPr>
        <w:t xml:space="preserve"> and </w:t>
      </w:r>
      <w:r w:rsidRPr="00D53A1F">
        <w:rPr>
          <w:rFonts w:ascii="Times New Roman" w:hAnsi="Times New Roman" w:cs="Times New Roman"/>
          <w:sz w:val="24"/>
          <w:szCs w:val="24"/>
          <w:lang w:val="en-US"/>
        </w:rPr>
        <w:t>Diana Panke (</w:t>
      </w:r>
      <w:r w:rsidR="00806E54" w:rsidRPr="00D53A1F">
        <w:rPr>
          <w:rFonts w:ascii="Times New Roman" w:hAnsi="Times New Roman" w:cs="Times New Roman"/>
          <w:sz w:val="24"/>
          <w:szCs w:val="24"/>
          <w:lang w:val="en-US"/>
        </w:rPr>
        <w:t>2017</w:t>
      </w:r>
      <w:r w:rsidRPr="00D53A1F">
        <w:rPr>
          <w:rFonts w:ascii="Times New Roman" w:hAnsi="Times New Roman" w:cs="Times New Roman"/>
          <w:sz w:val="24"/>
          <w:szCs w:val="24"/>
          <w:lang w:val="en-US"/>
        </w:rPr>
        <w:t xml:space="preserve">) </w:t>
      </w:r>
      <w:r w:rsidR="001C2842" w:rsidRPr="00D53A1F">
        <w:rPr>
          <w:rFonts w:ascii="Times New Roman" w:hAnsi="Times New Roman" w:cs="Times New Roman"/>
          <w:sz w:val="24"/>
          <w:szCs w:val="24"/>
          <w:lang w:val="en-US"/>
        </w:rPr>
        <w:t xml:space="preserve">(eds.): </w:t>
      </w:r>
      <w:r w:rsidRPr="00D53A1F">
        <w:rPr>
          <w:rFonts w:ascii="Times New Roman" w:hAnsi="Times New Roman" w:cs="Times New Roman"/>
          <w:i/>
          <w:iCs/>
          <w:sz w:val="24"/>
          <w:szCs w:val="24"/>
          <w:lang w:val="en-US"/>
        </w:rPr>
        <w:t>Foreign Policy Change and International Norms. Examining Internal and External Determinants</w:t>
      </w:r>
      <w:r w:rsidRPr="00D53A1F">
        <w:rPr>
          <w:rFonts w:ascii="Times New Roman" w:hAnsi="Times New Roman" w:cs="Times New Roman"/>
          <w:sz w:val="24"/>
          <w:szCs w:val="24"/>
          <w:lang w:val="en-US"/>
        </w:rPr>
        <w:t xml:space="preserve">. International Politics, Special Issue. </w:t>
      </w:r>
    </w:p>
    <w:p w14:paraId="6E93318A" w14:textId="22D4EA9F" w:rsidR="00F029D8" w:rsidRPr="00D53A1F" w:rsidRDefault="00D453E8" w:rsidP="0068736A">
      <w:pPr>
        <w:pStyle w:val="Paragrafoelenco"/>
        <w:numPr>
          <w:ilvl w:val="0"/>
          <w:numId w:val="31"/>
        </w:numPr>
        <w:autoSpaceDE w:val="0"/>
        <w:autoSpaceDN w:val="0"/>
        <w:spacing w:before="120" w:after="120"/>
        <w:ind w:left="357" w:hanging="357"/>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GB"/>
        </w:rPr>
        <w:t xml:space="preserve">Tim Krieger, Bernhard </w:t>
      </w:r>
      <w:r w:rsidR="001D6ABB" w:rsidRPr="00D53A1F">
        <w:rPr>
          <w:rFonts w:ascii="Times New Roman" w:hAnsi="Times New Roman" w:cs="Times New Roman"/>
          <w:sz w:val="24"/>
          <w:szCs w:val="24"/>
          <w:lang w:val="en-GB"/>
        </w:rPr>
        <w:t>Neumärker</w:t>
      </w:r>
      <w:r w:rsidR="00443E1F" w:rsidRPr="00D53A1F">
        <w:rPr>
          <w:rFonts w:ascii="Times New Roman" w:hAnsi="Times New Roman" w:cs="Times New Roman"/>
          <w:sz w:val="24"/>
          <w:szCs w:val="24"/>
          <w:lang w:val="en-GB"/>
        </w:rPr>
        <w:t xml:space="preserve"> and</w:t>
      </w:r>
      <w:r w:rsidR="001D6ABB" w:rsidRPr="00D53A1F">
        <w:rPr>
          <w:rFonts w:ascii="Times New Roman" w:hAnsi="Times New Roman" w:cs="Times New Roman"/>
          <w:sz w:val="24"/>
          <w:szCs w:val="24"/>
          <w:lang w:val="en-GB"/>
        </w:rPr>
        <w:t xml:space="preserve"> </w:t>
      </w:r>
      <w:r w:rsidR="00B3313F" w:rsidRPr="00D53A1F">
        <w:rPr>
          <w:rFonts w:ascii="Times New Roman" w:hAnsi="Times New Roman" w:cs="Times New Roman"/>
          <w:sz w:val="24"/>
          <w:szCs w:val="24"/>
          <w:lang w:val="en-GB"/>
        </w:rPr>
        <w:t>Diana Panke</w:t>
      </w:r>
      <w:r w:rsidR="005304A7" w:rsidRPr="00D53A1F">
        <w:rPr>
          <w:rFonts w:ascii="Times New Roman" w:hAnsi="Times New Roman" w:cs="Times New Roman"/>
          <w:sz w:val="24"/>
          <w:szCs w:val="24"/>
          <w:lang w:val="en-GB"/>
        </w:rPr>
        <w:t xml:space="preserve"> (2016)</w:t>
      </w:r>
      <w:r w:rsidR="001C2842" w:rsidRPr="00D53A1F">
        <w:rPr>
          <w:rFonts w:ascii="Times New Roman" w:hAnsi="Times New Roman" w:cs="Times New Roman"/>
          <w:sz w:val="24"/>
          <w:szCs w:val="24"/>
          <w:lang w:val="en-GB"/>
        </w:rPr>
        <w:t xml:space="preserve"> (eds.):</w:t>
      </w:r>
      <w:r w:rsidRPr="00D53A1F">
        <w:rPr>
          <w:rFonts w:ascii="Times New Roman" w:hAnsi="Times New Roman" w:cs="Times New Roman"/>
          <w:sz w:val="24"/>
          <w:szCs w:val="24"/>
          <w:lang w:val="en-GB"/>
        </w:rPr>
        <w:t xml:space="preserve"> </w:t>
      </w:r>
      <w:proofErr w:type="gramStart"/>
      <w:r w:rsidRPr="00D53A1F">
        <w:rPr>
          <w:rFonts w:ascii="Times New Roman" w:hAnsi="Times New Roman" w:cs="Times New Roman"/>
          <w:i/>
          <w:iCs/>
          <w:sz w:val="24"/>
          <w:szCs w:val="24"/>
          <w:lang w:val="en-GB"/>
        </w:rPr>
        <w:t>Europe</w:t>
      </w:r>
      <w:r w:rsidR="008357AB" w:rsidRPr="00D53A1F">
        <w:rPr>
          <w:rFonts w:ascii="Times New Roman" w:hAnsi="Times New Roman" w:cs="Times New Roman"/>
          <w:i/>
          <w:iCs/>
          <w:sz w:val="24"/>
          <w:szCs w:val="24"/>
          <w:lang w:val="en-GB"/>
        </w:rPr>
        <w:t>‘</w:t>
      </w:r>
      <w:proofErr w:type="gramEnd"/>
      <w:r w:rsidRPr="00D53A1F">
        <w:rPr>
          <w:rFonts w:ascii="Times New Roman" w:hAnsi="Times New Roman" w:cs="Times New Roman"/>
          <w:i/>
          <w:iCs/>
          <w:sz w:val="24"/>
          <w:szCs w:val="24"/>
          <w:lang w:val="en-GB"/>
        </w:rPr>
        <w:t>s Crisis. The Conflict-Theoretical Perspective</w:t>
      </w:r>
      <w:r w:rsidR="001C2842" w:rsidRPr="00D53A1F">
        <w:rPr>
          <w:rFonts w:ascii="Times New Roman" w:hAnsi="Times New Roman" w:cs="Times New Roman"/>
          <w:sz w:val="24"/>
          <w:szCs w:val="24"/>
          <w:lang w:val="en-GB"/>
        </w:rPr>
        <w:t xml:space="preserve">. </w:t>
      </w:r>
      <w:r w:rsidR="00341812" w:rsidRPr="00D53A1F">
        <w:rPr>
          <w:rFonts w:ascii="Times New Roman" w:hAnsi="Times New Roman" w:cs="Times New Roman"/>
          <w:sz w:val="24"/>
          <w:szCs w:val="24"/>
          <w:lang w:val="en-GB"/>
        </w:rPr>
        <w:t>Baden-Baden: Nomos.</w:t>
      </w:r>
    </w:p>
    <w:p w14:paraId="1FE07E09" w14:textId="3BA2AE2D" w:rsidR="00003D1B" w:rsidRPr="00D53A1F" w:rsidRDefault="005304A7" w:rsidP="0068736A">
      <w:pPr>
        <w:pStyle w:val="Paragrafoelenco"/>
        <w:numPr>
          <w:ilvl w:val="0"/>
          <w:numId w:val="31"/>
        </w:numPr>
        <w:autoSpaceDE w:val="0"/>
        <w:autoSpaceDN w:val="0"/>
        <w:spacing w:before="120" w:after="120"/>
        <w:ind w:left="357" w:hanging="357"/>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Diana Panke (2012)</w:t>
      </w:r>
      <w:r w:rsidR="001C2842" w:rsidRPr="00D53A1F">
        <w:rPr>
          <w:rFonts w:ascii="Times New Roman" w:hAnsi="Times New Roman" w:cs="Times New Roman"/>
          <w:sz w:val="24"/>
          <w:szCs w:val="24"/>
          <w:lang w:val="en-US"/>
        </w:rPr>
        <w:t xml:space="preserve"> (ed.):</w:t>
      </w:r>
      <w:r w:rsidRPr="00D53A1F">
        <w:rPr>
          <w:rFonts w:ascii="Times New Roman" w:hAnsi="Times New Roman" w:cs="Times New Roman"/>
          <w:sz w:val="24"/>
          <w:szCs w:val="24"/>
          <w:lang w:val="en-US"/>
        </w:rPr>
        <w:t xml:space="preserve"> </w:t>
      </w:r>
      <w:r w:rsidR="00F029D8" w:rsidRPr="00D53A1F">
        <w:rPr>
          <w:rFonts w:ascii="Times New Roman" w:hAnsi="Times New Roman" w:cs="Times New Roman"/>
          <w:i/>
          <w:iCs/>
          <w:sz w:val="24"/>
          <w:szCs w:val="24"/>
          <w:lang w:val="en-US"/>
        </w:rPr>
        <w:t>Small States in International Negotiations</w:t>
      </w:r>
      <w:r w:rsidR="00CF00C4" w:rsidRPr="00D53A1F">
        <w:rPr>
          <w:rFonts w:ascii="Times New Roman" w:hAnsi="Times New Roman" w:cs="Times New Roman"/>
          <w:sz w:val="24"/>
          <w:szCs w:val="24"/>
          <w:lang w:val="en-US"/>
        </w:rPr>
        <w:t xml:space="preserve">. </w:t>
      </w:r>
      <w:r w:rsidR="00F029D8" w:rsidRPr="00D53A1F">
        <w:rPr>
          <w:rFonts w:ascii="Times New Roman" w:hAnsi="Times New Roman" w:cs="Times New Roman"/>
          <w:sz w:val="24"/>
          <w:szCs w:val="24"/>
          <w:lang w:val="en-US"/>
        </w:rPr>
        <w:t>Special Interest Section</w:t>
      </w:r>
      <w:r w:rsidR="00CF00C4" w:rsidRPr="00D53A1F">
        <w:rPr>
          <w:rFonts w:ascii="Times New Roman" w:hAnsi="Times New Roman" w:cs="Times New Roman"/>
          <w:sz w:val="24"/>
          <w:szCs w:val="24"/>
          <w:lang w:val="en-US"/>
        </w:rPr>
        <w:t xml:space="preserve">. </w:t>
      </w:r>
      <w:r w:rsidR="00F029D8" w:rsidRPr="00D53A1F">
        <w:rPr>
          <w:rFonts w:ascii="Times New Roman" w:hAnsi="Times New Roman" w:cs="Times New Roman"/>
          <w:sz w:val="24"/>
          <w:szCs w:val="24"/>
          <w:lang w:val="en-US"/>
        </w:rPr>
        <w:t>Cambridge Review of Interna</w:t>
      </w:r>
      <w:r w:rsidR="00341812" w:rsidRPr="00D53A1F">
        <w:rPr>
          <w:rFonts w:ascii="Times New Roman" w:hAnsi="Times New Roman" w:cs="Times New Roman"/>
          <w:sz w:val="24"/>
          <w:szCs w:val="24"/>
          <w:lang w:val="en-US"/>
        </w:rPr>
        <w:t>tional Affairs.</w:t>
      </w:r>
      <w:r w:rsidR="00341812" w:rsidRPr="00D53A1F">
        <w:rPr>
          <w:rFonts w:ascii="Times New Roman" w:hAnsi="Times New Roman" w:cs="Times New Roman"/>
          <w:sz w:val="24"/>
          <w:szCs w:val="24"/>
          <w:lang w:val="en-GB"/>
        </w:rPr>
        <w:t xml:space="preserve"> 25</w:t>
      </w:r>
      <w:r w:rsidR="005C5DDE" w:rsidRPr="00D53A1F">
        <w:rPr>
          <w:rFonts w:ascii="Times New Roman" w:hAnsi="Times New Roman" w:cs="Times New Roman"/>
          <w:sz w:val="24"/>
          <w:szCs w:val="24"/>
          <w:lang w:val="en-GB"/>
        </w:rPr>
        <w:t>(</w:t>
      </w:r>
      <w:r w:rsidR="00341812" w:rsidRPr="00D53A1F">
        <w:rPr>
          <w:rFonts w:ascii="Times New Roman" w:hAnsi="Times New Roman" w:cs="Times New Roman"/>
          <w:sz w:val="24"/>
          <w:szCs w:val="24"/>
          <w:lang w:val="en-GB"/>
        </w:rPr>
        <w:t>3</w:t>
      </w:r>
      <w:r w:rsidR="005C5DDE" w:rsidRPr="00D53A1F">
        <w:rPr>
          <w:rFonts w:ascii="Times New Roman" w:hAnsi="Times New Roman" w:cs="Times New Roman"/>
          <w:sz w:val="24"/>
          <w:szCs w:val="24"/>
          <w:lang w:val="en-GB"/>
        </w:rPr>
        <w:t>)</w:t>
      </w:r>
      <w:r w:rsidR="00341812" w:rsidRPr="00D53A1F">
        <w:rPr>
          <w:rFonts w:ascii="Times New Roman" w:hAnsi="Times New Roman" w:cs="Times New Roman"/>
          <w:sz w:val="24"/>
          <w:szCs w:val="24"/>
          <w:lang w:val="en-GB"/>
        </w:rPr>
        <w:t>.</w:t>
      </w:r>
    </w:p>
    <w:p w14:paraId="4D37A555" w14:textId="398A3122" w:rsidR="0029463C" w:rsidRPr="00D53A1F" w:rsidRDefault="0029463C" w:rsidP="0068736A">
      <w:pPr>
        <w:jc w:val="both"/>
        <w:rPr>
          <w:rFonts w:ascii="Times New Roman" w:hAnsi="Times New Roman" w:cs="Times New Roman"/>
          <w:sz w:val="24"/>
          <w:szCs w:val="24"/>
          <w:lang w:val="en-US"/>
        </w:rPr>
      </w:pPr>
    </w:p>
    <w:p w14:paraId="71189C99" w14:textId="583C7F1C" w:rsidR="00FD16DD" w:rsidRPr="00D53A1F" w:rsidRDefault="008B1929" w:rsidP="0068736A">
      <w:pPr>
        <w:keepNext/>
        <w:keepLines/>
        <w:tabs>
          <w:tab w:val="left" w:pos="4253"/>
        </w:tabs>
        <w:spacing w:before="120" w:after="120"/>
        <w:jc w:val="both"/>
        <w:rPr>
          <w:rFonts w:ascii="Times New Roman" w:hAnsi="Times New Roman" w:cs="Times New Roman"/>
          <w:b/>
          <w:bCs/>
          <w:sz w:val="24"/>
          <w:szCs w:val="24"/>
          <w:lang w:val="en-US"/>
        </w:rPr>
      </w:pPr>
      <w:r w:rsidRPr="00D53A1F">
        <w:rPr>
          <w:rFonts w:ascii="Times New Roman" w:hAnsi="Times New Roman" w:cs="Times New Roman"/>
          <w:b/>
          <w:bCs/>
          <w:sz w:val="24"/>
          <w:szCs w:val="24"/>
          <w:lang w:val="en-US"/>
        </w:rPr>
        <w:t xml:space="preserve">PEER REVIEWED JOURNAL ARTICLES </w:t>
      </w:r>
    </w:p>
    <w:p w14:paraId="4E4EC35E" w14:textId="569DA124" w:rsidR="00B75D72" w:rsidRPr="00025998" w:rsidRDefault="00B75D72" w:rsidP="00B75D72">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bookmarkStart w:id="0" w:name="_Hlk134703210"/>
      <w:bookmarkStart w:id="1" w:name="_Hlk106862109"/>
      <w:r w:rsidRPr="00025998">
        <w:rPr>
          <w:rFonts w:ascii="Times New Roman" w:hAnsi="Times New Roman" w:cs="Times New Roman"/>
          <w:sz w:val="24"/>
          <w:szCs w:val="24"/>
          <w:lang w:val="en-US"/>
        </w:rPr>
        <w:t xml:space="preserve">Stephanie C. Hofmann, </w:t>
      </w:r>
      <w:proofErr w:type="spellStart"/>
      <w:r w:rsidRPr="00025998">
        <w:rPr>
          <w:rFonts w:ascii="Times New Roman" w:hAnsi="Times New Roman" w:cs="Times New Roman"/>
          <w:sz w:val="24"/>
          <w:szCs w:val="24"/>
          <w:lang w:val="en-US"/>
        </w:rPr>
        <w:t>Yuqian</w:t>
      </w:r>
      <w:proofErr w:type="spellEnd"/>
      <w:r w:rsidRPr="00025998">
        <w:rPr>
          <w:rFonts w:ascii="Times New Roman" w:hAnsi="Times New Roman" w:cs="Times New Roman"/>
          <w:sz w:val="24"/>
          <w:szCs w:val="24"/>
          <w:lang w:val="en-US"/>
        </w:rPr>
        <w:t xml:space="preserve"> Cai, Laura Gomez-Mera, Tamar Gutner, Matias Margulis, Diana Panke, Berthold Rittberger, Sören Stapel, Matthew Stephen, Moritz Weiss (</w:t>
      </w:r>
      <w:r w:rsidR="008B5295">
        <w:rPr>
          <w:rFonts w:ascii="Times New Roman" w:hAnsi="Times New Roman" w:cs="Times New Roman"/>
          <w:sz w:val="24"/>
          <w:szCs w:val="24"/>
          <w:lang w:val="en-GB"/>
        </w:rPr>
        <w:t>2025</w:t>
      </w:r>
      <w:r w:rsidRPr="00025998">
        <w:rPr>
          <w:rFonts w:ascii="Times New Roman" w:hAnsi="Times New Roman" w:cs="Times New Roman"/>
          <w:sz w:val="24"/>
          <w:szCs w:val="24"/>
          <w:lang w:val="en-US"/>
        </w:rPr>
        <w:t>): Introducing organizational (dis)entanglements: making sense of how scholarship on regime complexity and power rivalries dynamics contribute to international order-making</w:t>
      </w:r>
      <w:r>
        <w:rPr>
          <w:rFonts w:ascii="Times New Roman" w:hAnsi="Times New Roman" w:cs="Times New Roman"/>
          <w:sz w:val="24"/>
          <w:szCs w:val="24"/>
          <w:lang w:val="en-US"/>
        </w:rPr>
        <w:t xml:space="preserve">, </w:t>
      </w:r>
      <w:r w:rsidRPr="00025998">
        <w:rPr>
          <w:rFonts w:ascii="Times New Roman" w:hAnsi="Times New Roman" w:cs="Times New Roman"/>
          <w:i/>
          <w:iCs/>
          <w:sz w:val="24"/>
          <w:szCs w:val="24"/>
          <w:lang w:val="en-US"/>
        </w:rPr>
        <w:t>International Studies Review</w:t>
      </w:r>
      <w:r>
        <w:rPr>
          <w:rFonts w:ascii="Times New Roman" w:hAnsi="Times New Roman" w:cs="Times New Roman"/>
          <w:sz w:val="24"/>
          <w:szCs w:val="24"/>
          <w:lang w:val="en-US"/>
        </w:rPr>
        <w:t>.</w:t>
      </w:r>
    </w:p>
    <w:p w14:paraId="7603BF5F" w14:textId="7B2D7DFD" w:rsidR="008E1BF8" w:rsidRPr="004512C0" w:rsidRDefault="004512C0" w:rsidP="00DD2AF8">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4512C0">
        <w:rPr>
          <w:rFonts w:ascii="Times New Roman" w:hAnsi="Times New Roman" w:cs="Times New Roman"/>
          <w:sz w:val="24"/>
          <w:szCs w:val="24"/>
          <w:lang w:val="en-US"/>
        </w:rPr>
        <w:t>Diana Panke, Lukas Grundsfeld,</w:t>
      </w:r>
      <w:r w:rsidR="004C6FDD">
        <w:rPr>
          <w:rFonts w:ascii="Times New Roman" w:hAnsi="Times New Roman" w:cs="Times New Roman"/>
          <w:sz w:val="24"/>
          <w:szCs w:val="24"/>
          <w:lang w:val="en-US"/>
        </w:rPr>
        <w:t xml:space="preserve"> and</w:t>
      </w:r>
      <w:r w:rsidRPr="004512C0">
        <w:rPr>
          <w:rFonts w:ascii="Times New Roman" w:hAnsi="Times New Roman" w:cs="Times New Roman"/>
          <w:sz w:val="24"/>
          <w:szCs w:val="24"/>
          <w:lang w:val="en-US"/>
        </w:rPr>
        <w:t xml:space="preserve"> Pawel </w:t>
      </w:r>
      <w:proofErr w:type="spellStart"/>
      <w:r w:rsidRPr="004512C0">
        <w:rPr>
          <w:rFonts w:ascii="Times New Roman" w:hAnsi="Times New Roman" w:cs="Times New Roman"/>
          <w:sz w:val="24"/>
          <w:szCs w:val="24"/>
          <w:lang w:val="en-US"/>
        </w:rPr>
        <w:t>Tverskoi</w:t>
      </w:r>
      <w:proofErr w:type="spellEnd"/>
      <w:r w:rsidRPr="004512C0">
        <w:rPr>
          <w:rFonts w:ascii="Times New Roman" w:hAnsi="Times New Roman" w:cs="Times New Roman"/>
          <w:sz w:val="24"/>
          <w:szCs w:val="24"/>
          <w:lang w:val="en-US"/>
        </w:rPr>
        <w:t xml:space="preserve"> (</w:t>
      </w:r>
      <w:r w:rsidR="00F477FB">
        <w:rPr>
          <w:rFonts w:ascii="Times New Roman" w:hAnsi="Times New Roman" w:cs="Times New Roman"/>
          <w:sz w:val="24"/>
          <w:szCs w:val="24"/>
          <w:lang w:val="en-US"/>
        </w:rPr>
        <w:t>2025</w:t>
      </w:r>
      <w:r w:rsidRPr="004512C0">
        <w:rPr>
          <w:rFonts w:ascii="Times New Roman" w:hAnsi="Times New Roman" w:cs="Times New Roman"/>
          <w:sz w:val="24"/>
          <w:szCs w:val="24"/>
          <w:lang w:val="en-US"/>
        </w:rPr>
        <w:t>):</w:t>
      </w:r>
      <w:r w:rsidRPr="004512C0">
        <w:rPr>
          <w:lang w:val="en-US"/>
        </w:rPr>
        <w:t xml:space="preserve"> </w:t>
      </w:r>
      <w:r w:rsidRPr="004512C0">
        <w:rPr>
          <w:rFonts w:ascii="Times New Roman" w:hAnsi="Times New Roman" w:cs="Times New Roman"/>
          <w:sz w:val="24"/>
          <w:szCs w:val="24"/>
          <w:lang w:val="en-US"/>
        </w:rPr>
        <w:t xml:space="preserve">Exit from Regime Complexity? Regional International Organizations Under Scrutiny.  </w:t>
      </w:r>
      <w:r w:rsidRPr="004512C0">
        <w:rPr>
          <w:rFonts w:ascii="Times New Roman" w:hAnsi="Times New Roman" w:cs="Times New Roman"/>
          <w:i/>
          <w:iCs/>
          <w:sz w:val="24"/>
          <w:szCs w:val="24"/>
          <w:lang w:val="en-US"/>
        </w:rPr>
        <w:t xml:space="preserve">Global Studies Quarterly </w:t>
      </w:r>
      <w:r w:rsidR="00F477FB" w:rsidRPr="00F477FB">
        <w:rPr>
          <w:rFonts w:ascii="Times New Roman" w:hAnsi="Times New Roman" w:cs="Times New Roman"/>
          <w:sz w:val="24"/>
          <w:szCs w:val="24"/>
          <w:lang w:val="en-US"/>
        </w:rPr>
        <w:t>Volume 5, Issue 1, January 2025, ksae078</w:t>
      </w:r>
      <w:r w:rsidR="00F477FB">
        <w:rPr>
          <w:rFonts w:ascii="Calibri" w:eastAsia="Times New Roman" w:hAnsi="Calibri" w:cs="Calibri"/>
          <w:noProof/>
          <w:lang w:val="en-US" w:eastAsia="de-DE"/>
        </w:rPr>
        <w:t xml:space="preserve"> </w:t>
      </w:r>
    </w:p>
    <w:p w14:paraId="1F2348F1" w14:textId="77777777" w:rsidR="004512C0" w:rsidRPr="008C7E2A" w:rsidRDefault="004512C0" w:rsidP="004512C0">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8C7E2A">
        <w:rPr>
          <w:rFonts w:ascii="Times New Roman" w:hAnsi="Times New Roman" w:cs="Times New Roman"/>
          <w:sz w:val="24"/>
          <w:szCs w:val="24"/>
          <w:lang w:val="en-US"/>
        </w:rPr>
        <w:t>Diana Panke, Sören Stapel (</w:t>
      </w:r>
      <w:r>
        <w:rPr>
          <w:rFonts w:ascii="Times New Roman" w:hAnsi="Times New Roman" w:cs="Times New Roman"/>
          <w:sz w:val="24"/>
          <w:szCs w:val="24"/>
          <w:lang w:val="en-US"/>
        </w:rPr>
        <w:t>2024</w:t>
      </w:r>
      <w:r w:rsidRPr="008C7E2A">
        <w:rPr>
          <w:rFonts w:ascii="Times New Roman" w:hAnsi="Times New Roman" w:cs="Times New Roman"/>
          <w:sz w:val="24"/>
          <w:szCs w:val="24"/>
          <w:lang w:val="en-US"/>
        </w:rPr>
        <w:t xml:space="preserve">): Cooperation between International Organizations. Demands, Supply and Restraint. </w:t>
      </w:r>
      <w:r w:rsidRPr="008C7E2A">
        <w:rPr>
          <w:rFonts w:ascii="Times New Roman" w:hAnsi="Times New Roman" w:cs="Times New Roman"/>
          <w:i/>
          <w:sz w:val="24"/>
          <w:szCs w:val="24"/>
          <w:lang w:val="en-US"/>
        </w:rPr>
        <w:t>Review of International Organizations</w:t>
      </w:r>
      <w:bookmarkStart w:id="2" w:name="_Hlk146538748"/>
      <w:r>
        <w:rPr>
          <w:rFonts w:ascii="Times New Roman" w:hAnsi="Times New Roman" w:cs="Times New Roman"/>
          <w:sz w:val="24"/>
          <w:szCs w:val="24"/>
          <w:lang w:val="en-US"/>
        </w:rPr>
        <w:t>, 19(2): 269-305</w:t>
      </w:r>
      <w:r w:rsidRPr="008C7E2A">
        <w:rPr>
          <w:rFonts w:ascii="Times New Roman" w:hAnsi="Times New Roman" w:cs="Times New Roman"/>
          <w:sz w:val="24"/>
          <w:szCs w:val="24"/>
          <w:lang w:val="en-US"/>
        </w:rPr>
        <w:t>.</w:t>
      </w:r>
      <w:bookmarkEnd w:id="2"/>
    </w:p>
    <w:p w14:paraId="3FEA61DE" w14:textId="654184BB" w:rsidR="00AE6EA0" w:rsidRDefault="00AE6EA0" w:rsidP="008E1BF8">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AE6EA0">
        <w:rPr>
          <w:rFonts w:ascii="Times New Roman" w:hAnsi="Times New Roman" w:cs="Times New Roman"/>
          <w:sz w:val="24"/>
          <w:szCs w:val="24"/>
          <w:lang w:val="en-US"/>
        </w:rPr>
        <w:t xml:space="preserve">Diana Panke, Lukas Grundsfeld, </w:t>
      </w:r>
      <w:r w:rsidR="004C6FDD">
        <w:rPr>
          <w:rFonts w:ascii="Times New Roman" w:hAnsi="Times New Roman" w:cs="Times New Roman"/>
          <w:sz w:val="24"/>
          <w:szCs w:val="24"/>
          <w:lang w:val="en-US"/>
        </w:rPr>
        <w:t xml:space="preserve">and </w:t>
      </w:r>
      <w:r w:rsidRPr="00AE6EA0">
        <w:rPr>
          <w:rFonts w:ascii="Times New Roman" w:hAnsi="Times New Roman" w:cs="Times New Roman"/>
          <w:sz w:val="24"/>
          <w:szCs w:val="24"/>
          <w:lang w:val="en-US"/>
        </w:rPr>
        <w:t xml:space="preserve">Pawel </w:t>
      </w:r>
      <w:proofErr w:type="spellStart"/>
      <w:r w:rsidRPr="00AE6EA0">
        <w:rPr>
          <w:rFonts w:ascii="Times New Roman" w:hAnsi="Times New Roman" w:cs="Times New Roman"/>
          <w:sz w:val="24"/>
          <w:szCs w:val="24"/>
          <w:lang w:val="en-US"/>
        </w:rPr>
        <w:t>Tverskoi</w:t>
      </w:r>
      <w:proofErr w:type="spellEnd"/>
      <w:r w:rsidRPr="00AE6EA0">
        <w:rPr>
          <w:rFonts w:ascii="Times New Roman" w:hAnsi="Times New Roman" w:cs="Times New Roman"/>
          <w:sz w:val="24"/>
          <w:szCs w:val="24"/>
          <w:lang w:val="en-US"/>
        </w:rPr>
        <w:t xml:space="preserve"> (</w:t>
      </w:r>
      <w:r>
        <w:rPr>
          <w:rFonts w:ascii="Times New Roman" w:hAnsi="Times New Roman" w:cs="Times New Roman"/>
          <w:sz w:val="24"/>
          <w:szCs w:val="24"/>
          <w:lang w:val="en-US"/>
        </w:rPr>
        <w:t>2024</w:t>
      </w:r>
      <w:r w:rsidRPr="00AE6EA0">
        <w:rPr>
          <w:rFonts w:ascii="Times New Roman" w:hAnsi="Times New Roman" w:cs="Times New Roman"/>
          <w:sz w:val="24"/>
          <w:szCs w:val="24"/>
          <w:lang w:val="en-US"/>
        </w:rPr>
        <w:t>)</w:t>
      </w:r>
      <w:r w:rsidR="001D203B">
        <w:rPr>
          <w:rFonts w:ascii="Times New Roman" w:hAnsi="Times New Roman" w:cs="Times New Roman"/>
          <w:sz w:val="24"/>
          <w:szCs w:val="24"/>
          <w:lang w:val="en-US"/>
        </w:rPr>
        <w:t>:</w:t>
      </w:r>
      <w:r w:rsidRPr="00AE6EA0">
        <w:rPr>
          <w:rFonts w:ascii="Times New Roman" w:hAnsi="Times New Roman" w:cs="Times New Roman"/>
          <w:sz w:val="24"/>
          <w:szCs w:val="24"/>
          <w:lang w:val="en-US"/>
        </w:rPr>
        <w:t xml:space="preserve"> </w:t>
      </w:r>
      <w:hyperlink r:id="rId8" w:tgtFrame="_blank" w:history="1">
        <w:r w:rsidRPr="00AE6EA0">
          <w:rPr>
            <w:rFonts w:ascii="Times New Roman" w:hAnsi="Times New Roman" w:cs="Times New Roman"/>
            <w:sz w:val="24"/>
            <w:szCs w:val="24"/>
            <w:lang w:val="en-US"/>
          </w:rPr>
          <w:t>Between Crisis and Revival: Withdrawal Threats, State Exits, and Institutional Change of Regional International Organizations</w:t>
        </w:r>
      </w:hyperlink>
      <w:r w:rsidRPr="00AE6EA0">
        <w:rPr>
          <w:rFonts w:ascii="Times New Roman" w:hAnsi="Times New Roman" w:cs="Times New Roman"/>
          <w:sz w:val="24"/>
          <w:szCs w:val="24"/>
          <w:lang w:val="en-US"/>
        </w:rPr>
        <w:t xml:space="preserve">, </w:t>
      </w:r>
      <w:proofErr w:type="spellStart"/>
      <w:r w:rsidRPr="00AE6EA0">
        <w:rPr>
          <w:rFonts w:ascii="Times New Roman" w:hAnsi="Times New Roman" w:cs="Times New Roman"/>
          <w:i/>
          <w:iCs/>
          <w:sz w:val="24"/>
          <w:szCs w:val="24"/>
          <w:lang w:val="en-US"/>
        </w:rPr>
        <w:t>Politische</w:t>
      </w:r>
      <w:proofErr w:type="spellEnd"/>
      <w:r w:rsidRPr="00AE6EA0">
        <w:rPr>
          <w:rFonts w:ascii="Times New Roman" w:hAnsi="Times New Roman" w:cs="Times New Roman"/>
          <w:i/>
          <w:iCs/>
          <w:sz w:val="24"/>
          <w:szCs w:val="24"/>
          <w:lang w:val="en-US"/>
        </w:rPr>
        <w:t xml:space="preserve"> </w:t>
      </w:r>
      <w:proofErr w:type="spellStart"/>
      <w:r w:rsidRPr="00AE6EA0">
        <w:rPr>
          <w:rFonts w:ascii="Times New Roman" w:hAnsi="Times New Roman" w:cs="Times New Roman"/>
          <w:i/>
          <w:iCs/>
          <w:sz w:val="24"/>
          <w:szCs w:val="24"/>
          <w:lang w:val="en-US"/>
        </w:rPr>
        <w:t>Vierteljahresschrift</w:t>
      </w:r>
      <w:proofErr w:type="spellEnd"/>
      <w:r w:rsidRPr="00AE6EA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E6EA0">
        <w:rPr>
          <w:rFonts w:ascii="Times New Roman" w:hAnsi="Times New Roman" w:cs="Times New Roman"/>
          <w:sz w:val="24"/>
          <w:szCs w:val="24"/>
          <w:lang w:val="en-US"/>
        </w:rPr>
        <w:t>https://doi.org/10.1007/s11615-024-00560-z</w:t>
      </w:r>
    </w:p>
    <w:p w14:paraId="58AE6B6B" w14:textId="73913FE4" w:rsidR="008E1BF8" w:rsidRPr="008E1BF8" w:rsidRDefault="001D203B" w:rsidP="008E1BF8">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Stephanie Geise</w:t>
      </w:r>
      <w:r>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Axel Heck and Diana Panke</w:t>
      </w:r>
      <w:r>
        <w:rPr>
          <w:rFonts w:ascii="Times New Roman" w:hAnsi="Times New Roman" w:cs="Times New Roman"/>
          <w:sz w:val="24"/>
          <w:szCs w:val="24"/>
          <w:lang w:val="en-US"/>
        </w:rPr>
        <w:t xml:space="preserve"> (</w:t>
      </w:r>
      <w:r w:rsidR="00EE7526">
        <w:rPr>
          <w:rFonts w:ascii="Times New Roman" w:hAnsi="Times New Roman" w:cs="Times New Roman"/>
          <w:sz w:val="24"/>
          <w:szCs w:val="24"/>
          <w:lang w:val="en-US"/>
        </w:rPr>
        <w:t>2024</w:t>
      </w:r>
      <w:r>
        <w:rPr>
          <w:rFonts w:ascii="Times New Roman" w:hAnsi="Times New Roman" w:cs="Times New Roman"/>
          <w:sz w:val="24"/>
          <w:szCs w:val="24"/>
          <w:lang w:val="en-US"/>
        </w:rPr>
        <w:t xml:space="preserve">): </w:t>
      </w:r>
      <w:r w:rsidRPr="001D203B">
        <w:rPr>
          <w:rFonts w:ascii="Times New Roman" w:hAnsi="Times New Roman" w:cs="Times New Roman"/>
          <w:sz w:val="24"/>
          <w:szCs w:val="24"/>
          <w:lang w:val="en-US"/>
        </w:rPr>
        <w:t>From News Images to Action: The Mobilizing Effect of Emotional Protest Images in News Coverage</w:t>
      </w:r>
      <w:r>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E1BF8" w:rsidRPr="001D203B">
        <w:rPr>
          <w:rFonts w:ascii="Times New Roman" w:hAnsi="Times New Roman" w:cs="Times New Roman"/>
          <w:i/>
          <w:iCs/>
          <w:sz w:val="24"/>
          <w:szCs w:val="24"/>
          <w:lang w:val="en-US"/>
        </w:rPr>
        <w:t>Frontiers</w:t>
      </w:r>
      <w:r w:rsidR="00AE6EA0">
        <w:rPr>
          <w:rFonts w:ascii="Times New Roman" w:hAnsi="Times New Roman" w:cs="Times New Roman"/>
          <w:sz w:val="24"/>
          <w:szCs w:val="24"/>
          <w:lang w:val="en-US"/>
        </w:rPr>
        <w:t xml:space="preserve"> Vol.6, </w:t>
      </w:r>
      <w:proofErr w:type="spellStart"/>
      <w:r w:rsidR="00AE6EA0" w:rsidRPr="00AE6EA0">
        <w:rPr>
          <w:rFonts w:ascii="Times New Roman" w:hAnsi="Times New Roman" w:cs="Times New Roman"/>
          <w:sz w:val="24"/>
          <w:szCs w:val="24"/>
          <w:lang w:val="en-US"/>
        </w:rPr>
        <w:t>doi</w:t>
      </w:r>
      <w:proofErr w:type="spellEnd"/>
      <w:r w:rsidR="00AE6EA0" w:rsidRPr="00AE6EA0">
        <w:rPr>
          <w:rFonts w:ascii="Times New Roman" w:hAnsi="Times New Roman" w:cs="Times New Roman"/>
          <w:sz w:val="24"/>
          <w:szCs w:val="24"/>
          <w:lang w:val="en-US"/>
        </w:rPr>
        <w:t>: 10.3389/fpos.2024.1278055</w:t>
      </w:r>
    </w:p>
    <w:bookmarkEnd w:id="0"/>
    <w:p w14:paraId="4F01342D" w14:textId="7AA0B4E6" w:rsidR="00CE2D34" w:rsidRPr="00D53A1F" w:rsidRDefault="00CE2D34"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Sören Stapel, Diana Panke and Frederik Söderbaum (2023): Regional International Organizations in Africa as Recipients of Foreign Aid</w:t>
      </w:r>
      <w:r w:rsidR="00C62A2B"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Why Are Some More Attractive to Donors than </w:t>
      </w:r>
      <w:proofErr w:type="gramStart"/>
      <w:r w:rsidRPr="00D53A1F">
        <w:rPr>
          <w:rFonts w:ascii="Times New Roman" w:hAnsi="Times New Roman" w:cs="Times New Roman"/>
          <w:sz w:val="24"/>
          <w:szCs w:val="24"/>
          <w:lang w:val="en-US"/>
        </w:rPr>
        <w:t>Others?</w:t>
      </w:r>
      <w:r w:rsidR="0032376E" w:rsidRPr="00D53A1F">
        <w:rPr>
          <w:rFonts w:ascii="Times New Roman" w:hAnsi="Times New Roman" w:cs="Times New Roman"/>
          <w:sz w:val="24"/>
          <w:szCs w:val="24"/>
          <w:lang w:val="en-US"/>
        </w:rPr>
        <w:t>.</w:t>
      </w:r>
      <w:proofErr w:type="gramEnd"/>
      <w:r w:rsidRPr="00D53A1F">
        <w:rPr>
          <w:rFonts w:ascii="Times New Roman" w:hAnsi="Times New Roman" w:cs="Times New Roman"/>
          <w:i/>
          <w:sz w:val="24"/>
          <w:szCs w:val="24"/>
          <w:lang w:val="en-US"/>
        </w:rPr>
        <w:t xml:space="preserve"> Cooperation and Conflict</w:t>
      </w:r>
      <w:r w:rsidR="003237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58</w:t>
      </w:r>
      <w:r w:rsidR="003237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3237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521-544.</w:t>
      </w:r>
    </w:p>
    <w:p w14:paraId="7BAEE87E" w14:textId="0630E02C" w:rsidR="00533D74" w:rsidRPr="00D53A1F" w:rsidRDefault="00533D74"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w:t>
      </w:r>
      <w:r w:rsidR="00B208F9" w:rsidRPr="00D53A1F">
        <w:rPr>
          <w:rFonts w:ascii="Times New Roman" w:hAnsi="Times New Roman" w:cs="Times New Roman"/>
          <w:sz w:val="24"/>
          <w:szCs w:val="24"/>
          <w:lang w:val="en-US"/>
        </w:rPr>
        <w:t>2023</w:t>
      </w:r>
      <w:r w:rsidRPr="00D53A1F">
        <w:rPr>
          <w:rFonts w:ascii="Times New Roman" w:hAnsi="Times New Roman" w:cs="Times New Roman"/>
          <w:sz w:val="24"/>
          <w:szCs w:val="24"/>
          <w:lang w:val="en-US"/>
        </w:rPr>
        <w:t>): Towards Increasing Regime Complexity? Why Member States Drive Overlaps between International Organizations.</w:t>
      </w:r>
      <w:r w:rsidR="009E311F"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The British Journal of Politics and International Relations</w:t>
      </w:r>
      <w:bookmarkStart w:id="3" w:name="_Hlk135813799"/>
      <w:r w:rsidR="0032376E" w:rsidRPr="00D53A1F">
        <w:rPr>
          <w:rFonts w:ascii="Times New Roman" w:hAnsi="Times New Roman" w:cs="Times New Roman"/>
          <w:sz w:val="24"/>
          <w:szCs w:val="24"/>
          <w:lang w:val="en-US"/>
        </w:rPr>
        <w:t xml:space="preserve">, </w:t>
      </w:r>
      <w:r w:rsidR="00B208F9" w:rsidRPr="00D53A1F">
        <w:rPr>
          <w:rFonts w:ascii="Times New Roman" w:hAnsi="Times New Roman" w:cs="Times New Roman"/>
          <w:sz w:val="24"/>
          <w:szCs w:val="24"/>
          <w:lang w:val="en-US"/>
        </w:rPr>
        <w:t>25</w:t>
      </w:r>
      <w:r w:rsidR="0032376E" w:rsidRPr="00D53A1F">
        <w:rPr>
          <w:rFonts w:ascii="Times New Roman" w:hAnsi="Times New Roman" w:cs="Times New Roman"/>
          <w:sz w:val="24"/>
          <w:szCs w:val="24"/>
          <w:lang w:val="en-US"/>
        </w:rPr>
        <w:t>(</w:t>
      </w:r>
      <w:r w:rsidR="00B208F9" w:rsidRPr="00D53A1F">
        <w:rPr>
          <w:rFonts w:ascii="Times New Roman" w:hAnsi="Times New Roman" w:cs="Times New Roman"/>
          <w:sz w:val="24"/>
          <w:szCs w:val="24"/>
          <w:lang w:val="en-US"/>
        </w:rPr>
        <w:t>4</w:t>
      </w:r>
      <w:r w:rsidR="0032376E" w:rsidRPr="00D53A1F">
        <w:rPr>
          <w:rFonts w:ascii="Times New Roman" w:hAnsi="Times New Roman" w:cs="Times New Roman"/>
          <w:sz w:val="24"/>
          <w:szCs w:val="24"/>
          <w:lang w:val="en-US"/>
        </w:rPr>
        <w:t>)</w:t>
      </w:r>
      <w:r w:rsidR="009E311F" w:rsidRPr="00D53A1F">
        <w:rPr>
          <w:rFonts w:ascii="Times New Roman" w:hAnsi="Times New Roman" w:cs="Times New Roman"/>
          <w:sz w:val="24"/>
          <w:szCs w:val="24"/>
          <w:lang w:val="en-US"/>
        </w:rPr>
        <w:t xml:space="preserve">: </w:t>
      </w:r>
      <w:r w:rsidR="00B208F9" w:rsidRPr="00D53A1F">
        <w:rPr>
          <w:rFonts w:ascii="Times New Roman" w:hAnsi="Times New Roman" w:cs="Times New Roman"/>
          <w:sz w:val="24"/>
          <w:szCs w:val="24"/>
          <w:lang w:val="en-US"/>
        </w:rPr>
        <w:t>633-654</w:t>
      </w:r>
      <w:r w:rsidR="00E40391" w:rsidRPr="00D53A1F">
        <w:rPr>
          <w:rFonts w:ascii="Times New Roman" w:hAnsi="Times New Roman" w:cs="Times New Roman"/>
          <w:sz w:val="24"/>
          <w:szCs w:val="24"/>
          <w:lang w:val="en-US"/>
        </w:rPr>
        <w:t>.</w:t>
      </w:r>
      <w:r w:rsidR="00372F8F" w:rsidRPr="00D53A1F">
        <w:rPr>
          <w:rFonts w:ascii="Times New Roman" w:hAnsi="Times New Roman" w:cs="Times New Roman"/>
          <w:sz w:val="24"/>
          <w:szCs w:val="24"/>
          <w:lang w:val="en-US"/>
        </w:rPr>
        <w:t xml:space="preserve"> </w:t>
      </w:r>
    </w:p>
    <w:bookmarkEnd w:id="1"/>
    <w:bookmarkEnd w:id="3"/>
    <w:p w14:paraId="752F2CD6" w14:textId="21618A4F" w:rsidR="00B63985" w:rsidRPr="00D53A1F" w:rsidRDefault="00B63985"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(2023): Overlapping Regionalism around the World</w:t>
      </w:r>
      <w:r w:rsidR="00C62A2B"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Introducing the Overlapping Regionalism </w:t>
      </w:r>
      <w:r w:rsidR="00407A7A" w:rsidRPr="00D53A1F">
        <w:rPr>
          <w:rFonts w:ascii="Times New Roman" w:hAnsi="Times New Roman" w:cs="Times New Roman"/>
          <w:sz w:val="24"/>
          <w:szCs w:val="24"/>
          <w:lang w:val="en-US"/>
        </w:rPr>
        <w:t>D</w:t>
      </w:r>
      <w:r w:rsidRPr="00D53A1F">
        <w:rPr>
          <w:rFonts w:ascii="Times New Roman" w:hAnsi="Times New Roman" w:cs="Times New Roman"/>
          <w:sz w:val="24"/>
          <w:szCs w:val="24"/>
          <w:lang w:val="en-US"/>
        </w:rPr>
        <w:t>ataset.</w:t>
      </w:r>
      <w:r w:rsidRPr="00D53A1F">
        <w:rPr>
          <w:rFonts w:ascii="Times New Roman" w:hAnsi="Times New Roman" w:cs="Times New Roman"/>
          <w:i/>
          <w:sz w:val="24"/>
          <w:szCs w:val="24"/>
          <w:lang w:val="en-US"/>
        </w:rPr>
        <w:t xml:space="preserve"> International Area Studies Review</w:t>
      </w:r>
      <w:r w:rsidR="009E311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26</w:t>
      </w:r>
      <w:r w:rsidR="009E311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9E311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449-463.</w:t>
      </w:r>
    </w:p>
    <w:p w14:paraId="3BCDEEE6" w14:textId="478EF965" w:rsidR="000F1844" w:rsidRPr="00D53A1F" w:rsidRDefault="000F1844"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lastRenderedPageBreak/>
        <w:t>Axel Heck, Stephanie Geise and Diana Panke (</w:t>
      </w:r>
      <w:r w:rsidR="00880231" w:rsidRPr="00D53A1F">
        <w:rPr>
          <w:rFonts w:ascii="Times New Roman" w:hAnsi="Times New Roman" w:cs="Times New Roman"/>
          <w:sz w:val="24"/>
          <w:szCs w:val="24"/>
          <w:lang w:val="en-US"/>
        </w:rPr>
        <w:t>2023</w:t>
      </w:r>
      <w:r w:rsidRPr="00D53A1F">
        <w:rPr>
          <w:rFonts w:ascii="Times New Roman" w:hAnsi="Times New Roman" w:cs="Times New Roman"/>
          <w:sz w:val="24"/>
          <w:szCs w:val="24"/>
          <w:lang w:val="en-US"/>
        </w:rPr>
        <w:t>): Shiny Happy People Laughing</w:t>
      </w:r>
      <w:r w:rsidR="00C62A2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The Protest Paradigm, WUNC and the Visual Framing of Political Activism</w:t>
      </w:r>
      <w:r w:rsidR="00347B49"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Visual Communication Quarterly</w:t>
      </w:r>
      <w:r w:rsidR="00347B49" w:rsidRPr="00D53A1F">
        <w:rPr>
          <w:rFonts w:ascii="Times New Roman" w:hAnsi="Times New Roman" w:cs="Times New Roman"/>
          <w:sz w:val="24"/>
          <w:szCs w:val="24"/>
          <w:lang w:val="en-US"/>
        </w:rPr>
        <w:t xml:space="preserve">, </w:t>
      </w:r>
      <w:r w:rsidR="00880231" w:rsidRPr="00D53A1F">
        <w:rPr>
          <w:rFonts w:ascii="Times New Roman" w:hAnsi="Times New Roman" w:cs="Times New Roman"/>
          <w:sz w:val="24"/>
          <w:szCs w:val="24"/>
          <w:lang w:val="en-US"/>
        </w:rPr>
        <w:t>30</w:t>
      </w:r>
      <w:r w:rsidR="00347B49" w:rsidRPr="00D53A1F">
        <w:rPr>
          <w:rFonts w:ascii="Times New Roman" w:hAnsi="Times New Roman" w:cs="Times New Roman"/>
          <w:sz w:val="24"/>
          <w:szCs w:val="24"/>
          <w:lang w:val="en-US"/>
        </w:rPr>
        <w:t>(</w:t>
      </w:r>
      <w:r w:rsidR="00880231" w:rsidRPr="00D53A1F">
        <w:rPr>
          <w:rFonts w:ascii="Times New Roman" w:hAnsi="Times New Roman" w:cs="Times New Roman"/>
          <w:sz w:val="24"/>
          <w:szCs w:val="24"/>
          <w:lang w:val="en-US"/>
        </w:rPr>
        <w:t>2</w:t>
      </w:r>
      <w:r w:rsidR="00347B49" w:rsidRPr="00D53A1F">
        <w:rPr>
          <w:rFonts w:ascii="Times New Roman" w:hAnsi="Times New Roman" w:cs="Times New Roman"/>
          <w:sz w:val="24"/>
          <w:szCs w:val="24"/>
          <w:lang w:val="en-US"/>
        </w:rPr>
        <w:t xml:space="preserve">): </w:t>
      </w:r>
      <w:r w:rsidR="00880231" w:rsidRPr="00D53A1F">
        <w:rPr>
          <w:rFonts w:ascii="Times New Roman" w:hAnsi="Times New Roman" w:cs="Times New Roman"/>
          <w:sz w:val="24"/>
          <w:szCs w:val="24"/>
          <w:lang w:val="en-US"/>
        </w:rPr>
        <w:t>90-105.</w:t>
      </w:r>
    </w:p>
    <w:p w14:paraId="53C7686F" w14:textId="22C6DDAE" w:rsidR="00225018" w:rsidRPr="00D53A1F" w:rsidRDefault="00225018"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bookmarkStart w:id="4" w:name="_Hlk134703237"/>
      <w:r w:rsidRPr="00D53A1F">
        <w:rPr>
          <w:rFonts w:ascii="Times New Roman" w:hAnsi="Times New Roman" w:cs="Times New Roman"/>
          <w:sz w:val="24"/>
          <w:szCs w:val="24"/>
          <w:lang w:val="en-US"/>
        </w:rPr>
        <w:t>Diana Panke, Sören Stapel (2023): Navigating Regional Regime Complexity</w:t>
      </w:r>
      <w:r w:rsidR="00C62A2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How and Why Does the European Union Cooperate with Regional </w:t>
      </w:r>
      <w:proofErr w:type="gramStart"/>
      <w:r w:rsidRPr="00D53A1F">
        <w:rPr>
          <w:rFonts w:ascii="Times New Roman" w:hAnsi="Times New Roman" w:cs="Times New Roman"/>
          <w:sz w:val="24"/>
          <w:szCs w:val="24"/>
          <w:lang w:val="en-US"/>
        </w:rPr>
        <w:t>Organizations</w:t>
      </w:r>
      <w:r w:rsidR="00C677C5" w:rsidRPr="00D53A1F">
        <w:rPr>
          <w:rFonts w:ascii="Times New Roman" w:hAnsi="Times New Roman" w:cs="Times New Roman"/>
          <w:sz w:val="24"/>
          <w:szCs w:val="24"/>
          <w:lang w:val="en-US"/>
        </w:rPr>
        <w:t>?.</w:t>
      </w:r>
      <w:proofErr w:type="gramEnd"/>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Politics and Governance</w:t>
      </w:r>
      <w:r w:rsidR="00C677C5"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11</w:t>
      </w:r>
      <w:r w:rsidR="00C677C5"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2</w:t>
      </w:r>
      <w:r w:rsidR="00C677C5"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97-108.</w:t>
      </w:r>
    </w:p>
    <w:bookmarkEnd w:id="4"/>
    <w:p w14:paraId="37D2DDCD" w14:textId="2ADBF8B7" w:rsidR="00EE3199" w:rsidRPr="00D53A1F" w:rsidRDefault="00EE3199"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Gordon Friedrichs (</w:t>
      </w:r>
      <w:r w:rsidR="00FE470A" w:rsidRPr="00D53A1F">
        <w:rPr>
          <w:rFonts w:ascii="Times New Roman" w:hAnsi="Times New Roman" w:cs="Times New Roman"/>
          <w:sz w:val="24"/>
          <w:szCs w:val="24"/>
          <w:lang w:val="en-US"/>
        </w:rPr>
        <w:t>2023</w:t>
      </w:r>
      <w:r w:rsidRPr="00D53A1F">
        <w:rPr>
          <w:rFonts w:ascii="Times New Roman" w:hAnsi="Times New Roman" w:cs="Times New Roman"/>
          <w:sz w:val="24"/>
          <w:szCs w:val="24"/>
          <w:lang w:val="en-US"/>
        </w:rPr>
        <w:t xml:space="preserve">): Regime Complexity as an Asset? The </w:t>
      </w:r>
      <w:r w:rsidRPr="00F0501C">
        <w:rPr>
          <w:rFonts w:ascii="Times New Roman" w:hAnsi="Times New Roman" w:cs="Times New Roman"/>
          <w:sz w:val="24"/>
          <w:szCs w:val="24"/>
          <w:lang w:val="en-US"/>
        </w:rPr>
        <w:t>Negotiations of the Arms Trade Treaty</w:t>
      </w:r>
      <w:r w:rsidR="00004E6F" w:rsidRPr="00F0501C">
        <w:rPr>
          <w:rFonts w:ascii="Times New Roman" w:hAnsi="Times New Roman" w:cs="Times New Roman"/>
          <w:sz w:val="24"/>
          <w:szCs w:val="24"/>
          <w:lang w:val="en-US"/>
        </w:rPr>
        <w:t xml:space="preserve">. </w:t>
      </w:r>
      <w:r w:rsidRPr="00F0501C">
        <w:rPr>
          <w:rFonts w:ascii="Times New Roman" w:hAnsi="Times New Roman" w:cs="Times New Roman"/>
          <w:i/>
          <w:sz w:val="24"/>
          <w:szCs w:val="24"/>
          <w:lang w:val="en-US"/>
        </w:rPr>
        <w:t>Journal of Global Security Studies</w:t>
      </w:r>
      <w:r w:rsidR="00004E6F" w:rsidRPr="00F0501C">
        <w:rPr>
          <w:rFonts w:ascii="Times New Roman" w:hAnsi="Times New Roman" w:cs="Times New Roman"/>
          <w:sz w:val="24"/>
          <w:szCs w:val="24"/>
          <w:lang w:val="en-US"/>
        </w:rPr>
        <w:t>,</w:t>
      </w:r>
      <w:r w:rsidRPr="00F0501C">
        <w:rPr>
          <w:rFonts w:ascii="Times New Roman" w:hAnsi="Times New Roman" w:cs="Times New Roman"/>
          <w:sz w:val="24"/>
          <w:szCs w:val="24"/>
          <w:lang w:val="en-US"/>
        </w:rPr>
        <w:t>8</w:t>
      </w:r>
      <w:r w:rsidR="00004E6F" w:rsidRPr="00F0501C">
        <w:rPr>
          <w:rFonts w:ascii="Times New Roman" w:hAnsi="Times New Roman" w:cs="Times New Roman"/>
          <w:sz w:val="24"/>
          <w:szCs w:val="24"/>
          <w:lang w:val="en-US"/>
        </w:rPr>
        <w:t>(</w:t>
      </w:r>
      <w:r w:rsidRPr="00F0501C">
        <w:rPr>
          <w:rFonts w:ascii="Times New Roman" w:hAnsi="Times New Roman" w:cs="Times New Roman"/>
          <w:sz w:val="24"/>
          <w:szCs w:val="24"/>
          <w:lang w:val="en-US"/>
        </w:rPr>
        <w:t>1</w:t>
      </w:r>
      <w:r w:rsidR="00004E6F" w:rsidRPr="00F0501C">
        <w:rPr>
          <w:rFonts w:ascii="Times New Roman" w:hAnsi="Times New Roman" w:cs="Times New Roman"/>
          <w:sz w:val="24"/>
          <w:szCs w:val="24"/>
          <w:lang w:val="en-US"/>
        </w:rPr>
        <w:t>):</w:t>
      </w:r>
      <w:r w:rsidRPr="00F0501C">
        <w:rPr>
          <w:rFonts w:ascii="Times New Roman" w:hAnsi="Times New Roman" w:cs="Times New Roman"/>
          <w:sz w:val="24"/>
          <w:szCs w:val="24"/>
          <w:lang w:val="en-US"/>
        </w:rPr>
        <w:t xml:space="preserve"> </w:t>
      </w:r>
      <w:r w:rsidR="00B40264" w:rsidRPr="00B40264">
        <w:rPr>
          <w:rFonts w:ascii="Times New Roman" w:hAnsi="Times New Roman" w:cs="Times New Roman"/>
          <w:sz w:val="24"/>
          <w:szCs w:val="24"/>
          <w:lang w:val="en-US"/>
        </w:rPr>
        <w:t>ogac039</w:t>
      </w:r>
      <w:r w:rsidR="00B40264">
        <w:rPr>
          <w:rFonts w:ascii="Times New Roman" w:hAnsi="Times New Roman" w:cs="Times New Roman"/>
          <w:sz w:val="24"/>
          <w:szCs w:val="24"/>
          <w:lang w:val="en-US"/>
        </w:rPr>
        <w:t>.</w:t>
      </w:r>
    </w:p>
    <w:p w14:paraId="19C03D08" w14:textId="3E4F0931" w:rsidR="00C8033F" w:rsidRPr="00D53A1F" w:rsidRDefault="00C8033F"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w:t>
      </w:r>
      <w:proofErr w:type="spellStart"/>
      <w:r w:rsidRPr="00D53A1F">
        <w:rPr>
          <w:rFonts w:ascii="Times New Roman" w:hAnsi="Times New Roman" w:cs="Times New Roman"/>
          <w:sz w:val="24"/>
          <w:szCs w:val="24"/>
          <w:lang w:val="en-US"/>
        </w:rPr>
        <w:t>Gurur</w:t>
      </w:r>
      <w:proofErr w:type="spellEnd"/>
      <w:r w:rsidRPr="00D53A1F">
        <w:rPr>
          <w:rFonts w:ascii="Times New Roman" w:hAnsi="Times New Roman" w:cs="Times New Roman"/>
          <w:sz w:val="24"/>
          <w:szCs w:val="24"/>
          <w:lang w:val="en-US"/>
        </w:rPr>
        <w:t xml:space="preserve"> Polat and Franziska Hohlstein (2022): Diplomatic Deliberative Practices in International Organizations</w:t>
      </w:r>
      <w:r w:rsidR="00C62A2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Does Institutional Design </w:t>
      </w:r>
      <w:proofErr w:type="gramStart"/>
      <w:r w:rsidRPr="00D53A1F">
        <w:rPr>
          <w:rFonts w:ascii="Times New Roman" w:hAnsi="Times New Roman" w:cs="Times New Roman"/>
          <w:sz w:val="24"/>
          <w:szCs w:val="24"/>
          <w:lang w:val="en-US"/>
        </w:rPr>
        <w:t>Matter?</w:t>
      </w:r>
      <w:r w:rsidR="00004E6F" w:rsidRPr="00D53A1F">
        <w:rPr>
          <w:rFonts w:ascii="Times New Roman" w:hAnsi="Times New Roman" w:cs="Times New Roman"/>
          <w:sz w:val="24"/>
          <w:szCs w:val="24"/>
          <w:lang w:val="en-US"/>
        </w:rPr>
        <w:t>.</w:t>
      </w:r>
      <w:proofErr w:type="gramEnd"/>
      <w:r w:rsidR="00004E6F"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Diplomacy and Statecraft</w:t>
      </w:r>
      <w:r w:rsidR="00004E6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33</w:t>
      </w:r>
      <w:r w:rsidR="00004E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004E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824-852.</w:t>
      </w:r>
    </w:p>
    <w:p w14:paraId="620B92F4" w14:textId="7476232E" w:rsidR="00354684" w:rsidRPr="00D53A1F" w:rsidRDefault="00354684"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Franziska Hohlstein and </w:t>
      </w:r>
      <w:proofErr w:type="spellStart"/>
      <w:r w:rsidRPr="00D53A1F">
        <w:rPr>
          <w:rFonts w:ascii="Times New Roman" w:hAnsi="Times New Roman" w:cs="Times New Roman"/>
          <w:sz w:val="24"/>
          <w:szCs w:val="24"/>
          <w:lang w:val="en-US"/>
        </w:rPr>
        <w:t>Gurur</w:t>
      </w:r>
      <w:proofErr w:type="spellEnd"/>
      <w:r w:rsidRPr="00D53A1F">
        <w:rPr>
          <w:rFonts w:ascii="Times New Roman" w:hAnsi="Times New Roman" w:cs="Times New Roman"/>
          <w:sz w:val="24"/>
          <w:szCs w:val="24"/>
          <w:lang w:val="en-US"/>
        </w:rPr>
        <w:t xml:space="preserve"> Polat (2022): Why International Organizations Differ in their Output Productivity</w:t>
      </w:r>
      <w:r w:rsidR="00C62A2B"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A Comparative Study. </w:t>
      </w:r>
      <w:r w:rsidRPr="00D53A1F">
        <w:rPr>
          <w:rFonts w:ascii="Times New Roman" w:hAnsi="Times New Roman" w:cs="Times New Roman"/>
          <w:i/>
          <w:sz w:val="24"/>
          <w:szCs w:val="24"/>
          <w:lang w:val="en-US"/>
        </w:rPr>
        <w:t>International Studies Perspectives</w:t>
      </w:r>
      <w:r w:rsidR="00004E6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23</w:t>
      </w:r>
      <w:r w:rsidR="00004E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004E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398-424.</w:t>
      </w:r>
    </w:p>
    <w:p w14:paraId="12CBA6EE" w14:textId="553E6C86" w:rsidR="00326DEB" w:rsidRPr="00D53A1F" w:rsidRDefault="00326DEB"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w:t>
      </w:r>
      <w:proofErr w:type="spellStart"/>
      <w:r w:rsidRPr="00D53A1F">
        <w:rPr>
          <w:rFonts w:ascii="Times New Roman" w:hAnsi="Times New Roman" w:cs="Times New Roman"/>
          <w:sz w:val="24"/>
          <w:szCs w:val="24"/>
          <w:lang w:val="en-US"/>
        </w:rPr>
        <w:t>Gurur</w:t>
      </w:r>
      <w:proofErr w:type="spellEnd"/>
      <w:r w:rsidRPr="00D53A1F">
        <w:rPr>
          <w:rFonts w:ascii="Times New Roman" w:hAnsi="Times New Roman" w:cs="Times New Roman"/>
          <w:sz w:val="24"/>
          <w:szCs w:val="24"/>
          <w:lang w:val="en-US"/>
        </w:rPr>
        <w:t xml:space="preserve"> Polat and Franziska Hohlstein (</w:t>
      </w:r>
      <w:r w:rsidR="00193FF8" w:rsidRPr="00D53A1F">
        <w:rPr>
          <w:rFonts w:ascii="Times New Roman" w:hAnsi="Times New Roman" w:cs="Times New Roman"/>
          <w:sz w:val="24"/>
          <w:szCs w:val="24"/>
          <w:lang w:val="en-US"/>
        </w:rPr>
        <w:t>2022</w:t>
      </w:r>
      <w:r w:rsidRPr="00D53A1F">
        <w:rPr>
          <w:rFonts w:ascii="Times New Roman" w:hAnsi="Times New Roman" w:cs="Times New Roman"/>
          <w:sz w:val="24"/>
          <w:szCs w:val="24"/>
          <w:lang w:val="en-US"/>
        </w:rPr>
        <w:t xml:space="preserve">): Who Performs Better? A Comparative Analysis of Problem-solving Effectiveness and Legitimacy Attributions to International Organizations. </w:t>
      </w:r>
      <w:r w:rsidRPr="00D53A1F">
        <w:rPr>
          <w:rFonts w:ascii="Times New Roman" w:hAnsi="Times New Roman" w:cs="Times New Roman"/>
          <w:i/>
          <w:sz w:val="24"/>
          <w:szCs w:val="24"/>
          <w:lang w:val="en-US"/>
        </w:rPr>
        <w:t>Cooperation and Conflict</w:t>
      </w:r>
      <w:r w:rsidR="00193FF8" w:rsidRPr="00D53A1F">
        <w:rPr>
          <w:rFonts w:ascii="Times New Roman" w:hAnsi="Times New Roman" w:cs="Times New Roman"/>
          <w:sz w:val="24"/>
          <w:szCs w:val="24"/>
          <w:lang w:val="en-US"/>
        </w:rPr>
        <w:t>,</w:t>
      </w:r>
      <w:r w:rsidR="003855E2" w:rsidRPr="00D53A1F">
        <w:rPr>
          <w:rFonts w:ascii="Times New Roman" w:hAnsi="Times New Roman" w:cs="Times New Roman"/>
          <w:sz w:val="24"/>
          <w:szCs w:val="24"/>
          <w:lang w:val="en-US"/>
        </w:rPr>
        <w:t xml:space="preserve"> </w:t>
      </w:r>
      <w:r w:rsidR="00193FF8" w:rsidRPr="00D53A1F">
        <w:rPr>
          <w:rFonts w:ascii="Times New Roman" w:hAnsi="Times New Roman" w:cs="Times New Roman"/>
          <w:sz w:val="24"/>
          <w:szCs w:val="24"/>
          <w:lang w:val="en-US"/>
        </w:rPr>
        <w:t>57</w:t>
      </w:r>
      <w:r w:rsidR="003855E2" w:rsidRPr="00D53A1F">
        <w:rPr>
          <w:rFonts w:ascii="Times New Roman" w:hAnsi="Times New Roman" w:cs="Times New Roman"/>
          <w:sz w:val="24"/>
          <w:szCs w:val="24"/>
          <w:lang w:val="en-US"/>
        </w:rPr>
        <w:t>(</w:t>
      </w:r>
      <w:r w:rsidR="00193FF8" w:rsidRPr="00D53A1F">
        <w:rPr>
          <w:rFonts w:ascii="Times New Roman" w:hAnsi="Times New Roman" w:cs="Times New Roman"/>
          <w:sz w:val="24"/>
          <w:szCs w:val="24"/>
          <w:lang w:val="en-US"/>
        </w:rPr>
        <w:t>4</w:t>
      </w:r>
      <w:r w:rsidR="003855E2" w:rsidRPr="00D53A1F">
        <w:rPr>
          <w:rFonts w:ascii="Times New Roman" w:hAnsi="Times New Roman" w:cs="Times New Roman"/>
          <w:sz w:val="24"/>
          <w:szCs w:val="24"/>
          <w:lang w:val="en-US"/>
        </w:rPr>
        <w:t>):</w:t>
      </w:r>
      <w:r w:rsidR="00193FF8" w:rsidRPr="00D53A1F">
        <w:rPr>
          <w:rFonts w:ascii="Times New Roman" w:hAnsi="Times New Roman" w:cs="Times New Roman"/>
          <w:sz w:val="24"/>
          <w:szCs w:val="24"/>
          <w:lang w:val="en-US"/>
        </w:rPr>
        <w:t xml:space="preserve"> 433-456.</w:t>
      </w:r>
    </w:p>
    <w:p w14:paraId="59CFF7D7" w14:textId="608A66D2" w:rsidR="00447FD0" w:rsidRPr="00D53A1F" w:rsidRDefault="00447FD0"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Jürgen </w:t>
      </w:r>
      <w:proofErr w:type="spellStart"/>
      <w:r w:rsidRPr="00D53A1F">
        <w:rPr>
          <w:rFonts w:ascii="Times New Roman" w:hAnsi="Times New Roman" w:cs="Times New Roman"/>
          <w:sz w:val="24"/>
          <w:szCs w:val="24"/>
          <w:lang w:val="en-US"/>
        </w:rPr>
        <w:t>Rüland</w:t>
      </w:r>
      <w:proofErr w:type="spellEnd"/>
      <w:r w:rsidRPr="00D53A1F">
        <w:rPr>
          <w:rFonts w:ascii="Times New Roman" w:hAnsi="Times New Roman" w:cs="Times New Roman"/>
          <w:sz w:val="24"/>
          <w:szCs w:val="24"/>
          <w:lang w:val="en-US"/>
        </w:rPr>
        <w:t xml:space="preserve"> (</w:t>
      </w:r>
      <w:r w:rsidR="004E5CB6" w:rsidRPr="00D53A1F">
        <w:rPr>
          <w:rFonts w:ascii="Times New Roman" w:hAnsi="Times New Roman" w:cs="Times New Roman"/>
          <w:sz w:val="24"/>
          <w:szCs w:val="24"/>
          <w:lang w:val="en-US"/>
        </w:rPr>
        <w:t>2022</w:t>
      </w:r>
      <w:r w:rsidRPr="00D53A1F">
        <w:rPr>
          <w:rFonts w:ascii="Times New Roman" w:hAnsi="Times New Roman" w:cs="Times New Roman"/>
          <w:sz w:val="24"/>
          <w:szCs w:val="24"/>
          <w:lang w:val="en-US"/>
        </w:rPr>
        <w:t xml:space="preserve">): Why Asian </w:t>
      </w:r>
      <w:r w:rsidR="00C62A2B" w:rsidRPr="00D53A1F">
        <w:rPr>
          <w:rFonts w:ascii="Times New Roman" w:hAnsi="Times New Roman" w:cs="Times New Roman"/>
          <w:sz w:val="24"/>
          <w:szCs w:val="24"/>
          <w:lang w:val="en-US"/>
        </w:rPr>
        <w:t>S</w:t>
      </w:r>
      <w:r w:rsidRPr="00D53A1F">
        <w:rPr>
          <w:rFonts w:ascii="Times New Roman" w:hAnsi="Times New Roman" w:cs="Times New Roman"/>
          <w:sz w:val="24"/>
          <w:szCs w:val="24"/>
          <w:lang w:val="en-US"/>
        </w:rPr>
        <w:t xml:space="preserve">tates </w:t>
      </w:r>
      <w:r w:rsidR="00C62A2B" w:rsidRPr="00D53A1F">
        <w:rPr>
          <w:rFonts w:ascii="Times New Roman" w:hAnsi="Times New Roman" w:cs="Times New Roman"/>
          <w:sz w:val="24"/>
          <w:szCs w:val="24"/>
          <w:lang w:val="en-US"/>
        </w:rPr>
        <w:t>C</w:t>
      </w:r>
      <w:r w:rsidRPr="00D53A1F">
        <w:rPr>
          <w:rFonts w:ascii="Times New Roman" w:hAnsi="Times New Roman" w:cs="Times New Roman"/>
          <w:sz w:val="24"/>
          <w:szCs w:val="24"/>
          <w:lang w:val="en-US"/>
        </w:rPr>
        <w:t xml:space="preserve">ooperate in </w:t>
      </w:r>
      <w:r w:rsidR="00C62A2B" w:rsidRPr="00D53A1F">
        <w:rPr>
          <w:rFonts w:ascii="Times New Roman" w:hAnsi="Times New Roman" w:cs="Times New Roman"/>
          <w:sz w:val="24"/>
          <w:szCs w:val="24"/>
          <w:lang w:val="en-US"/>
        </w:rPr>
        <w:t>R</w:t>
      </w:r>
      <w:r w:rsidRPr="00D53A1F">
        <w:rPr>
          <w:rFonts w:ascii="Times New Roman" w:hAnsi="Times New Roman" w:cs="Times New Roman"/>
          <w:sz w:val="24"/>
          <w:szCs w:val="24"/>
          <w:lang w:val="en-US"/>
        </w:rPr>
        <w:t xml:space="preserve">egional </w:t>
      </w:r>
      <w:r w:rsidR="00C62A2B" w:rsidRPr="00D53A1F">
        <w:rPr>
          <w:rFonts w:ascii="Times New Roman" w:hAnsi="Times New Roman" w:cs="Times New Roman"/>
          <w:sz w:val="24"/>
          <w:szCs w:val="24"/>
          <w:lang w:val="en-US"/>
        </w:rPr>
        <w:t>A</w:t>
      </w:r>
      <w:r w:rsidRPr="00D53A1F">
        <w:rPr>
          <w:rFonts w:ascii="Times New Roman" w:hAnsi="Times New Roman" w:cs="Times New Roman"/>
          <w:sz w:val="24"/>
          <w:szCs w:val="24"/>
          <w:lang w:val="en-US"/>
        </w:rPr>
        <w:t>rrangements</w:t>
      </w:r>
      <w:r w:rsidR="00C62A2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0873A9" w:rsidRPr="00D53A1F">
        <w:rPr>
          <w:rFonts w:ascii="Times New Roman" w:hAnsi="Times New Roman" w:cs="Times New Roman"/>
          <w:sz w:val="24"/>
          <w:szCs w:val="24"/>
          <w:lang w:val="en-US"/>
        </w:rPr>
        <w:t xml:space="preserve">Asian </w:t>
      </w:r>
      <w:r w:rsidR="00C62A2B" w:rsidRPr="00D53A1F">
        <w:rPr>
          <w:rFonts w:ascii="Times New Roman" w:hAnsi="Times New Roman" w:cs="Times New Roman"/>
          <w:sz w:val="24"/>
          <w:szCs w:val="24"/>
          <w:lang w:val="en-US"/>
        </w:rPr>
        <w:t>R</w:t>
      </w:r>
      <w:r w:rsidR="000873A9" w:rsidRPr="00D53A1F">
        <w:rPr>
          <w:rFonts w:ascii="Times New Roman" w:hAnsi="Times New Roman" w:cs="Times New Roman"/>
          <w:sz w:val="24"/>
          <w:szCs w:val="24"/>
          <w:lang w:val="en-US"/>
        </w:rPr>
        <w:t xml:space="preserve">egionalism in </w:t>
      </w:r>
      <w:r w:rsidR="00C62A2B" w:rsidRPr="00D53A1F">
        <w:rPr>
          <w:rFonts w:ascii="Times New Roman" w:hAnsi="Times New Roman" w:cs="Times New Roman"/>
          <w:sz w:val="24"/>
          <w:szCs w:val="24"/>
          <w:lang w:val="en-US"/>
        </w:rPr>
        <w:t>Co</w:t>
      </w:r>
      <w:r w:rsidR="000873A9" w:rsidRPr="00D53A1F">
        <w:rPr>
          <w:rFonts w:ascii="Times New Roman" w:hAnsi="Times New Roman" w:cs="Times New Roman"/>
          <w:sz w:val="24"/>
          <w:szCs w:val="24"/>
          <w:lang w:val="en-US"/>
        </w:rPr>
        <w:t xml:space="preserve">mparative </w:t>
      </w:r>
      <w:r w:rsidR="00C62A2B" w:rsidRPr="00D53A1F">
        <w:rPr>
          <w:rFonts w:ascii="Times New Roman" w:hAnsi="Times New Roman" w:cs="Times New Roman"/>
          <w:sz w:val="24"/>
          <w:szCs w:val="24"/>
          <w:lang w:val="en-US"/>
        </w:rPr>
        <w:t>P</w:t>
      </w:r>
      <w:r w:rsidR="000873A9" w:rsidRPr="00D53A1F">
        <w:rPr>
          <w:rFonts w:ascii="Times New Roman" w:hAnsi="Times New Roman" w:cs="Times New Roman"/>
          <w:sz w:val="24"/>
          <w:szCs w:val="24"/>
          <w:lang w:val="en-US"/>
        </w:rPr>
        <w:t>erspective</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Relations</w:t>
      </w:r>
      <w:r w:rsidR="004E5CB6" w:rsidRPr="00D53A1F">
        <w:rPr>
          <w:rFonts w:ascii="Times New Roman" w:hAnsi="Times New Roman" w:cs="Times New Roman"/>
          <w:sz w:val="24"/>
          <w:szCs w:val="24"/>
          <w:lang w:val="en-US"/>
        </w:rPr>
        <w:t>, 36</w:t>
      </w:r>
      <w:r w:rsidR="003855E2" w:rsidRPr="00D53A1F">
        <w:rPr>
          <w:rFonts w:ascii="Times New Roman" w:hAnsi="Times New Roman" w:cs="Times New Roman"/>
          <w:sz w:val="24"/>
          <w:szCs w:val="24"/>
          <w:lang w:val="en-US"/>
        </w:rPr>
        <w:t>(</w:t>
      </w:r>
      <w:r w:rsidR="004E5CB6" w:rsidRPr="00D53A1F">
        <w:rPr>
          <w:rFonts w:ascii="Times New Roman" w:hAnsi="Times New Roman" w:cs="Times New Roman"/>
          <w:sz w:val="24"/>
          <w:szCs w:val="24"/>
          <w:lang w:val="en-US"/>
        </w:rPr>
        <w:t>3</w:t>
      </w:r>
      <w:r w:rsidR="003855E2" w:rsidRPr="00D53A1F">
        <w:rPr>
          <w:rFonts w:ascii="Times New Roman" w:hAnsi="Times New Roman" w:cs="Times New Roman"/>
          <w:sz w:val="24"/>
          <w:szCs w:val="24"/>
          <w:lang w:val="en-US"/>
        </w:rPr>
        <w:t>):</w:t>
      </w:r>
      <w:r w:rsidR="004E5CB6" w:rsidRPr="00D53A1F">
        <w:rPr>
          <w:rFonts w:ascii="Times New Roman" w:hAnsi="Times New Roman" w:cs="Times New Roman"/>
          <w:sz w:val="24"/>
          <w:szCs w:val="24"/>
          <w:lang w:val="en-US"/>
        </w:rPr>
        <w:t xml:space="preserve"> 428-</w:t>
      </w:r>
      <w:r w:rsidR="00C04FDA" w:rsidRPr="00D53A1F">
        <w:rPr>
          <w:rFonts w:ascii="Times New Roman" w:hAnsi="Times New Roman" w:cs="Times New Roman"/>
          <w:sz w:val="24"/>
          <w:szCs w:val="24"/>
          <w:lang w:val="en-US"/>
        </w:rPr>
        <w:t>453.</w:t>
      </w:r>
    </w:p>
    <w:p w14:paraId="456305E1" w14:textId="5960EC94" w:rsidR="00193B5E" w:rsidRPr="00D53A1F" w:rsidRDefault="00193B5E"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w:t>
      </w:r>
      <w:r w:rsidR="00A341D8" w:rsidRPr="00D53A1F">
        <w:rPr>
          <w:rFonts w:ascii="Times New Roman" w:hAnsi="Times New Roman" w:cs="Times New Roman"/>
          <w:sz w:val="24"/>
          <w:szCs w:val="24"/>
          <w:lang w:val="en-US"/>
        </w:rPr>
        <w:t>2022</w:t>
      </w:r>
      <w:r w:rsidRPr="00D53A1F">
        <w:rPr>
          <w:rFonts w:ascii="Times New Roman" w:hAnsi="Times New Roman" w:cs="Times New Roman"/>
          <w:sz w:val="24"/>
          <w:szCs w:val="24"/>
          <w:lang w:val="en-US"/>
        </w:rPr>
        <w:t>): Architects of Regional Regime Complexity</w:t>
      </w:r>
      <w:r w:rsidR="004F65B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proofErr w:type="gramStart"/>
      <w:r w:rsidRPr="00D53A1F">
        <w:rPr>
          <w:rFonts w:ascii="Times New Roman" w:hAnsi="Times New Roman" w:cs="Times New Roman"/>
          <w:sz w:val="24"/>
          <w:szCs w:val="24"/>
          <w:lang w:val="en-US"/>
        </w:rPr>
        <w:t>States</w:t>
      </w:r>
      <w:proofErr w:type="gramEnd"/>
      <w:r w:rsidRPr="00D53A1F">
        <w:rPr>
          <w:rFonts w:ascii="Times New Roman" w:hAnsi="Times New Roman" w:cs="Times New Roman"/>
          <w:sz w:val="24"/>
          <w:szCs w:val="24"/>
          <w:lang w:val="en-US"/>
        </w:rPr>
        <w:t xml:space="preserve"> and Regional Organizations in Europe. </w:t>
      </w:r>
      <w:r w:rsidRPr="00D53A1F">
        <w:rPr>
          <w:rFonts w:ascii="Times New Roman" w:hAnsi="Times New Roman" w:cs="Times New Roman"/>
          <w:i/>
          <w:sz w:val="24"/>
          <w:szCs w:val="24"/>
          <w:lang w:val="en-US"/>
        </w:rPr>
        <w:t>Journal of Contemporary European Studies</w:t>
      </w:r>
      <w:r w:rsidR="00A341D8" w:rsidRPr="00D53A1F">
        <w:rPr>
          <w:rFonts w:ascii="Times New Roman" w:hAnsi="Times New Roman" w:cs="Times New Roman"/>
          <w:sz w:val="24"/>
          <w:szCs w:val="24"/>
          <w:lang w:val="en-US"/>
        </w:rPr>
        <w:t>, 30</w:t>
      </w:r>
      <w:r w:rsidR="003855E2" w:rsidRPr="00D53A1F">
        <w:rPr>
          <w:rFonts w:ascii="Times New Roman" w:hAnsi="Times New Roman" w:cs="Times New Roman"/>
          <w:sz w:val="24"/>
          <w:szCs w:val="24"/>
          <w:lang w:val="en-US"/>
        </w:rPr>
        <w:t>(</w:t>
      </w:r>
      <w:r w:rsidR="00410FED" w:rsidRPr="00D53A1F">
        <w:rPr>
          <w:rFonts w:ascii="Times New Roman" w:hAnsi="Times New Roman" w:cs="Times New Roman"/>
          <w:sz w:val="24"/>
          <w:szCs w:val="24"/>
          <w:lang w:val="en-US"/>
        </w:rPr>
        <w:t>3</w:t>
      </w:r>
      <w:r w:rsidR="003855E2" w:rsidRPr="00D53A1F">
        <w:rPr>
          <w:rFonts w:ascii="Times New Roman" w:hAnsi="Times New Roman" w:cs="Times New Roman"/>
          <w:sz w:val="24"/>
          <w:szCs w:val="24"/>
          <w:lang w:val="en-US"/>
        </w:rPr>
        <w:t>):</w:t>
      </w:r>
      <w:r w:rsidR="00A341D8" w:rsidRPr="00D53A1F">
        <w:rPr>
          <w:rFonts w:ascii="Times New Roman" w:hAnsi="Times New Roman" w:cs="Times New Roman"/>
          <w:sz w:val="24"/>
          <w:szCs w:val="24"/>
          <w:lang w:val="en-US"/>
        </w:rPr>
        <w:t xml:space="preserve"> 387-404.</w:t>
      </w:r>
    </w:p>
    <w:p w14:paraId="40EE4E2E" w14:textId="4C58A1EF" w:rsidR="005C5AE3" w:rsidRPr="00D53A1F" w:rsidRDefault="005C5AE3"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Anna Starkmann (</w:t>
      </w:r>
      <w:r w:rsidR="00193B5E" w:rsidRPr="00D53A1F">
        <w:rPr>
          <w:rFonts w:ascii="Times New Roman" w:hAnsi="Times New Roman" w:cs="Times New Roman"/>
          <w:sz w:val="24"/>
          <w:szCs w:val="24"/>
          <w:lang w:val="en-US"/>
        </w:rPr>
        <w:t>2021</w:t>
      </w:r>
      <w:r w:rsidRPr="00D53A1F">
        <w:rPr>
          <w:rFonts w:ascii="Times New Roman" w:hAnsi="Times New Roman" w:cs="Times New Roman"/>
          <w:sz w:val="24"/>
          <w:szCs w:val="24"/>
          <w:lang w:val="en-US"/>
        </w:rPr>
        <w:t xml:space="preserve">): Towards an Increasing Regionalization of International Politics? An Analysis of External Competencies of Regional International Organizations. </w:t>
      </w:r>
      <w:r w:rsidRPr="00D53A1F">
        <w:rPr>
          <w:rFonts w:ascii="Times New Roman" w:hAnsi="Times New Roman" w:cs="Times New Roman"/>
          <w:i/>
          <w:sz w:val="24"/>
          <w:szCs w:val="24"/>
          <w:lang w:val="en-US"/>
        </w:rPr>
        <w:t>Global Affairs</w:t>
      </w:r>
      <w:r w:rsidR="00193B5E" w:rsidRPr="00D53A1F">
        <w:rPr>
          <w:rFonts w:ascii="Times New Roman" w:hAnsi="Times New Roman" w:cs="Times New Roman"/>
          <w:sz w:val="24"/>
          <w:szCs w:val="24"/>
          <w:lang w:val="en-US"/>
        </w:rPr>
        <w:t>,</w:t>
      </w:r>
      <w:r w:rsidR="003855E2" w:rsidRPr="00D53A1F">
        <w:rPr>
          <w:rFonts w:ascii="Times New Roman" w:hAnsi="Times New Roman" w:cs="Times New Roman"/>
          <w:sz w:val="24"/>
          <w:szCs w:val="24"/>
          <w:lang w:val="en-US"/>
        </w:rPr>
        <w:t xml:space="preserve"> </w:t>
      </w:r>
      <w:r w:rsidR="00193B5E" w:rsidRPr="00D53A1F">
        <w:rPr>
          <w:rFonts w:ascii="Times New Roman" w:hAnsi="Times New Roman" w:cs="Times New Roman"/>
          <w:sz w:val="24"/>
          <w:szCs w:val="24"/>
          <w:lang w:val="en-US"/>
        </w:rPr>
        <w:t>7</w:t>
      </w:r>
      <w:r w:rsidR="003855E2" w:rsidRPr="00D53A1F">
        <w:rPr>
          <w:rFonts w:ascii="Times New Roman" w:hAnsi="Times New Roman" w:cs="Times New Roman"/>
          <w:sz w:val="24"/>
          <w:szCs w:val="24"/>
          <w:lang w:val="en-US"/>
        </w:rPr>
        <w:t>(</w:t>
      </w:r>
      <w:r w:rsidR="007C7EF7" w:rsidRPr="00D53A1F">
        <w:rPr>
          <w:rFonts w:ascii="Times New Roman" w:hAnsi="Times New Roman" w:cs="Times New Roman"/>
          <w:sz w:val="24"/>
          <w:szCs w:val="24"/>
          <w:lang w:val="en-US"/>
        </w:rPr>
        <w:t>1</w:t>
      </w:r>
      <w:r w:rsidR="003855E2" w:rsidRPr="00D53A1F">
        <w:rPr>
          <w:rFonts w:ascii="Times New Roman" w:hAnsi="Times New Roman" w:cs="Times New Roman"/>
          <w:sz w:val="24"/>
          <w:szCs w:val="24"/>
          <w:lang w:val="en-US"/>
        </w:rPr>
        <w:t>):</w:t>
      </w:r>
      <w:r w:rsidR="007C7EF7" w:rsidRPr="00D53A1F">
        <w:rPr>
          <w:rFonts w:ascii="Times New Roman" w:hAnsi="Times New Roman" w:cs="Times New Roman"/>
          <w:sz w:val="24"/>
          <w:szCs w:val="24"/>
          <w:lang w:val="en-US"/>
        </w:rPr>
        <w:t xml:space="preserve"> </w:t>
      </w:r>
      <w:r w:rsidR="00193B5E" w:rsidRPr="00D53A1F">
        <w:rPr>
          <w:rFonts w:ascii="Times New Roman" w:hAnsi="Times New Roman" w:cs="Times New Roman"/>
          <w:sz w:val="24"/>
          <w:szCs w:val="24"/>
          <w:lang w:val="en-US"/>
        </w:rPr>
        <w:t xml:space="preserve">43-65. </w:t>
      </w:r>
    </w:p>
    <w:p w14:paraId="605D4CC0" w14:textId="12FD06E2" w:rsidR="00314A45" w:rsidRPr="00D53A1F" w:rsidRDefault="00314A45"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Franziska Hohlstein</w:t>
      </w:r>
      <w:r w:rsidR="00F57F05" w:rsidRPr="00D53A1F">
        <w:rPr>
          <w:rFonts w:ascii="Times New Roman" w:hAnsi="Times New Roman" w:cs="Times New Roman"/>
          <w:sz w:val="24"/>
          <w:szCs w:val="24"/>
          <w:lang w:val="en-US"/>
        </w:rPr>
        <w:t xml:space="preserve"> and </w:t>
      </w:r>
      <w:proofErr w:type="spellStart"/>
      <w:r w:rsidRPr="00D53A1F">
        <w:rPr>
          <w:rFonts w:ascii="Times New Roman" w:hAnsi="Times New Roman" w:cs="Times New Roman"/>
          <w:sz w:val="24"/>
          <w:szCs w:val="24"/>
          <w:lang w:val="en-US"/>
        </w:rPr>
        <w:t>Gurur</w:t>
      </w:r>
      <w:proofErr w:type="spellEnd"/>
      <w:r w:rsidRPr="00D53A1F">
        <w:rPr>
          <w:rFonts w:ascii="Times New Roman" w:hAnsi="Times New Roman" w:cs="Times New Roman"/>
          <w:sz w:val="24"/>
          <w:szCs w:val="24"/>
          <w:lang w:val="en-US"/>
        </w:rPr>
        <w:t xml:space="preserve"> Polat (2021): Designing International Organizations for Debate? A Factor Analysis. </w:t>
      </w:r>
      <w:r w:rsidRPr="00D53A1F">
        <w:rPr>
          <w:rFonts w:ascii="Times New Roman" w:hAnsi="Times New Roman" w:cs="Times New Roman"/>
          <w:i/>
          <w:sz w:val="24"/>
          <w:szCs w:val="24"/>
          <w:lang w:val="en-US"/>
        </w:rPr>
        <w:t>International Politics</w:t>
      </w:r>
      <w:r w:rsidRPr="00D53A1F">
        <w:rPr>
          <w:rFonts w:ascii="Times New Roman" w:hAnsi="Times New Roman" w:cs="Times New Roman"/>
          <w:sz w:val="24"/>
          <w:szCs w:val="24"/>
          <w:lang w:val="en-US"/>
        </w:rPr>
        <w:t>, 58</w:t>
      </w:r>
      <w:r w:rsidR="003855E2"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835-863. </w:t>
      </w:r>
    </w:p>
    <w:p w14:paraId="1A7D7EFD" w14:textId="68AAF157" w:rsidR="00E121B2" w:rsidRPr="00D53A1F" w:rsidRDefault="00E121B2"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w:t>
      </w:r>
      <w:proofErr w:type="spellStart"/>
      <w:r w:rsidRPr="00D53A1F">
        <w:rPr>
          <w:rFonts w:ascii="Times New Roman" w:hAnsi="Times New Roman" w:cs="Times New Roman"/>
          <w:sz w:val="24"/>
          <w:szCs w:val="24"/>
          <w:lang w:val="en-US"/>
        </w:rPr>
        <w:t>Gurur</w:t>
      </w:r>
      <w:proofErr w:type="spellEnd"/>
      <w:r w:rsidRPr="00D53A1F">
        <w:rPr>
          <w:rFonts w:ascii="Times New Roman" w:hAnsi="Times New Roman" w:cs="Times New Roman"/>
          <w:sz w:val="24"/>
          <w:szCs w:val="24"/>
          <w:lang w:val="en-US"/>
        </w:rPr>
        <w:t xml:space="preserve"> Polat</w:t>
      </w:r>
      <w:r w:rsidR="00F57F05" w:rsidRPr="00D53A1F">
        <w:rPr>
          <w:rFonts w:ascii="Times New Roman" w:hAnsi="Times New Roman" w:cs="Times New Roman"/>
          <w:sz w:val="24"/>
          <w:szCs w:val="24"/>
          <w:lang w:val="en-US"/>
        </w:rPr>
        <w:t xml:space="preserve"> and </w:t>
      </w:r>
      <w:r w:rsidRPr="00D53A1F">
        <w:rPr>
          <w:rFonts w:ascii="Times New Roman" w:hAnsi="Times New Roman" w:cs="Times New Roman"/>
          <w:sz w:val="24"/>
          <w:szCs w:val="24"/>
          <w:lang w:val="en-US"/>
        </w:rPr>
        <w:t>Franziska Hohlstein (</w:t>
      </w:r>
      <w:r w:rsidR="00EC49A4" w:rsidRPr="00D53A1F">
        <w:rPr>
          <w:rFonts w:ascii="Times New Roman" w:hAnsi="Times New Roman" w:cs="Times New Roman"/>
          <w:sz w:val="24"/>
          <w:szCs w:val="24"/>
          <w:lang w:val="en-US"/>
        </w:rPr>
        <w:t>2021</w:t>
      </w:r>
      <w:r w:rsidRPr="00D53A1F">
        <w:rPr>
          <w:rFonts w:ascii="Times New Roman" w:hAnsi="Times New Roman" w:cs="Times New Roman"/>
          <w:sz w:val="24"/>
          <w:szCs w:val="24"/>
          <w:lang w:val="en-US"/>
        </w:rPr>
        <w:t>): Satisfied or Not? Exploring the Interplay of Individual, Country and International Organization Characteristics for Negotiation Success.</w:t>
      </w:r>
      <w:r w:rsidRPr="00D53A1F">
        <w:rPr>
          <w:rFonts w:ascii="Times New Roman" w:hAnsi="Times New Roman" w:cs="Times New Roman"/>
          <w:i/>
          <w:sz w:val="24"/>
          <w:szCs w:val="24"/>
          <w:lang w:val="en-US"/>
        </w:rPr>
        <w:t xml:space="preserve"> Review of International Organizations</w:t>
      </w:r>
      <w:r w:rsidR="00EC49A4" w:rsidRPr="00D53A1F">
        <w:rPr>
          <w:rFonts w:ascii="Times New Roman" w:hAnsi="Times New Roman" w:cs="Times New Roman"/>
          <w:sz w:val="24"/>
          <w:szCs w:val="24"/>
          <w:lang w:val="en-US"/>
        </w:rPr>
        <w:t>, 16</w:t>
      </w:r>
      <w:r w:rsidR="003855E2" w:rsidRPr="00D53A1F">
        <w:rPr>
          <w:rFonts w:ascii="Times New Roman" w:hAnsi="Times New Roman" w:cs="Times New Roman"/>
          <w:sz w:val="24"/>
          <w:szCs w:val="24"/>
          <w:lang w:val="en-US"/>
        </w:rPr>
        <w:t>(</w:t>
      </w:r>
      <w:r w:rsidR="00EC49A4" w:rsidRPr="00D53A1F">
        <w:rPr>
          <w:rFonts w:ascii="Times New Roman" w:hAnsi="Times New Roman" w:cs="Times New Roman"/>
          <w:sz w:val="24"/>
          <w:szCs w:val="24"/>
          <w:lang w:val="en-US"/>
        </w:rPr>
        <w:t>2</w:t>
      </w:r>
      <w:r w:rsidR="003855E2" w:rsidRPr="00D53A1F">
        <w:rPr>
          <w:rFonts w:ascii="Times New Roman" w:hAnsi="Times New Roman" w:cs="Times New Roman"/>
          <w:sz w:val="24"/>
          <w:szCs w:val="24"/>
          <w:lang w:val="en-US"/>
        </w:rPr>
        <w:t>):</w:t>
      </w:r>
      <w:r w:rsidR="00EC49A4" w:rsidRPr="00D53A1F">
        <w:rPr>
          <w:rFonts w:ascii="Times New Roman" w:hAnsi="Times New Roman" w:cs="Times New Roman"/>
          <w:sz w:val="24"/>
          <w:szCs w:val="24"/>
          <w:lang w:val="en-US"/>
        </w:rPr>
        <w:t xml:space="preserve"> 403 – 429. </w:t>
      </w:r>
    </w:p>
    <w:p w14:paraId="77B05839" w14:textId="6386B275" w:rsidR="00E121B2" w:rsidRPr="00D53A1F" w:rsidRDefault="00E121B2"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Stephanie Geise</w:t>
      </w:r>
      <w:r w:rsidR="00CD093F" w:rsidRPr="00D53A1F">
        <w:rPr>
          <w:rFonts w:ascii="Times New Roman" w:hAnsi="Times New Roman" w:cs="Times New Roman"/>
          <w:sz w:val="24"/>
          <w:szCs w:val="24"/>
          <w:lang w:val="en-US"/>
        </w:rPr>
        <w:t xml:space="preserve"> and</w:t>
      </w:r>
      <w:r w:rsidRPr="00D53A1F">
        <w:rPr>
          <w:rFonts w:ascii="Times New Roman" w:hAnsi="Times New Roman" w:cs="Times New Roman"/>
          <w:sz w:val="24"/>
          <w:szCs w:val="24"/>
          <w:lang w:val="en-US"/>
        </w:rPr>
        <w:t xml:space="preserve"> Axel Heck (</w:t>
      </w:r>
      <w:r w:rsidR="007E00EE" w:rsidRPr="00D53A1F">
        <w:rPr>
          <w:rFonts w:ascii="Times New Roman" w:hAnsi="Times New Roman" w:cs="Times New Roman"/>
          <w:sz w:val="24"/>
          <w:szCs w:val="24"/>
          <w:lang w:val="en-US"/>
        </w:rPr>
        <w:t>2021</w:t>
      </w:r>
      <w:r w:rsidRPr="00D53A1F">
        <w:rPr>
          <w:rFonts w:ascii="Times New Roman" w:hAnsi="Times New Roman" w:cs="Times New Roman"/>
          <w:sz w:val="24"/>
          <w:szCs w:val="24"/>
          <w:lang w:val="en-US"/>
        </w:rPr>
        <w:t xml:space="preserve">): The Effects of Digital Media Images on Political Participation Online. Results of an </w:t>
      </w:r>
      <w:proofErr w:type="spellStart"/>
      <w:r w:rsidRPr="00D53A1F">
        <w:rPr>
          <w:rFonts w:ascii="Times New Roman" w:hAnsi="Times New Roman" w:cs="Times New Roman"/>
          <w:sz w:val="24"/>
          <w:szCs w:val="24"/>
          <w:lang w:val="en-US"/>
        </w:rPr>
        <w:t>Eyetracking</w:t>
      </w:r>
      <w:proofErr w:type="spellEnd"/>
      <w:r w:rsidRPr="00D53A1F">
        <w:rPr>
          <w:rFonts w:ascii="Times New Roman" w:hAnsi="Times New Roman" w:cs="Times New Roman"/>
          <w:sz w:val="24"/>
          <w:szCs w:val="24"/>
          <w:lang w:val="en-US"/>
        </w:rPr>
        <w:t xml:space="preserve"> Experiment. </w:t>
      </w:r>
      <w:r w:rsidRPr="00D53A1F">
        <w:rPr>
          <w:rFonts w:ascii="Times New Roman" w:hAnsi="Times New Roman" w:cs="Times New Roman"/>
          <w:i/>
          <w:sz w:val="24"/>
          <w:szCs w:val="24"/>
          <w:lang w:val="en-US"/>
        </w:rPr>
        <w:t>Policy &amp; Internet</w:t>
      </w:r>
      <w:r w:rsidR="007E00EE" w:rsidRPr="00D53A1F">
        <w:rPr>
          <w:rFonts w:ascii="Times New Roman" w:hAnsi="Times New Roman" w:cs="Times New Roman"/>
          <w:sz w:val="24"/>
          <w:szCs w:val="24"/>
          <w:lang w:val="en-US"/>
        </w:rPr>
        <w:t>, 13</w:t>
      </w:r>
      <w:r w:rsidR="003855E2" w:rsidRPr="00D53A1F">
        <w:rPr>
          <w:rFonts w:ascii="Times New Roman" w:hAnsi="Times New Roman" w:cs="Times New Roman"/>
          <w:sz w:val="24"/>
          <w:szCs w:val="24"/>
          <w:lang w:val="en-US"/>
        </w:rPr>
        <w:t>(</w:t>
      </w:r>
      <w:r w:rsidR="007E00EE" w:rsidRPr="00D53A1F">
        <w:rPr>
          <w:rFonts w:ascii="Times New Roman" w:hAnsi="Times New Roman" w:cs="Times New Roman"/>
          <w:sz w:val="24"/>
          <w:szCs w:val="24"/>
          <w:lang w:val="en-US"/>
        </w:rPr>
        <w:t>1</w:t>
      </w:r>
      <w:r w:rsidR="003855E2" w:rsidRPr="00D53A1F">
        <w:rPr>
          <w:rFonts w:ascii="Times New Roman" w:hAnsi="Times New Roman" w:cs="Times New Roman"/>
          <w:sz w:val="24"/>
          <w:szCs w:val="24"/>
          <w:lang w:val="en-US"/>
        </w:rPr>
        <w:t>):</w:t>
      </w:r>
      <w:r w:rsidR="007E00EE" w:rsidRPr="00D53A1F">
        <w:rPr>
          <w:rFonts w:ascii="Times New Roman" w:hAnsi="Times New Roman" w:cs="Times New Roman"/>
          <w:sz w:val="24"/>
          <w:szCs w:val="24"/>
          <w:lang w:val="en-US"/>
        </w:rPr>
        <w:t xml:space="preserve"> 54-85. </w:t>
      </w:r>
    </w:p>
    <w:p w14:paraId="4D05A00E" w14:textId="0E4AE396" w:rsidR="0095056B" w:rsidRPr="00D53A1F" w:rsidRDefault="0095056B"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bookmarkStart w:id="5" w:name="_Hlk61334099"/>
      <w:r w:rsidRPr="00D53A1F">
        <w:rPr>
          <w:rFonts w:ascii="Times New Roman" w:hAnsi="Times New Roman" w:cs="Times New Roman"/>
          <w:sz w:val="24"/>
          <w:szCs w:val="24"/>
          <w:lang w:val="en-US"/>
        </w:rPr>
        <w:t xml:space="preserve">Diana Panke (2021): Compensating for Limitations in Domestic Performance? Member State Delegation of Policy Competencies to Regional International Organizations. </w:t>
      </w:r>
      <w:r w:rsidRPr="00D53A1F">
        <w:rPr>
          <w:rFonts w:ascii="Times New Roman" w:hAnsi="Times New Roman" w:cs="Times New Roman"/>
          <w:i/>
          <w:sz w:val="24"/>
          <w:szCs w:val="24"/>
          <w:lang w:val="en-US"/>
        </w:rPr>
        <w:t>International Relations</w:t>
      </w:r>
      <w:r w:rsidRPr="00D53A1F">
        <w:rPr>
          <w:rFonts w:ascii="Times New Roman" w:hAnsi="Times New Roman" w:cs="Times New Roman"/>
          <w:sz w:val="24"/>
          <w:szCs w:val="24"/>
          <w:lang w:val="en-US"/>
        </w:rPr>
        <w:t>, 35</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90-125. </w:t>
      </w:r>
    </w:p>
    <w:p w14:paraId="33F13DCF" w14:textId="44F56B39" w:rsidR="00EF22C5" w:rsidRPr="00D53A1F" w:rsidRDefault="00EF22C5"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lastRenderedPageBreak/>
        <w:t xml:space="preserve">Diana Panke, Anna Starkmann (2021): Trajectories of Regional Cooperation. A Comparative Analysis. </w:t>
      </w:r>
      <w:r w:rsidRPr="00D53A1F">
        <w:rPr>
          <w:rFonts w:ascii="Times New Roman" w:hAnsi="Times New Roman" w:cs="Times New Roman"/>
          <w:i/>
          <w:sz w:val="24"/>
          <w:szCs w:val="24"/>
          <w:lang w:val="en-US"/>
        </w:rPr>
        <w:t>Comparative European Politics</w:t>
      </w:r>
      <w:r w:rsidRPr="00D53A1F">
        <w:rPr>
          <w:rFonts w:ascii="Times New Roman" w:hAnsi="Times New Roman" w:cs="Times New Roman"/>
          <w:sz w:val="24"/>
          <w:szCs w:val="24"/>
          <w:lang w:val="en-US"/>
        </w:rPr>
        <w:t>, 19</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1-25. </w:t>
      </w:r>
    </w:p>
    <w:p w14:paraId="43358622" w14:textId="1D136222" w:rsidR="00C13B91" w:rsidRPr="00D53A1F" w:rsidRDefault="00C13B91"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Stephanie Geise, Axel Heck</w:t>
      </w:r>
      <w:r w:rsidR="00CD093F" w:rsidRPr="00D53A1F">
        <w:rPr>
          <w:rFonts w:ascii="Times New Roman" w:hAnsi="Times New Roman" w:cs="Times New Roman"/>
          <w:sz w:val="24"/>
          <w:szCs w:val="24"/>
          <w:lang w:val="en-US"/>
        </w:rPr>
        <w:t xml:space="preserve"> and </w:t>
      </w:r>
      <w:r w:rsidRPr="00D53A1F">
        <w:rPr>
          <w:rFonts w:ascii="Times New Roman" w:hAnsi="Times New Roman" w:cs="Times New Roman"/>
          <w:sz w:val="24"/>
          <w:szCs w:val="24"/>
          <w:lang w:val="en-US"/>
        </w:rPr>
        <w:t>Diana Panke (2021): Still Images – Moving People? Effects of</w:t>
      </w:r>
      <w:r w:rsidR="00C00503" w:rsidRPr="00D53A1F">
        <w:rPr>
          <w:rFonts w:ascii="Times New Roman" w:hAnsi="Times New Roman" w:cs="Times New Roman"/>
          <w:sz w:val="24"/>
          <w:szCs w:val="24"/>
          <w:lang w:val="en-US"/>
        </w:rPr>
        <w:t xml:space="preserve"> O</w:t>
      </w:r>
      <w:r w:rsidRPr="00D53A1F">
        <w:rPr>
          <w:rFonts w:ascii="Times New Roman" w:hAnsi="Times New Roman" w:cs="Times New Roman"/>
          <w:sz w:val="24"/>
          <w:szCs w:val="24"/>
          <w:lang w:val="en-US"/>
        </w:rPr>
        <w:t xml:space="preserve">bserving </w:t>
      </w:r>
      <w:r w:rsidR="00C00503" w:rsidRPr="00D53A1F">
        <w:rPr>
          <w:rFonts w:ascii="Times New Roman" w:hAnsi="Times New Roman" w:cs="Times New Roman"/>
          <w:sz w:val="24"/>
          <w:szCs w:val="24"/>
          <w:lang w:val="en-US"/>
        </w:rPr>
        <w:t>I</w:t>
      </w:r>
      <w:r w:rsidRPr="00D53A1F">
        <w:rPr>
          <w:rFonts w:ascii="Times New Roman" w:hAnsi="Times New Roman" w:cs="Times New Roman"/>
          <w:sz w:val="24"/>
          <w:szCs w:val="24"/>
          <w:lang w:val="en-US"/>
        </w:rPr>
        <w:t xml:space="preserve">mages of </w:t>
      </w:r>
      <w:r w:rsidR="00C00503"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rotest </w:t>
      </w:r>
      <w:r w:rsidR="00C00503" w:rsidRPr="00D53A1F">
        <w:rPr>
          <w:rFonts w:ascii="Times New Roman" w:hAnsi="Times New Roman" w:cs="Times New Roman"/>
          <w:sz w:val="24"/>
          <w:szCs w:val="24"/>
          <w:lang w:val="en-US"/>
        </w:rPr>
        <w:t>I</w:t>
      </w:r>
      <w:r w:rsidRPr="00D53A1F">
        <w:rPr>
          <w:rFonts w:ascii="Times New Roman" w:hAnsi="Times New Roman" w:cs="Times New Roman"/>
          <w:sz w:val="24"/>
          <w:szCs w:val="24"/>
          <w:lang w:val="en-US"/>
        </w:rPr>
        <w:t xml:space="preserve">ssues and </w:t>
      </w:r>
      <w:r w:rsidR="00C00503" w:rsidRPr="00D53A1F">
        <w:rPr>
          <w:rFonts w:ascii="Times New Roman" w:hAnsi="Times New Roman" w:cs="Times New Roman"/>
          <w:sz w:val="24"/>
          <w:szCs w:val="24"/>
          <w:lang w:val="en-US"/>
        </w:rPr>
        <w:t>M</w:t>
      </w:r>
      <w:r w:rsidRPr="00D53A1F">
        <w:rPr>
          <w:rFonts w:ascii="Times New Roman" w:hAnsi="Times New Roman" w:cs="Times New Roman"/>
          <w:sz w:val="24"/>
          <w:szCs w:val="24"/>
          <w:lang w:val="en-US"/>
        </w:rPr>
        <w:t xml:space="preserve">ovements on the </w:t>
      </w:r>
      <w:r w:rsidR="00C00503" w:rsidRPr="00D53A1F">
        <w:rPr>
          <w:rFonts w:ascii="Times New Roman" w:hAnsi="Times New Roman" w:cs="Times New Roman"/>
          <w:sz w:val="24"/>
          <w:szCs w:val="24"/>
          <w:lang w:val="en-US"/>
        </w:rPr>
        <w:t>I</w:t>
      </w:r>
      <w:r w:rsidRPr="00D53A1F">
        <w:rPr>
          <w:rFonts w:ascii="Times New Roman" w:hAnsi="Times New Roman" w:cs="Times New Roman"/>
          <w:sz w:val="24"/>
          <w:szCs w:val="24"/>
          <w:lang w:val="en-US"/>
        </w:rPr>
        <w:t xml:space="preserve">ndividual </w:t>
      </w:r>
      <w:r w:rsidR="00C00503" w:rsidRPr="00D53A1F">
        <w:rPr>
          <w:rFonts w:ascii="Times New Roman" w:hAnsi="Times New Roman" w:cs="Times New Roman"/>
          <w:sz w:val="24"/>
          <w:szCs w:val="24"/>
          <w:lang w:val="en-US"/>
        </w:rPr>
        <w:t>W</w:t>
      </w:r>
      <w:r w:rsidRPr="00D53A1F">
        <w:rPr>
          <w:rFonts w:ascii="Times New Roman" w:hAnsi="Times New Roman" w:cs="Times New Roman"/>
          <w:sz w:val="24"/>
          <w:szCs w:val="24"/>
          <w:lang w:val="en-US"/>
        </w:rPr>
        <w:t xml:space="preserve">illingness to </w:t>
      </w:r>
      <w:r w:rsidR="00C00503"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rotest. </w:t>
      </w:r>
      <w:r w:rsidRPr="00D53A1F">
        <w:rPr>
          <w:rFonts w:ascii="Times New Roman" w:hAnsi="Times New Roman" w:cs="Times New Roman"/>
          <w:i/>
          <w:sz w:val="24"/>
          <w:szCs w:val="24"/>
          <w:lang w:val="en-US"/>
        </w:rPr>
        <w:t>The International Journal of Press/Politics</w:t>
      </w:r>
      <w:r w:rsidRPr="00D53A1F">
        <w:rPr>
          <w:rFonts w:ascii="Times New Roman" w:hAnsi="Times New Roman" w:cs="Times New Roman"/>
          <w:sz w:val="24"/>
          <w:szCs w:val="24"/>
          <w:lang w:val="en-US"/>
        </w:rPr>
        <w:t>,</w:t>
      </w:r>
      <w:r w:rsidR="00CD093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26</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92 – 118. </w:t>
      </w:r>
    </w:p>
    <w:bookmarkEnd w:id="5"/>
    <w:p w14:paraId="550326B5" w14:textId="33B82F63" w:rsidR="00BE756F" w:rsidRPr="00D53A1F" w:rsidRDefault="00BE756F"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(2020): Inside </w:t>
      </w:r>
      <w:r w:rsidR="00C00503" w:rsidRPr="00D53A1F">
        <w:rPr>
          <w:rFonts w:ascii="Times New Roman" w:hAnsi="Times New Roman" w:cs="Times New Roman"/>
          <w:sz w:val="24"/>
          <w:szCs w:val="24"/>
          <w:lang w:val="en-US"/>
        </w:rPr>
        <w:t>I</w:t>
      </w:r>
      <w:r w:rsidRPr="00D53A1F">
        <w:rPr>
          <w:rFonts w:ascii="Times New Roman" w:hAnsi="Times New Roman" w:cs="Times New Roman"/>
          <w:sz w:val="24"/>
          <w:szCs w:val="24"/>
          <w:lang w:val="en-US"/>
        </w:rPr>
        <w:t xml:space="preserve">nternational </w:t>
      </w:r>
      <w:r w:rsidR="00C00503" w:rsidRPr="00D53A1F">
        <w:rPr>
          <w:rFonts w:ascii="Times New Roman" w:hAnsi="Times New Roman" w:cs="Times New Roman"/>
          <w:sz w:val="24"/>
          <w:szCs w:val="24"/>
          <w:lang w:val="en-US"/>
        </w:rPr>
        <w:t>E</w:t>
      </w:r>
      <w:r w:rsidRPr="00D53A1F">
        <w:rPr>
          <w:rFonts w:ascii="Times New Roman" w:hAnsi="Times New Roman" w:cs="Times New Roman"/>
          <w:sz w:val="24"/>
          <w:szCs w:val="24"/>
          <w:lang w:val="en-US"/>
        </w:rPr>
        <w:t xml:space="preserve">nvironmental </w:t>
      </w:r>
      <w:r w:rsidR="00C00503" w:rsidRPr="00D53A1F">
        <w:rPr>
          <w:rFonts w:ascii="Times New Roman" w:hAnsi="Times New Roman" w:cs="Times New Roman"/>
          <w:sz w:val="24"/>
          <w:szCs w:val="24"/>
          <w:lang w:val="en-US"/>
        </w:rPr>
        <w:t>O</w:t>
      </w:r>
      <w:r w:rsidRPr="00D53A1F">
        <w:rPr>
          <w:rFonts w:ascii="Times New Roman" w:hAnsi="Times New Roman" w:cs="Times New Roman"/>
          <w:sz w:val="24"/>
          <w:szCs w:val="24"/>
          <w:lang w:val="en-US"/>
        </w:rPr>
        <w:t xml:space="preserve">rganizations. Negotiating the </w:t>
      </w:r>
      <w:r w:rsidR="00C00503" w:rsidRPr="00D53A1F">
        <w:rPr>
          <w:rFonts w:ascii="Times New Roman" w:hAnsi="Times New Roman" w:cs="Times New Roman"/>
          <w:sz w:val="24"/>
          <w:szCs w:val="24"/>
          <w:lang w:val="en-US"/>
        </w:rPr>
        <w:t>G</w:t>
      </w:r>
      <w:r w:rsidRPr="00D53A1F">
        <w:rPr>
          <w:rFonts w:ascii="Times New Roman" w:hAnsi="Times New Roman" w:cs="Times New Roman"/>
          <w:sz w:val="24"/>
          <w:szCs w:val="24"/>
          <w:lang w:val="en-US"/>
        </w:rPr>
        <w:t xml:space="preserve">reening of </w:t>
      </w:r>
      <w:r w:rsidR="00C00503" w:rsidRPr="00D53A1F">
        <w:rPr>
          <w:rFonts w:ascii="Times New Roman" w:hAnsi="Times New Roman" w:cs="Times New Roman"/>
          <w:sz w:val="24"/>
          <w:szCs w:val="24"/>
          <w:lang w:val="en-US"/>
        </w:rPr>
        <w:t>I</w:t>
      </w:r>
      <w:r w:rsidRPr="00D53A1F">
        <w:rPr>
          <w:rFonts w:ascii="Times New Roman" w:hAnsi="Times New Roman" w:cs="Times New Roman"/>
          <w:sz w:val="24"/>
          <w:szCs w:val="24"/>
          <w:lang w:val="en-US"/>
        </w:rPr>
        <w:t xml:space="preserve">nternational </w:t>
      </w:r>
      <w:r w:rsidR="00C00503"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olitics. </w:t>
      </w:r>
      <w:r w:rsidRPr="00D53A1F">
        <w:rPr>
          <w:rFonts w:ascii="Times New Roman" w:hAnsi="Times New Roman" w:cs="Times New Roman"/>
          <w:i/>
          <w:sz w:val="24"/>
          <w:szCs w:val="24"/>
          <w:lang w:val="en-US"/>
        </w:rPr>
        <w:t>Cambridge Review of International Affairs</w:t>
      </w:r>
      <w:r w:rsidRPr="00D53A1F">
        <w:rPr>
          <w:rFonts w:ascii="Times New Roman" w:hAnsi="Times New Roman" w:cs="Times New Roman"/>
          <w:sz w:val="24"/>
          <w:szCs w:val="24"/>
          <w:lang w:val="en-US"/>
        </w:rPr>
        <w:t>, 33</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3</w:t>
      </w:r>
      <w:r w:rsidR="003A51D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365 – 384. </w:t>
      </w:r>
    </w:p>
    <w:p w14:paraId="344E5367" w14:textId="35900103" w:rsidR="00BE756F" w:rsidRPr="00D53A1F" w:rsidRDefault="00BE756F"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(2020): Regional Cooperation through the Lenses of States</w:t>
      </w:r>
      <w:r w:rsidR="00C0050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Why Do States Nurture Regional </w:t>
      </w:r>
      <w:proofErr w:type="gramStart"/>
      <w:r w:rsidRPr="00D53A1F">
        <w:rPr>
          <w:rFonts w:ascii="Times New Roman" w:hAnsi="Times New Roman" w:cs="Times New Roman"/>
          <w:sz w:val="24"/>
          <w:szCs w:val="24"/>
          <w:lang w:val="en-US"/>
        </w:rPr>
        <w:t>Integration?</w:t>
      </w:r>
      <w:r w:rsidR="003A51D8" w:rsidRPr="00D53A1F">
        <w:rPr>
          <w:rFonts w:ascii="Times New Roman" w:hAnsi="Times New Roman" w:cs="Times New Roman"/>
          <w:sz w:val="24"/>
          <w:szCs w:val="24"/>
          <w:lang w:val="en-US"/>
        </w:rPr>
        <w:t>.</w:t>
      </w:r>
      <w:proofErr w:type="gramEnd"/>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Review of International Organizations</w:t>
      </w:r>
      <w:r w:rsidR="002409BA"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15</w:t>
      </w:r>
      <w:r w:rsidR="002409B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2</w:t>
      </w:r>
      <w:r w:rsidR="002409B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475-504.</w:t>
      </w:r>
    </w:p>
    <w:p w14:paraId="43A314EF" w14:textId="04437659" w:rsidR="00F14ED8" w:rsidRPr="00D53A1F" w:rsidRDefault="00F14ED8"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(2020): States in International Organizations</w:t>
      </w:r>
      <w:r w:rsidR="00C0050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Promoting Regional Positions in International </w:t>
      </w:r>
      <w:proofErr w:type="gramStart"/>
      <w:r w:rsidRPr="00D53A1F">
        <w:rPr>
          <w:rFonts w:ascii="Times New Roman" w:hAnsi="Times New Roman" w:cs="Times New Roman"/>
          <w:sz w:val="24"/>
          <w:szCs w:val="24"/>
          <w:lang w:val="en-US"/>
        </w:rPr>
        <w:t>Politics?</w:t>
      </w:r>
      <w:r w:rsidR="002409BA" w:rsidRPr="00D53A1F">
        <w:rPr>
          <w:rFonts w:ascii="Times New Roman" w:hAnsi="Times New Roman" w:cs="Times New Roman"/>
          <w:sz w:val="24"/>
          <w:szCs w:val="24"/>
          <w:lang w:val="en-US"/>
        </w:rPr>
        <w:t>.</w:t>
      </w:r>
      <w:proofErr w:type="gramEnd"/>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International Journal</w:t>
      </w:r>
      <w:r w:rsidRPr="00D53A1F">
        <w:rPr>
          <w:rFonts w:ascii="Times New Roman" w:hAnsi="Times New Roman" w:cs="Times New Roman"/>
          <w:sz w:val="24"/>
          <w:szCs w:val="24"/>
          <w:lang w:val="en-US"/>
        </w:rPr>
        <w:t>, 75</w:t>
      </w:r>
      <w:r w:rsidR="002409B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2409B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629-651.</w:t>
      </w:r>
    </w:p>
    <w:p w14:paraId="5B0B8646" w14:textId="116EAB9C" w:rsidR="00BE756F" w:rsidRPr="00D53A1F" w:rsidRDefault="00BE756F"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(2020): The European Court of Human Rights under Scrutiny. Explaining Variation in Non-Compliance Politics. </w:t>
      </w:r>
      <w:r w:rsidRPr="00D53A1F">
        <w:rPr>
          <w:rFonts w:ascii="Times New Roman" w:hAnsi="Times New Roman" w:cs="Times New Roman"/>
          <w:i/>
          <w:sz w:val="24"/>
          <w:szCs w:val="24"/>
          <w:lang w:val="en-US"/>
        </w:rPr>
        <w:t>Comparative European Politics</w:t>
      </w:r>
      <w:r w:rsidR="002409BA"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18</w:t>
      </w:r>
      <w:r w:rsidR="002409B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2</w:t>
      </w:r>
      <w:r w:rsidR="002409B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151-170</w:t>
      </w:r>
      <w:r w:rsidR="002409BA" w:rsidRPr="00D53A1F">
        <w:rPr>
          <w:rFonts w:ascii="Times New Roman" w:hAnsi="Times New Roman" w:cs="Times New Roman"/>
          <w:sz w:val="24"/>
          <w:szCs w:val="24"/>
          <w:lang w:val="en-US"/>
        </w:rPr>
        <w:t>.</w:t>
      </w:r>
    </w:p>
    <w:p w14:paraId="5B2EE3DB" w14:textId="109672E1" w:rsidR="001D6ABB" w:rsidRPr="00D53A1F" w:rsidRDefault="001D6ABB"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lang w:val="en-US"/>
        </w:rPr>
        <w:t>Diana Panke, Anna Starkmann (</w:t>
      </w:r>
      <w:r w:rsidR="00E121B2" w:rsidRPr="00D53A1F">
        <w:rPr>
          <w:rFonts w:ascii="Times New Roman" w:hAnsi="Times New Roman" w:cs="Times New Roman"/>
          <w:sz w:val="24"/>
          <w:szCs w:val="24"/>
          <w:lang w:val="en-US"/>
        </w:rPr>
        <w:t>2020</w:t>
      </w:r>
      <w:r w:rsidRPr="00D53A1F">
        <w:rPr>
          <w:rFonts w:ascii="Times New Roman" w:hAnsi="Times New Roman" w:cs="Times New Roman"/>
          <w:sz w:val="24"/>
          <w:szCs w:val="24"/>
          <w:lang w:val="en-US"/>
        </w:rPr>
        <w:t xml:space="preserve">): Responding to Functionalist Incentives? Exploring the Evolution of Regional </w:t>
      </w:r>
      <w:proofErr w:type="spellStart"/>
      <w:r w:rsidRPr="00D53A1F">
        <w:rPr>
          <w:rFonts w:ascii="Times New Roman" w:hAnsi="Times New Roman" w:cs="Times New Roman"/>
          <w:sz w:val="24"/>
          <w:szCs w:val="24"/>
          <w:lang w:val="en-US"/>
        </w:rPr>
        <w:t>Organisations</w:t>
      </w:r>
      <w:proofErr w:type="spellEnd"/>
      <w:r w:rsidRPr="00D53A1F">
        <w:rPr>
          <w:rFonts w:ascii="Times New Roman" w:hAnsi="Times New Roman" w:cs="Times New Roman"/>
          <w:sz w:val="24"/>
          <w:szCs w:val="24"/>
          <w:lang w:val="en-US"/>
        </w:rPr>
        <w:t xml:space="preserve"> after the End of the Cold War.</w:t>
      </w:r>
      <w:r w:rsidRPr="00D53A1F">
        <w:rPr>
          <w:rFonts w:ascii="Times New Roman" w:hAnsi="Times New Roman" w:cs="Times New Roman"/>
          <w:sz w:val="24"/>
          <w:szCs w:val="24"/>
          <w:lang w:val="en-GB"/>
        </w:rPr>
        <w:t xml:space="preserve"> </w:t>
      </w:r>
      <w:r w:rsidRPr="00D53A1F">
        <w:rPr>
          <w:rFonts w:ascii="Times New Roman" w:hAnsi="Times New Roman" w:cs="Times New Roman"/>
          <w:i/>
          <w:sz w:val="24"/>
          <w:szCs w:val="24"/>
        </w:rPr>
        <w:t xml:space="preserve">Journal </w:t>
      </w:r>
      <w:proofErr w:type="spellStart"/>
      <w:r w:rsidRPr="00D53A1F">
        <w:rPr>
          <w:rFonts w:ascii="Times New Roman" w:hAnsi="Times New Roman" w:cs="Times New Roman"/>
          <w:i/>
          <w:sz w:val="24"/>
          <w:szCs w:val="24"/>
        </w:rPr>
        <w:t>of</w:t>
      </w:r>
      <w:proofErr w:type="spellEnd"/>
      <w:r w:rsidRPr="00D53A1F">
        <w:rPr>
          <w:rFonts w:ascii="Times New Roman" w:hAnsi="Times New Roman" w:cs="Times New Roman"/>
          <w:i/>
          <w:sz w:val="24"/>
          <w:szCs w:val="24"/>
        </w:rPr>
        <w:t xml:space="preserve"> Contemporary European Studies</w:t>
      </w:r>
      <w:r w:rsidR="002409BA" w:rsidRPr="00D53A1F">
        <w:rPr>
          <w:rFonts w:ascii="Times New Roman" w:hAnsi="Times New Roman" w:cs="Times New Roman"/>
          <w:iCs/>
          <w:sz w:val="24"/>
          <w:szCs w:val="24"/>
        </w:rPr>
        <w:t>,</w:t>
      </w:r>
      <w:r w:rsidR="002409BA" w:rsidRPr="00D53A1F">
        <w:rPr>
          <w:rFonts w:ascii="Times New Roman" w:hAnsi="Times New Roman" w:cs="Times New Roman"/>
          <w:i/>
          <w:sz w:val="24"/>
          <w:szCs w:val="24"/>
        </w:rPr>
        <w:t xml:space="preserve"> </w:t>
      </w:r>
      <w:r w:rsidR="00E121B2" w:rsidRPr="00D53A1F">
        <w:rPr>
          <w:rFonts w:ascii="Times New Roman" w:hAnsi="Times New Roman" w:cs="Times New Roman"/>
          <w:sz w:val="24"/>
          <w:szCs w:val="24"/>
        </w:rPr>
        <w:t>28</w:t>
      </w:r>
      <w:r w:rsidR="002409BA" w:rsidRPr="00D53A1F">
        <w:rPr>
          <w:rFonts w:ascii="Times New Roman" w:hAnsi="Times New Roman" w:cs="Times New Roman"/>
          <w:sz w:val="24"/>
          <w:szCs w:val="24"/>
        </w:rPr>
        <w:t>(</w:t>
      </w:r>
      <w:r w:rsidR="00E121B2" w:rsidRPr="00D53A1F">
        <w:rPr>
          <w:rFonts w:ascii="Times New Roman" w:hAnsi="Times New Roman" w:cs="Times New Roman"/>
          <w:sz w:val="24"/>
          <w:szCs w:val="24"/>
        </w:rPr>
        <w:t>2</w:t>
      </w:r>
      <w:r w:rsidR="002409BA" w:rsidRPr="00D53A1F">
        <w:rPr>
          <w:rFonts w:ascii="Times New Roman" w:hAnsi="Times New Roman" w:cs="Times New Roman"/>
          <w:sz w:val="24"/>
          <w:szCs w:val="24"/>
        </w:rPr>
        <w:t>):</w:t>
      </w:r>
      <w:r w:rsidR="00E121B2" w:rsidRPr="00D53A1F">
        <w:rPr>
          <w:rFonts w:ascii="Times New Roman" w:hAnsi="Times New Roman" w:cs="Times New Roman"/>
          <w:sz w:val="24"/>
          <w:szCs w:val="24"/>
        </w:rPr>
        <w:t xml:space="preserve"> 216-235.</w:t>
      </w:r>
    </w:p>
    <w:p w14:paraId="30E81ECD" w14:textId="2C9B8C7A" w:rsidR="00BF67C6" w:rsidRPr="00D53A1F" w:rsidRDefault="00BF67C6"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 xml:space="preserve">Diana Panke, Julia </w:t>
      </w:r>
      <w:proofErr w:type="spellStart"/>
      <w:r w:rsidRPr="00D53A1F">
        <w:rPr>
          <w:rFonts w:ascii="Times New Roman" w:hAnsi="Times New Roman" w:cs="Times New Roman"/>
          <w:sz w:val="24"/>
          <w:szCs w:val="24"/>
          <w:lang w:val="en-US"/>
        </w:rPr>
        <w:t>Gurol</w:t>
      </w:r>
      <w:proofErr w:type="spellEnd"/>
      <w:r w:rsidRPr="00D53A1F">
        <w:rPr>
          <w:rFonts w:ascii="Times New Roman" w:hAnsi="Times New Roman" w:cs="Times New Roman"/>
          <w:sz w:val="24"/>
          <w:szCs w:val="24"/>
          <w:lang w:val="en-US"/>
        </w:rPr>
        <w:t xml:space="preserve"> (2020): </w:t>
      </w:r>
      <w:r w:rsidR="00C832EE" w:rsidRPr="00D53A1F">
        <w:rPr>
          <w:rFonts w:ascii="Times New Roman" w:hAnsi="Times New Roman" w:cs="Times New Roman"/>
          <w:sz w:val="24"/>
          <w:szCs w:val="24"/>
          <w:lang w:val="en-US"/>
        </w:rPr>
        <w:t>Colombia</w:t>
      </w:r>
      <w:r w:rsidRPr="00D53A1F">
        <w:rPr>
          <w:rFonts w:ascii="Times New Roman" w:hAnsi="Times New Roman" w:cs="Times New Roman"/>
          <w:sz w:val="24"/>
          <w:szCs w:val="24"/>
          <w:lang w:val="en-US"/>
        </w:rPr>
        <w:t>’s ‘African descent</w:t>
      </w:r>
      <w:r w:rsidR="00B5378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initiative at the</w:t>
      </w:r>
      <w:r w:rsidR="000808F9" w:rsidRPr="00D53A1F">
        <w:rPr>
          <w:rFonts w:ascii="Times New Roman" w:hAnsi="Times New Roman" w:cs="Times New Roman"/>
          <w:sz w:val="24"/>
          <w:szCs w:val="24"/>
          <w:lang w:val="en-US"/>
        </w:rPr>
        <w:t xml:space="preserve"> United Nations</w:t>
      </w:r>
      <w:r w:rsidRPr="00D53A1F">
        <w:rPr>
          <w:rFonts w:ascii="Times New Roman" w:hAnsi="Times New Roman" w:cs="Times New Roman"/>
          <w:sz w:val="24"/>
          <w:szCs w:val="24"/>
          <w:lang w:val="en-US"/>
        </w:rPr>
        <w:t>.</w:t>
      </w:r>
      <w:r w:rsidR="00B5378F"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GB"/>
        </w:rPr>
        <w:t>New Zealand International Review</w:t>
      </w:r>
      <w:r w:rsidRPr="00D53A1F">
        <w:rPr>
          <w:rFonts w:ascii="Times New Roman" w:hAnsi="Times New Roman" w:cs="Times New Roman"/>
          <w:sz w:val="24"/>
          <w:szCs w:val="24"/>
          <w:lang w:val="en-GB"/>
        </w:rPr>
        <w:t>,</w:t>
      </w:r>
      <w:r w:rsidR="00B5378F" w:rsidRPr="00D53A1F">
        <w:rPr>
          <w:rFonts w:ascii="Times New Roman" w:hAnsi="Times New Roman" w:cs="Times New Roman"/>
          <w:sz w:val="24"/>
          <w:szCs w:val="24"/>
          <w:lang w:val="en-GB"/>
        </w:rPr>
        <w:t xml:space="preserve"> </w:t>
      </w:r>
      <w:r w:rsidRPr="00D53A1F">
        <w:rPr>
          <w:rFonts w:ascii="Times New Roman" w:hAnsi="Times New Roman" w:cs="Times New Roman"/>
          <w:sz w:val="24"/>
          <w:szCs w:val="24"/>
          <w:lang w:val="en-GB"/>
        </w:rPr>
        <w:t>45</w:t>
      </w:r>
      <w:r w:rsidR="00B5378F"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4</w:t>
      </w:r>
      <w:r w:rsidR="00B5378F"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 xml:space="preserve"> 26-29. </w:t>
      </w:r>
    </w:p>
    <w:p w14:paraId="29588DDC" w14:textId="346D81D8" w:rsidR="00847BEA" w:rsidRPr="00D53A1F" w:rsidRDefault="00847BEA"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w:t>
      </w:r>
      <w:r w:rsidR="007B0856" w:rsidRPr="00D53A1F">
        <w:rPr>
          <w:rFonts w:ascii="Times New Roman" w:hAnsi="Times New Roman" w:cs="Times New Roman"/>
          <w:sz w:val="24"/>
          <w:szCs w:val="24"/>
          <w:lang w:val="en-US"/>
        </w:rPr>
        <w:t>2020</w:t>
      </w:r>
      <w:r w:rsidRPr="00D53A1F">
        <w:rPr>
          <w:rFonts w:ascii="Times New Roman" w:hAnsi="Times New Roman" w:cs="Times New Roman"/>
          <w:sz w:val="24"/>
          <w:szCs w:val="24"/>
          <w:lang w:val="en-US"/>
        </w:rPr>
        <w:t>): States as Drivers of Regionalization? Examining International Economic Organizations.</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Negotiation</w:t>
      </w:r>
      <w:r w:rsidR="009A64D2" w:rsidRPr="00D53A1F">
        <w:rPr>
          <w:rFonts w:ascii="Times New Roman" w:hAnsi="Times New Roman" w:cs="Times New Roman"/>
          <w:sz w:val="24"/>
          <w:szCs w:val="24"/>
          <w:lang w:val="en-US"/>
        </w:rPr>
        <w:t>, 25</w:t>
      </w:r>
      <w:r w:rsidR="00B5378F" w:rsidRPr="00D53A1F">
        <w:rPr>
          <w:rFonts w:ascii="Times New Roman" w:hAnsi="Times New Roman" w:cs="Times New Roman"/>
          <w:sz w:val="24"/>
          <w:szCs w:val="24"/>
          <w:lang w:val="en-US"/>
        </w:rPr>
        <w:t>:</w:t>
      </w:r>
      <w:r w:rsidR="009A64D2" w:rsidRPr="00D53A1F">
        <w:rPr>
          <w:rFonts w:ascii="Times New Roman" w:hAnsi="Times New Roman" w:cs="Times New Roman"/>
          <w:sz w:val="24"/>
          <w:szCs w:val="24"/>
          <w:lang w:val="en-US"/>
        </w:rPr>
        <w:t xml:space="preserve"> 201-224. </w:t>
      </w:r>
    </w:p>
    <w:p w14:paraId="45470C42" w14:textId="7E6D4D42" w:rsidR="00847BEA" w:rsidRPr="00D53A1F" w:rsidRDefault="00847BEA"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GB"/>
        </w:rPr>
        <w:t>Dian</w:t>
      </w:r>
      <w:r w:rsidR="00E96FCB" w:rsidRPr="00D53A1F">
        <w:rPr>
          <w:rFonts w:ascii="Times New Roman" w:hAnsi="Times New Roman" w:cs="Times New Roman"/>
          <w:sz w:val="24"/>
          <w:szCs w:val="24"/>
          <w:lang w:val="en-GB"/>
        </w:rPr>
        <w:t>a Panke, Franziska Hohlstein</w:t>
      </w:r>
      <w:r w:rsidR="00CD093F" w:rsidRPr="00D53A1F">
        <w:rPr>
          <w:rFonts w:ascii="Times New Roman" w:hAnsi="Times New Roman" w:cs="Times New Roman"/>
          <w:sz w:val="24"/>
          <w:szCs w:val="24"/>
          <w:lang w:val="en-GB"/>
        </w:rPr>
        <w:t xml:space="preserve"> and </w:t>
      </w:r>
      <w:proofErr w:type="spellStart"/>
      <w:r w:rsidRPr="00D53A1F">
        <w:rPr>
          <w:rFonts w:ascii="Times New Roman" w:hAnsi="Times New Roman" w:cs="Times New Roman"/>
          <w:sz w:val="24"/>
          <w:szCs w:val="24"/>
          <w:lang w:val="en-GB"/>
        </w:rPr>
        <w:t>Gurur</w:t>
      </w:r>
      <w:proofErr w:type="spellEnd"/>
      <w:r w:rsidRPr="00D53A1F">
        <w:rPr>
          <w:rFonts w:ascii="Times New Roman" w:hAnsi="Times New Roman" w:cs="Times New Roman"/>
          <w:sz w:val="24"/>
          <w:szCs w:val="24"/>
          <w:lang w:val="en-GB"/>
        </w:rPr>
        <w:t xml:space="preserve"> Polat (2019): The Constitutions of International Organi</w:t>
      </w:r>
      <w:r w:rsidR="00C90221" w:rsidRPr="00D53A1F">
        <w:rPr>
          <w:rFonts w:ascii="Times New Roman" w:hAnsi="Times New Roman" w:cs="Times New Roman"/>
          <w:sz w:val="24"/>
          <w:szCs w:val="24"/>
          <w:lang w:val="en-GB"/>
        </w:rPr>
        <w:t>s</w:t>
      </w:r>
      <w:r w:rsidRPr="00D53A1F">
        <w:rPr>
          <w:rFonts w:ascii="Times New Roman" w:hAnsi="Times New Roman" w:cs="Times New Roman"/>
          <w:sz w:val="24"/>
          <w:szCs w:val="24"/>
          <w:lang w:val="en-GB"/>
        </w:rPr>
        <w:t>ations. How Institutional Design Seeks to Foster Diplomatic Deliberation</w:t>
      </w:r>
      <w:r w:rsidR="006C637E"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 xml:space="preserve"> </w:t>
      </w:r>
      <w:r w:rsidRPr="00D53A1F">
        <w:rPr>
          <w:rFonts w:ascii="Times New Roman" w:hAnsi="Times New Roman" w:cs="Times New Roman"/>
          <w:i/>
          <w:sz w:val="24"/>
          <w:szCs w:val="24"/>
          <w:lang w:val="en-GB"/>
        </w:rPr>
        <w:t>Global Constitutionalism,</w:t>
      </w:r>
      <w:r w:rsidR="00643BC2" w:rsidRPr="00D53A1F">
        <w:rPr>
          <w:rFonts w:ascii="Times New Roman" w:hAnsi="Times New Roman" w:cs="Times New Roman"/>
          <w:i/>
          <w:sz w:val="24"/>
          <w:szCs w:val="24"/>
          <w:lang w:val="en-GB"/>
        </w:rPr>
        <w:t xml:space="preserve"> </w:t>
      </w:r>
      <w:r w:rsidRPr="00D53A1F">
        <w:rPr>
          <w:rFonts w:ascii="Times New Roman" w:hAnsi="Times New Roman" w:cs="Times New Roman"/>
          <w:sz w:val="24"/>
          <w:szCs w:val="24"/>
          <w:lang w:val="en-US"/>
        </w:rPr>
        <w:t>8</w:t>
      </w:r>
      <w:r w:rsidR="00643BC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3</w:t>
      </w:r>
      <w:r w:rsidR="00643BC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571-604. </w:t>
      </w:r>
    </w:p>
    <w:p w14:paraId="51AE29ED" w14:textId="55D7710D" w:rsidR="002256A0" w:rsidRPr="00D53A1F" w:rsidRDefault="002256A0"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Diana Panke, Stefan Lang</w:t>
      </w:r>
      <w:r w:rsidR="00643BC2" w:rsidRPr="00D53A1F">
        <w:rPr>
          <w:rFonts w:ascii="Times New Roman" w:hAnsi="Times New Roman" w:cs="Times New Roman"/>
          <w:sz w:val="24"/>
          <w:szCs w:val="24"/>
          <w:lang w:val="en-US"/>
        </w:rPr>
        <w:t xml:space="preserve"> and</w:t>
      </w:r>
      <w:r w:rsidRPr="00D53A1F">
        <w:rPr>
          <w:rFonts w:ascii="Times New Roman" w:hAnsi="Times New Roman" w:cs="Times New Roman"/>
          <w:sz w:val="24"/>
          <w:szCs w:val="24"/>
          <w:lang w:val="en-US"/>
        </w:rPr>
        <w:t xml:space="preserve"> Anke Wiedemann (</w:t>
      </w:r>
      <w:r w:rsidR="00A10A28" w:rsidRPr="00D53A1F">
        <w:rPr>
          <w:rFonts w:ascii="Times New Roman" w:hAnsi="Times New Roman" w:cs="Times New Roman"/>
          <w:sz w:val="24"/>
          <w:szCs w:val="24"/>
          <w:lang w:val="en-US"/>
        </w:rPr>
        <w:t>2019</w:t>
      </w:r>
      <w:r w:rsidRPr="00D53A1F">
        <w:rPr>
          <w:rFonts w:ascii="Times New Roman" w:hAnsi="Times New Roman" w:cs="Times New Roman"/>
          <w:sz w:val="24"/>
          <w:szCs w:val="24"/>
          <w:lang w:val="en-US"/>
        </w:rPr>
        <w:t>)</w:t>
      </w:r>
      <w:r w:rsidR="00643BC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Regional </w:t>
      </w:r>
      <w:proofErr w:type="spellStart"/>
      <w:r w:rsidRPr="00D53A1F">
        <w:rPr>
          <w:rFonts w:ascii="Times New Roman" w:hAnsi="Times New Roman" w:cs="Times New Roman"/>
          <w:sz w:val="24"/>
          <w:szCs w:val="24"/>
          <w:lang w:val="en-US"/>
        </w:rPr>
        <w:t>Organi</w:t>
      </w:r>
      <w:r w:rsidR="00A10A28" w:rsidRPr="00D53A1F">
        <w:rPr>
          <w:rFonts w:ascii="Times New Roman" w:hAnsi="Times New Roman" w:cs="Times New Roman"/>
          <w:sz w:val="24"/>
          <w:szCs w:val="24"/>
          <w:lang w:val="en-US"/>
        </w:rPr>
        <w:t>s</w:t>
      </w:r>
      <w:r w:rsidRPr="00D53A1F">
        <w:rPr>
          <w:rFonts w:ascii="Times New Roman" w:hAnsi="Times New Roman" w:cs="Times New Roman"/>
          <w:sz w:val="24"/>
          <w:szCs w:val="24"/>
          <w:lang w:val="en-US"/>
        </w:rPr>
        <w:t>ations</w:t>
      </w:r>
      <w:proofErr w:type="spellEnd"/>
      <w:r w:rsidRPr="00D53A1F">
        <w:rPr>
          <w:rFonts w:ascii="Times New Roman" w:hAnsi="Times New Roman" w:cs="Times New Roman"/>
          <w:sz w:val="24"/>
          <w:szCs w:val="24"/>
          <w:lang w:val="en-US"/>
        </w:rPr>
        <w:t xml:space="preserve"> in the UN</w:t>
      </w:r>
      <w:r w:rsidR="002125DD" w:rsidRPr="00D53A1F">
        <w:rPr>
          <w:rFonts w:ascii="Times New Roman" w:hAnsi="Times New Roman" w:cs="Times New Roman"/>
          <w:sz w:val="24"/>
          <w:szCs w:val="24"/>
          <w:lang w:val="en-US"/>
        </w:rPr>
        <w:t>GA</w:t>
      </w:r>
      <w:r w:rsidR="006C637E" w:rsidRPr="00D53A1F">
        <w:rPr>
          <w:rFonts w:ascii="Times New Roman" w:hAnsi="Times New Roman" w:cs="Times New Roman"/>
          <w:sz w:val="24"/>
          <w:szCs w:val="24"/>
          <w:lang w:val="en-US"/>
        </w:rPr>
        <w:t xml:space="preserve">. </w:t>
      </w:r>
      <w:r w:rsidR="002125DD" w:rsidRPr="00D53A1F">
        <w:rPr>
          <w:rFonts w:ascii="Times New Roman" w:hAnsi="Times New Roman" w:cs="Times New Roman"/>
          <w:sz w:val="24"/>
          <w:szCs w:val="24"/>
          <w:lang w:val="en-US"/>
        </w:rPr>
        <w:t xml:space="preserve">Who is </w:t>
      </w:r>
      <w:r w:rsidR="006C637E" w:rsidRPr="00D53A1F">
        <w:rPr>
          <w:rFonts w:ascii="Times New Roman" w:hAnsi="Times New Roman" w:cs="Times New Roman"/>
          <w:sz w:val="24"/>
          <w:szCs w:val="24"/>
          <w:lang w:val="en-US"/>
        </w:rPr>
        <w:t>M</w:t>
      </w:r>
      <w:r w:rsidR="002125DD" w:rsidRPr="00D53A1F">
        <w:rPr>
          <w:rFonts w:ascii="Times New Roman" w:hAnsi="Times New Roman" w:cs="Times New Roman"/>
          <w:sz w:val="24"/>
          <w:szCs w:val="24"/>
          <w:lang w:val="en-US"/>
        </w:rPr>
        <w:t xml:space="preserve">ost </w:t>
      </w:r>
      <w:r w:rsidR="006C637E" w:rsidRPr="00D53A1F">
        <w:rPr>
          <w:rFonts w:ascii="Times New Roman" w:hAnsi="Times New Roman" w:cs="Times New Roman"/>
          <w:sz w:val="24"/>
          <w:szCs w:val="24"/>
          <w:lang w:val="en-US"/>
        </w:rPr>
        <w:t>A</w:t>
      </w:r>
      <w:r w:rsidR="002125DD" w:rsidRPr="00D53A1F">
        <w:rPr>
          <w:rFonts w:ascii="Times New Roman" w:hAnsi="Times New Roman" w:cs="Times New Roman"/>
          <w:sz w:val="24"/>
          <w:szCs w:val="24"/>
          <w:lang w:val="en-US"/>
        </w:rPr>
        <w:t xml:space="preserve">ctive and </w:t>
      </w:r>
      <w:proofErr w:type="gramStart"/>
      <w:r w:rsidR="006C637E" w:rsidRPr="00D53A1F">
        <w:rPr>
          <w:rFonts w:ascii="Times New Roman" w:hAnsi="Times New Roman" w:cs="Times New Roman"/>
          <w:sz w:val="24"/>
          <w:szCs w:val="24"/>
          <w:lang w:val="en-US"/>
        </w:rPr>
        <w:t>W</w:t>
      </w:r>
      <w:r w:rsidR="002125DD" w:rsidRPr="00D53A1F">
        <w:rPr>
          <w:rFonts w:ascii="Times New Roman" w:hAnsi="Times New Roman" w:cs="Times New Roman"/>
          <w:sz w:val="24"/>
          <w:szCs w:val="24"/>
          <w:lang w:val="en-US"/>
        </w:rPr>
        <w:t>hy?</w:t>
      </w:r>
      <w:r w:rsidR="00643BC2" w:rsidRPr="00D53A1F">
        <w:rPr>
          <w:rFonts w:ascii="Times New Roman" w:hAnsi="Times New Roman" w:cs="Times New Roman"/>
          <w:sz w:val="24"/>
          <w:szCs w:val="24"/>
          <w:lang w:val="en-US"/>
        </w:rPr>
        <w:t>.</w:t>
      </w:r>
      <w:proofErr w:type="gramEnd"/>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GB"/>
        </w:rPr>
        <w:t>Journal of Internati</w:t>
      </w:r>
      <w:r w:rsidR="00A10A28" w:rsidRPr="00D53A1F">
        <w:rPr>
          <w:rFonts w:ascii="Times New Roman" w:hAnsi="Times New Roman" w:cs="Times New Roman"/>
          <w:i/>
          <w:sz w:val="24"/>
          <w:szCs w:val="24"/>
          <w:lang w:val="en-GB"/>
        </w:rPr>
        <w:t>onal Relations and Development,</w:t>
      </w:r>
      <w:r w:rsidR="00A10A28" w:rsidRPr="00D53A1F">
        <w:rPr>
          <w:rFonts w:ascii="Times New Roman" w:hAnsi="Times New Roman" w:cs="Times New Roman"/>
          <w:sz w:val="24"/>
          <w:szCs w:val="24"/>
          <w:lang w:val="en-GB"/>
        </w:rPr>
        <w:t xml:space="preserve"> 22</w:t>
      </w:r>
      <w:r w:rsidR="00643BC2" w:rsidRPr="00D53A1F">
        <w:rPr>
          <w:rFonts w:ascii="Times New Roman" w:hAnsi="Times New Roman" w:cs="Times New Roman"/>
          <w:sz w:val="24"/>
          <w:szCs w:val="24"/>
          <w:lang w:val="en-GB"/>
        </w:rPr>
        <w:t>(</w:t>
      </w:r>
      <w:r w:rsidR="00A10A28" w:rsidRPr="00D53A1F">
        <w:rPr>
          <w:rFonts w:ascii="Times New Roman" w:hAnsi="Times New Roman" w:cs="Times New Roman"/>
          <w:sz w:val="24"/>
          <w:szCs w:val="24"/>
          <w:lang w:val="en-GB"/>
        </w:rPr>
        <w:t>3</w:t>
      </w:r>
      <w:r w:rsidR="00643BC2" w:rsidRPr="00D53A1F">
        <w:rPr>
          <w:rFonts w:ascii="Times New Roman" w:hAnsi="Times New Roman" w:cs="Times New Roman"/>
          <w:sz w:val="24"/>
          <w:szCs w:val="24"/>
          <w:lang w:val="en-GB"/>
        </w:rPr>
        <w:t>):</w:t>
      </w:r>
      <w:r w:rsidR="00A10A28" w:rsidRPr="00D53A1F">
        <w:rPr>
          <w:rFonts w:ascii="Times New Roman" w:hAnsi="Times New Roman" w:cs="Times New Roman"/>
          <w:sz w:val="24"/>
          <w:szCs w:val="24"/>
          <w:lang w:val="en-GB"/>
        </w:rPr>
        <w:t xml:space="preserve"> 744-785.</w:t>
      </w:r>
    </w:p>
    <w:p w14:paraId="218B3CCB" w14:textId="7D69F200" w:rsidR="009B2F8A" w:rsidRPr="00D53A1F" w:rsidRDefault="009B2F8A"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w:t>
      </w:r>
      <w:r w:rsidR="002256A0" w:rsidRPr="00D53A1F">
        <w:rPr>
          <w:rFonts w:ascii="Times New Roman" w:hAnsi="Times New Roman" w:cs="Times New Roman"/>
          <w:sz w:val="24"/>
          <w:szCs w:val="24"/>
          <w:lang w:val="en-US"/>
        </w:rPr>
        <w:t>2019</w:t>
      </w:r>
      <w:r w:rsidRPr="00D53A1F">
        <w:rPr>
          <w:rFonts w:ascii="Times New Roman" w:hAnsi="Times New Roman" w:cs="Times New Roman"/>
          <w:sz w:val="24"/>
          <w:szCs w:val="24"/>
          <w:lang w:val="en-US"/>
        </w:rPr>
        <w:t>)</w:t>
      </w:r>
      <w:r w:rsidR="00643BC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African States in International Organizations. </w:t>
      </w:r>
      <w:r w:rsidR="006B4AF6" w:rsidRPr="00D53A1F">
        <w:rPr>
          <w:rFonts w:ascii="Times New Roman" w:hAnsi="Times New Roman" w:cs="Times New Roman"/>
          <w:sz w:val="24"/>
          <w:szCs w:val="24"/>
          <w:lang w:val="en-US"/>
        </w:rPr>
        <w:t xml:space="preserve">A </w:t>
      </w:r>
      <w:r w:rsidR="006C637E" w:rsidRPr="00D53A1F">
        <w:rPr>
          <w:rFonts w:ascii="Times New Roman" w:hAnsi="Times New Roman" w:cs="Times New Roman"/>
          <w:sz w:val="24"/>
          <w:szCs w:val="24"/>
          <w:lang w:val="en-US"/>
        </w:rPr>
        <w:t>C</w:t>
      </w:r>
      <w:r w:rsidR="006B4AF6" w:rsidRPr="00D53A1F">
        <w:rPr>
          <w:rFonts w:ascii="Times New Roman" w:hAnsi="Times New Roman" w:cs="Times New Roman"/>
          <w:sz w:val="24"/>
          <w:szCs w:val="24"/>
          <w:lang w:val="en-US"/>
        </w:rPr>
        <w:t>omparative Analysis</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The South African J</w:t>
      </w:r>
      <w:r w:rsidR="002256A0" w:rsidRPr="00D53A1F">
        <w:rPr>
          <w:rFonts w:ascii="Times New Roman" w:hAnsi="Times New Roman" w:cs="Times New Roman"/>
          <w:i/>
          <w:sz w:val="24"/>
          <w:szCs w:val="24"/>
          <w:lang w:val="en-US"/>
        </w:rPr>
        <w:t>ournal of International Affairs,</w:t>
      </w:r>
      <w:r w:rsidR="00643BC2" w:rsidRPr="00D53A1F">
        <w:rPr>
          <w:rFonts w:ascii="Times New Roman" w:hAnsi="Times New Roman" w:cs="Times New Roman"/>
          <w:sz w:val="24"/>
          <w:szCs w:val="24"/>
          <w:lang w:val="en-US"/>
        </w:rPr>
        <w:t xml:space="preserve"> </w:t>
      </w:r>
      <w:r w:rsidR="002256A0" w:rsidRPr="00D53A1F">
        <w:rPr>
          <w:rFonts w:ascii="Times New Roman" w:hAnsi="Times New Roman" w:cs="Times New Roman"/>
          <w:sz w:val="24"/>
          <w:szCs w:val="24"/>
          <w:lang w:val="en-US"/>
        </w:rPr>
        <w:t>26</w:t>
      </w:r>
      <w:r w:rsidR="00643BC2" w:rsidRPr="00D53A1F">
        <w:rPr>
          <w:rFonts w:ascii="Times New Roman" w:hAnsi="Times New Roman" w:cs="Times New Roman"/>
          <w:sz w:val="24"/>
          <w:szCs w:val="24"/>
          <w:lang w:val="en-US"/>
        </w:rPr>
        <w:t>(</w:t>
      </w:r>
      <w:r w:rsidR="002256A0" w:rsidRPr="00D53A1F">
        <w:rPr>
          <w:rFonts w:ascii="Times New Roman" w:hAnsi="Times New Roman" w:cs="Times New Roman"/>
          <w:sz w:val="24"/>
          <w:szCs w:val="24"/>
          <w:lang w:val="en-US"/>
        </w:rPr>
        <w:t>1</w:t>
      </w:r>
      <w:r w:rsidR="00643BC2" w:rsidRPr="00D53A1F">
        <w:rPr>
          <w:rFonts w:ascii="Times New Roman" w:hAnsi="Times New Roman" w:cs="Times New Roman"/>
          <w:sz w:val="24"/>
          <w:szCs w:val="24"/>
          <w:lang w:val="en-US"/>
        </w:rPr>
        <w:t>):</w:t>
      </w:r>
      <w:r w:rsidR="002256A0" w:rsidRPr="00D53A1F">
        <w:rPr>
          <w:rFonts w:ascii="Times New Roman" w:hAnsi="Times New Roman" w:cs="Times New Roman"/>
          <w:sz w:val="24"/>
          <w:szCs w:val="24"/>
          <w:lang w:val="en-US"/>
        </w:rPr>
        <w:t xml:space="preserve"> 1-24.</w:t>
      </w:r>
      <w:r w:rsidR="006B4AF6" w:rsidRPr="00D53A1F">
        <w:rPr>
          <w:rFonts w:ascii="Times New Roman" w:hAnsi="Times New Roman" w:cs="Times New Roman"/>
          <w:i/>
          <w:sz w:val="24"/>
          <w:szCs w:val="24"/>
          <w:lang w:val="en-US"/>
        </w:rPr>
        <w:t xml:space="preserve"> </w:t>
      </w:r>
    </w:p>
    <w:p w14:paraId="610FD139" w14:textId="79000BBE" w:rsidR="00BE756F" w:rsidRPr="00D53A1F" w:rsidRDefault="00BE756F"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 xml:space="preserve">Diana Panke, Julia </w:t>
      </w:r>
      <w:proofErr w:type="spellStart"/>
      <w:r w:rsidRPr="00D53A1F">
        <w:rPr>
          <w:rFonts w:ascii="Times New Roman" w:hAnsi="Times New Roman" w:cs="Times New Roman"/>
          <w:sz w:val="24"/>
          <w:szCs w:val="24"/>
          <w:lang w:val="en-US"/>
        </w:rPr>
        <w:t>Gurol</w:t>
      </w:r>
      <w:proofErr w:type="spellEnd"/>
      <w:r w:rsidRPr="00D53A1F">
        <w:rPr>
          <w:rFonts w:ascii="Times New Roman" w:hAnsi="Times New Roman" w:cs="Times New Roman"/>
          <w:sz w:val="24"/>
          <w:szCs w:val="24"/>
          <w:lang w:val="en-US"/>
        </w:rPr>
        <w:t xml:space="preserve"> (2018)</w:t>
      </w:r>
      <w:r w:rsidR="0020121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Small States as Agenda-setters? The Council Presidencies of Malta and Estonia. </w:t>
      </w:r>
      <w:r w:rsidRPr="00D53A1F">
        <w:rPr>
          <w:rFonts w:ascii="Times New Roman" w:hAnsi="Times New Roman" w:cs="Times New Roman"/>
          <w:i/>
          <w:sz w:val="24"/>
          <w:szCs w:val="24"/>
          <w:lang w:val="en-GB"/>
        </w:rPr>
        <w:t>Journal of Common Market Studies</w:t>
      </w:r>
      <w:r w:rsidR="0020121C" w:rsidRPr="00D53A1F">
        <w:rPr>
          <w:rFonts w:ascii="Times New Roman" w:hAnsi="Times New Roman" w:cs="Times New Roman"/>
          <w:sz w:val="24"/>
          <w:szCs w:val="24"/>
          <w:lang w:val="en-GB"/>
        </w:rPr>
        <w:t xml:space="preserve">, </w:t>
      </w:r>
      <w:r w:rsidRPr="00D53A1F">
        <w:rPr>
          <w:rFonts w:ascii="Times New Roman" w:hAnsi="Times New Roman" w:cs="Times New Roman"/>
          <w:sz w:val="24"/>
          <w:szCs w:val="24"/>
          <w:lang w:val="en-GB"/>
        </w:rPr>
        <w:t>56</w:t>
      </w:r>
      <w:r w:rsidR="0020121C"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S1</w:t>
      </w:r>
      <w:r w:rsidR="0020121C" w:rsidRPr="00D53A1F">
        <w:rPr>
          <w:rFonts w:ascii="Times New Roman" w:hAnsi="Times New Roman" w:cs="Times New Roman"/>
          <w:sz w:val="24"/>
          <w:szCs w:val="24"/>
          <w:lang w:val="en-GB"/>
        </w:rPr>
        <w:t xml:space="preserve">): </w:t>
      </w:r>
      <w:r w:rsidRPr="00D53A1F">
        <w:rPr>
          <w:rFonts w:ascii="Times New Roman" w:hAnsi="Times New Roman" w:cs="Times New Roman"/>
          <w:sz w:val="24"/>
          <w:szCs w:val="24"/>
          <w:lang w:val="en-GB"/>
        </w:rPr>
        <w:t>142-151.</w:t>
      </w:r>
    </w:p>
    <w:p w14:paraId="75A80D76" w14:textId="5591B9CC" w:rsidR="00F55049" w:rsidRPr="00D53A1F" w:rsidRDefault="00E96FCB"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w:t>
      </w:r>
      <w:r w:rsidR="009F10A7" w:rsidRPr="00D53A1F">
        <w:rPr>
          <w:rFonts w:ascii="Times New Roman" w:hAnsi="Times New Roman" w:cs="Times New Roman"/>
          <w:sz w:val="24"/>
          <w:szCs w:val="24"/>
          <w:lang w:val="en-US"/>
        </w:rPr>
        <w:t>Sören Stapel (</w:t>
      </w:r>
      <w:r w:rsidR="007E5AB1" w:rsidRPr="00D53A1F">
        <w:rPr>
          <w:rFonts w:ascii="Times New Roman" w:hAnsi="Times New Roman" w:cs="Times New Roman"/>
          <w:sz w:val="24"/>
          <w:szCs w:val="24"/>
          <w:lang w:val="en-US"/>
        </w:rPr>
        <w:t>2018</w:t>
      </w:r>
      <w:r w:rsidR="009F10A7" w:rsidRPr="00D53A1F">
        <w:rPr>
          <w:rFonts w:ascii="Times New Roman" w:hAnsi="Times New Roman" w:cs="Times New Roman"/>
          <w:sz w:val="24"/>
          <w:szCs w:val="24"/>
          <w:lang w:val="en-US"/>
        </w:rPr>
        <w:t>)</w:t>
      </w:r>
      <w:r w:rsidR="0020121C"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00F55049" w:rsidRPr="00D53A1F">
        <w:rPr>
          <w:rFonts w:ascii="Times New Roman" w:hAnsi="Times New Roman" w:cs="Times New Roman"/>
          <w:sz w:val="24"/>
          <w:szCs w:val="24"/>
          <w:lang w:val="en-US"/>
        </w:rPr>
        <w:t>Exp</w:t>
      </w:r>
      <w:r w:rsidR="009F10A7" w:rsidRPr="00D53A1F">
        <w:rPr>
          <w:rFonts w:ascii="Times New Roman" w:hAnsi="Times New Roman" w:cs="Times New Roman"/>
          <w:sz w:val="24"/>
          <w:szCs w:val="24"/>
          <w:lang w:val="en-US"/>
        </w:rPr>
        <w:t>loring Overlapping Regionalism</w:t>
      </w:r>
      <w:r w:rsidR="0000703B" w:rsidRPr="00D53A1F">
        <w:rPr>
          <w:rFonts w:ascii="Times New Roman" w:hAnsi="Times New Roman" w:cs="Times New Roman"/>
          <w:sz w:val="24"/>
          <w:szCs w:val="24"/>
          <w:lang w:val="en-US"/>
        </w:rPr>
        <w:t>.</w:t>
      </w:r>
      <w:r w:rsidR="0020121C" w:rsidRPr="00D53A1F">
        <w:rPr>
          <w:rFonts w:ascii="Times New Roman" w:hAnsi="Times New Roman" w:cs="Times New Roman"/>
          <w:sz w:val="24"/>
          <w:szCs w:val="24"/>
          <w:lang w:val="en-US"/>
        </w:rPr>
        <w:t xml:space="preserve"> </w:t>
      </w:r>
      <w:r w:rsidR="00F55049" w:rsidRPr="00D53A1F">
        <w:rPr>
          <w:rFonts w:ascii="Times New Roman" w:hAnsi="Times New Roman" w:cs="Times New Roman"/>
          <w:i/>
          <w:sz w:val="24"/>
          <w:szCs w:val="24"/>
          <w:lang w:val="en-US"/>
        </w:rPr>
        <w:t xml:space="preserve">Journal of International </w:t>
      </w:r>
      <w:r w:rsidR="00BD5D2D" w:rsidRPr="00D53A1F">
        <w:rPr>
          <w:rFonts w:ascii="Times New Roman" w:hAnsi="Times New Roman" w:cs="Times New Roman"/>
          <w:i/>
          <w:sz w:val="24"/>
          <w:szCs w:val="24"/>
          <w:lang w:val="en-US"/>
        </w:rPr>
        <w:t>Relations</w:t>
      </w:r>
      <w:r w:rsidR="00F55049" w:rsidRPr="00D53A1F">
        <w:rPr>
          <w:rFonts w:ascii="Times New Roman" w:hAnsi="Times New Roman" w:cs="Times New Roman"/>
          <w:i/>
          <w:sz w:val="24"/>
          <w:szCs w:val="24"/>
          <w:lang w:val="en-US"/>
        </w:rPr>
        <w:t xml:space="preserve"> &amp; Developments</w:t>
      </w:r>
      <w:r w:rsidR="0020121C" w:rsidRPr="00D53A1F">
        <w:rPr>
          <w:rFonts w:ascii="Times New Roman" w:hAnsi="Times New Roman" w:cs="Times New Roman"/>
          <w:sz w:val="24"/>
          <w:szCs w:val="24"/>
          <w:lang w:val="en-US"/>
        </w:rPr>
        <w:t xml:space="preserve">, </w:t>
      </w:r>
      <w:r w:rsidR="007E5AB1" w:rsidRPr="00D53A1F">
        <w:rPr>
          <w:rFonts w:ascii="Times New Roman" w:hAnsi="Times New Roman" w:cs="Times New Roman"/>
          <w:sz w:val="24"/>
          <w:szCs w:val="24"/>
          <w:lang w:val="en-US"/>
        </w:rPr>
        <w:t>21</w:t>
      </w:r>
      <w:r w:rsidR="0020121C" w:rsidRPr="00D53A1F">
        <w:rPr>
          <w:rFonts w:ascii="Times New Roman" w:hAnsi="Times New Roman" w:cs="Times New Roman"/>
          <w:sz w:val="24"/>
          <w:szCs w:val="24"/>
          <w:lang w:val="en-US"/>
        </w:rPr>
        <w:t>(</w:t>
      </w:r>
      <w:r w:rsidR="007E5AB1" w:rsidRPr="00D53A1F">
        <w:rPr>
          <w:rFonts w:ascii="Times New Roman" w:hAnsi="Times New Roman" w:cs="Times New Roman"/>
          <w:sz w:val="24"/>
          <w:szCs w:val="24"/>
          <w:lang w:val="en-US"/>
        </w:rPr>
        <w:t>3</w:t>
      </w:r>
      <w:r w:rsidR="0020121C" w:rsidRPr="00D53A1F">
        <w:rPr>
          <w:rFonts w:ascii="Times New Roman" w:hAnsi="Times New Roman" w:cs="Times New Roman"/>
          <w:sz w:val="24"/>
          <w:szCs w:val="24"/>
          <w:lang w:val="en-US"/>
        </w:rPr>
        <w:t xml:space="preserve">): </w:t>
      </w:r>
      <w:r w:rsidR="007E5AB1" w:rsidRPr="00D53A1F">
        <w:rPr>
          <w:rFonts w:ascii="Times New Roman" w:hAnsi="Times New Roman" w:cs="Times New Roman"/>
          <w:sz w:val="24"/>
          <w:szCs w:val="24"/>
          <w:lang w:val="en-US"/>
        </w:rPr>
        <w:t xml:space="preserve">635–662. </w:t>
      </w:r>
    </w:p>
    <w:p w14:paraId="278F59BD" w14:textId="7168EB32" w:rsidR="007E1C72" w:rsidRPr="00D53A1F" w:rsidRDefault="007E1C72" w:rsidP="0068736A">
      <w:pPr>
        <w:pStyle w:val="Paragrafoelenco"/>
        <w:numPr>
          <w:ilvl w:val="0"/>
          <w:numId w:val="30"/>
        </w:numPr>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(2018)</w:t>
      </w:r>
      <w:r w:rsidR="0020121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Overlapping Regionalism in Europe – Patterns and Effects.</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British Journal of Politics and International</w:t>
      </w:r>
      <w:r w:rsidR="007E5AB1" w:rsidRPr="00D53A1F">
        <w:rPr>
          <w:rFonts w:ascii="Times New Roman" w:hAnsi="Times New Roman" w:cs="Times New Roman"/>
          <w:i/>
          <w:sz w:val="24"/>
          <w:szCs w:val="24"/>
          <w:lang w:val="en-US"/>
        </w:rPr>
        <w:t xml:space="preserve"> Relations</w:t>
      </w:r>
      <w:r w:rsidR="0020121C" w:rsidRPr="00D53A1F">
        <w:rPr>
          <w:rFonts w:ascii="Times New Roman" w:hAnsi="Times New Roman" w:cs="Times New Roman"/>
          <w:iCs/>
          <w:sz w:val="24"/>
          <w:szCs w:val="24"/>
          <w:lang w:val="en-US"/>
        </w:rPr>
        <w:t>,</w:t>
      </w:r>
      <w:r w:rsidR="0020121C" w:rsidRPr="00D53A1F">
        <w:rPr>
          <w:rFonts w:ascii="Times New Roman" w:hAnsi="Times New Roman" w:cs="Times New Roman"/>
          <w:i/>
          <w:sz w:val="24"/>
          <w:szCs w:val="24"/>
          <w:lang w:val="en-US"/>
        </w:rPr>
        <w:t xml:space="preserve"> </w:t>
      </w:r>
      <w:r w:rsidR="007E5AB1" w:rsidRPr="00D53A1F">
        <w:rPr>
          <w:rFonts w:ascii="Times New Roman" w:hAnsi="Times New Roman" w:cs="Times New Roman"/>
          <w:sz w:val="24"/>
          <w:szCs w:val="24"/>
          <w:lang w:val="en-US"/>
        </w:rPr>
        <w:t>20</w:t>
      </w:r>
      <w:r w:rsidR="0020121C" w:rsidRPr="00D53A1F">
        <w:rPr>
          <w:rFonts w:ascii="Times New Roman" w:hAnsi="Times New Roman" w:cs="Times New Roman"/>
          <w:sz w:val="24"/>
          <w:szCs w:val="24"/>
          <w:lang w:val="en-US"/>
        </w:rPr>
        <w:t>(</w:t>
      </w:r>
      <w:r w:rsidR="007E5AB1" w:rsidRPr="00D53A1F">
        <w:rPr>
          <w:rFonts w:ascii="Times New Roman" w:hAnsi="Times New Roman" w:cs="Times New Roman"/>
          <w:sz w:val="24"/>
          <w:szCs w:val="24"/>
          <w:lang w:val="en-US"/>
        </w:rPr>
        <w:t>1</w:t>
      </w:r>
      <w:r w:rsidR="0020121C" w:rsidRPr="00D53A1F">
        <w:rPr>
          <w:rFonts w:ascii="Times New Roman" w:hAnsi="Times New Roman" w:cs="Times New Roman"/>
          <w:sz w:val="24"/>
          <w:szCs w:val="24"/>
          <w:lang w:val="en-US"/>
        </w:rPr>
        <w:t>):</w:t>
      </w:r>
      <w:r w:rsidR="007E5AB1" w:rsidRPr="00D53A1F">
        <w:rPr>
          <w:rFonts w:ascii="Times New Roman" w:hAnsi="Times New Roman" w:cs="Times New Roman"/>
          <w:sz w:val="24"/>
          <w:szCs w:val="24"/>
          <w:lang w:val="en-US"/>
        </w:rPr>
        <w:t xml:space="preserve"> 239–</w:t>
      </w:r>
      <w:r w:rsidRPr="00D53A1F">
        <w:rPr>
          <w:rFonts w:ascii="Times New Roman" w:hAnsi="Times New Roman" w:cs="Times New Roman"/>
          <w:sz w:val="24"/>
          <w:szCs w:val="24"/>
          <w:lang w:val="en-US"/>
        </w:rPr>
        <w:t>258.</w:t>
      </w:r>
    </w:p>
    <w:p w14:paraId="41726840" w14:textId="3051A7E5" w:rsidR="00A44E8F" w:rsidRPr="00D53A1F" w:rsidRDefault="00A44E8F"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(2017)</w:t>
      </w:r>
      <w:r w:rsidR="0020121C"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Studying Small States in International Security Affairs. A Quantitative Analysis.</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Cambridge Review of International Affairs</w:t>
      </w:r>
      <w:r w:rsidR="0020121C"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30</w:t>
      </w:r>
      <w:r w:rsidR="0020121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2-3</w:t>
      </w:r>
      <w:r w:rsidR="0020121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235-255. </w:t>
      </w:r>
    </w:p>
    <w:p w14:paraId="5D1628C1" w14:textId="17CDDDC9" w:rsidR="00EB28C7" w:rsidRPr="00D53A1F" w:rsidRDefault="00EB28C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lastRenderedPageBreak/>
        <w:t>Diana Panke, Ulrich Petersohn (2017)</w:t>
      </w:r>
      <w:r w:rsidR="0020121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President Donald J. Trump – an </w:t>
      </w:r>
      <w:r w:rsidR="001C03AD" w:rsidRPr="00D53A1F">
        <w:rPr>
          <w:rFonts w:ascii="Times New Roman" w:hAnsi="Times New Roman" w:cs="Times New Roman"/>
          <w:sz w:val="24"/>
          <w:szCs w:val="24"/>
          <w:lang w:val="en-US"/>
        </w:rPr>
        <w:t>A</w:t>
      </w:r>
      <w:r w:rsidRPr="00D53A1F">
        <w:rPr>
          <w:rFonts w:ascii="Times New Roman" w:hAnsi="Times New Roman" w:cs="Times New Roman"/>
          <w:sz w:val="24"/>
          <w:szCs w:val="24"/>
          <w:lang w:val="en-US"/>
        </w:rPr>
        <w:t xml:space="preserve">gent of </w:t>
      </w:r>
      <w:r w:rsidR="001C03AD" w:rsidRPr="00D53A1F">
        <w:rPr>
          <w:rFonts w:ascii="Times New Roman" w:hAnsi="Times New Roman" w:cs="Times New Roman"/>
          <w:sz w:val="24"/>
          <w:szCs w:val="24"/>
          <w:lang w:val="en-US"/>
        </w:rPr>
        <w:t>N</w:t>
      </w:r>
      <w:r w:rsidRPr="00D53A1F">
        <w:rPr>
          <w:rFonts w:ascii="Times New Roman" w:hAnsi="Times New Roman" w:cs="Times New Roman"/>
          <w:sz w:val="24"/>
          <w:szCs w:val="24"/>
          <w:lang w:val="en-US"/>
        </w:rPr>
        <w:t xml:space="preserve">orm </w:t>
      </w:r>
      <w:proofErr w:type="gramStart"/>
      <w:r w:rsidR="001C03AD" w:rsidRPr="00D53A1F">
        <w:rPr>
          <w:rFonts w:ascii="Times New Roman" w:hAnsi="Times New Roman" w:cs="Times New Roman"/>
          <w:sz w:val="24"/>
          <w:szCs w:val="24"/>
          <w:lang w:val="en-US"/>
        </w:rPr>
        <w:t>D</w:t>
      </w:r>
      <w:r w:rsidRPr="00D53A1F">
        <w:rPr>
          <w:rFonts w:ascii="Times New Roman" w:hAnsi="Times New Roman" w:cs="Times New Roman"/>
          <w:sz w:val="24"/>
          <w:szCs w:val="24"/>
          <w:lang w:val="en-US"/>
        </w:rPr>
        <w:t>eath?</w:t>
      </w:r>
      <w:r w:rsidR="0020121C" w:rsidRPr="00D53A1F">
        <w:rPr>
          <w:rFonts w:ascii="Times New Roman" w:hAnsi="Times New Roman" w:cs="Times New Roman"/>
          <w:sz w:val="24"/>
          <w:szCs w:val="24"/>
          <w:lang w:val="en-US"/>
        </w:rPr>
        <w:t>.</w:t>
      </w:r>
      <w:proofErr w:type="gramEnd"/>
      <w:r w:rsidR="0020121C"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Journal,</w:t>
      </w:r>
      <w:r w:rsidRPr="00D53A1F">
        <w:rPr>
          <w:rFonts w:ascii="Times New Roman" w:hAnsi="Times New Roman" w:cs="Times New Roman"/>
          <w:sz w:val="24"/>
          <w:szCs w:val="24"/>
          <w:lang w:val="en-US"/>
        </w:rPr>
        <w:t xml:space="preserve"> 72</w:t>
      </w:r>
      <w:r w:rsidR="0020121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20121C" w:rsidRPr="00D53A1F">
        <w:rPr>
          <w:rFonts w:ascii="Times New Roman" w:hAnsi="Times New Roman" w:cs="Times New Roman"/>
          <w:sz w:val="24"/>
          <w:szCs w:val="24"/>
          <w:lang w:val="en-US"/>
        </w:rPr>
        <w:t>):</w:t>
      </w:r>
      <w:r w:rsidR="001C03AD"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571-578.</w:t>
      </w:r>
      <w:r w:rsidRPr="00D53A1F">
        <w:rPr>
          <w:rFonts w:ascii="Times New Roman" w:hAnsi="Times New Roman" w:cs="Times New Roman"/>
          <w:i/>
          <w:sz w:val="24"/>
          <w:szCs w:val="24"/>
          <w:lang w:val="en-US"/>
        </w:rPr>
        <w:t xml:space="preserve"> </w:t>
      </w:r>
    </w:p>
    <w:p w14:paraId="575FAC72" w14:textId="5F0CA863" w:rsidR="002125DD" w:rsidRPr="00D53A1F" w:rsidRDefault="002125DD"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Samuel Brazys, Juliet </w:t>
      </w:r>
      <w:proofErr w:type="spellStart"/>
      <w:r w:rsidRPr="00D53A1F">
        <w:rPr>
          <w:rFonts w:ascii="Times New Roman" w:hAnsi="Times New Roman" w:cs="Times New Roman"/>
          <w:sz w:val="24"/>
          <w:szCs w:val="24"/>
          <w:lang w:val="en-US"/>
        </w:rPr>
        <w:t>Kaarbo</w:t>
      </w:r>
      <w:proofErr w:type="spellEnd"/>
      <w:r w:rsidR="001C03AD" w:rsidRPr="00D53A1F">
        <w:rPr>
          <w:rFonts w:ascii="Times New Roman" w:hAnsi="Times New Roman" w:cs="Times New Roman"/>
          <w:sz w:val="24"/>
          <w:szCs w:val="24"/>
          <w:lang w:val="en-US"/>
        </w:rPr>
        <w:t xml:space="preserve"> and</w:t>
      </w:r>
      <w:r w:rsidRPr="00D53A1F">
        <w:rPr>
          <w:rFonts w:ascii="Times New Roman" w:hAnsi="Times New Roman" w:cs="Times New Roman"/>
          <w:sz w:val="24"/>
          <w:szCs w:val="24"/>
          <w:lang w:val="en-US"/>
        </w:rPr>
        <w:t xml:space="preserve"> Diana Panke (2017)</w:t>
      </w:r>
      <w:r w:rsidR="001C03A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Foreign Policy Change and International Norms</w:t>
      </w:r>
      <w:r w:rsidR="001C03A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A Conceptual Framework. </w:t>
      </w:r>
      <w:r w:rsidRPr="00D53A1F">
        <w:rPr>
          <w:rFonts w:ascii="Times New Roman" w:hAnsi="Times New Roman" w:cs="Times New Roman"/>
          <w:i/>
          <w:sz w:val="24"/>
          <w:szCs w:val="24"/>
          <w:lang w:val="en-US"/>
        </w:rPr>
        <w:t>International Politics</w:t>
      </w:r>
      <w:r w:rsidRPr="00D53A1F">
        <w:rPr>
          <w:rFonts w:ascii="Times New Roman" w:hAnsi="Times New Roman" w:cs="Times New Roman"/>
          <w:sz w:val="24"/>
          <w:szCs w:val="24"/>
          <w:lang w:val="en-US"/>
        </w:rPr>
        <w:t>,</w:t>
      </w:r>
      <w:r w:rsidRPr="00D53A1F">
        <w:rPr>
          <w:rFonts w:ascii="Times New Roman" w:hAnsi="Times New Roman" w:cs="Times New Roman"/>
          <w:sz w:val="24"/>
          <w:szCs w:val="24"/>
          <w:lang w:val="en-GB"/>
        </w:rPr>
        <w:t xml:space="preserve"> 54</w:t>
      </w:r>
      <w:r w:rsidR="001C03AD"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6</w:t>
      </w:r>
      <w:r w:rsidR="001C03AD"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 xml:space="preserve"> 659-668.</w:t>
      </w:r>
    </w:p>
    <w:p w14:paraId="2FAC5CCD" w14:textId="23C44794" w:rsidR="002125DD" w:rsidRPr="00D53A1F" w:rsidRDefault="002125DD"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Samuel Brazys, Diana Panke (2017)</w:t>
      </w:r>
      <w:r w:rsidR="001C03A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Push and Pull Forces in the UNGA</w:t>
      </w:r>
      <w:r w:rsidR="001C03A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Analyzing Foreign Policy Change in the Context of International Norms. </w:t>
      </w:r>
      <w:r w:rsidRPr="00D53A1F">
        <w:rPr>
          <w:rFonts w:ascii="Times New Roman" w:hAnsi="Times New Roman" w:cs="Times New Roman"/>
          <w:i/>
          <w:sz w:val="24"/>
          <w:szCs w:val="24"/>
          <w:lang w:val="en-US"/>
        </w:rPr>
        <w:t>International Politics</w:t>
      </w:r>
      <w:r w:rsidRPr="00D53A1F">
        <w:rPr>
          <w:rFonts w:ascii="Times New Roman" w:hAnsi="Times New Roman" w:cs="Times New Roman"/>
          <w:sz w:val="24"/>
          <w:szCs w:val="24"/>
          <w:lang w:val="en-US"/>
        </w:rPr>
        <w:t>,</w:t>
      </w:r>
      <w:r w:rsidRPr="00D53A1F">
        <w:rPr>
          <w:rFonts w:ascii="Times New Roman" w:hAnsi="Times New Roman" w:cs="Times New Roman"/>
          <w:sz w:val="24"/>
          <w:szCs w:val="24"/>
        </w:rPr>
        <w:t xml:space="preserve"> 54</w:t>
      </w:r>
      <w:r w:rsidR="00235B2C" w:rsidRPr="00D53A1F">
        <w:rPr>
          <w:rFonts w:ascii="Times New Roman" w:hAnsi="Times New Roman" w:cs="Times New Roman"/>
          <w:sz w:val="24"/>
          <w:szCs w:val="24"/>
        </w:rPr>
        <w:t>(</w:t>
      </w:r>
      <w:r w:rsidRPr="00D53A1F">
        <w:rPr>
          <w:rFonts w:ascii="Times New Roman" w:hAnsi="Times New Roman" w:cs="Times New Roman"/>
          <w:sz w:val="24"/>
          <w:szCs w:val="24"/>
        </w:rPr>
        <w:t>6</w:t>
      </w:r>
      <w:r w:rsidR="00235B2C" w:rsidRPr="00D53A1F">
        <w:rPr>
          <w:rFonts w:ascii="Times New Roman" w:hAnsi="Times New Roman" w:cs="Times New Roman"/>
          <w:sz w:val="24"/>
          <w:szCs w:val="24"/>
        </w:rPr>
        <w:t>):</w:t>
      </w:r>
      <w:r w:rsidRPr="00D53A1F">
        <w:rPr>
          <w:rFonts w:ascii="Times New Roman" w:hAnsi="Times New Roman" w:cs="Times New Roman"/>
          <w:sz w:val="24"/>
          <w:szCs w:val="24"/>
        </w:rPr>
        <w:t xml:space="preserve"> 760-774.</w:t>
      </w:r>
    </w:p>
    <w:p w14:paraId="36265539" w14:textId="76ED2DE0" w:rsidR="00CD606C" w:rsidRPr="00D53A1F" w:rsidRDefault="00CD606C" w:rsidP="0068736A">
      <w:pPr>
        <w:pStyle w:val="Paragrafoelenco"/>
        <w:numPr>
          <w:ilvl w:val="0"/>
          <w:numId w:val="30"/>
        </w:numPr>
        <w:autoSpaceDE w:val="0"/>
        <w:autoSpaceDN w:val="0"/>
        <w:spacing w:before="120" w:after="120"/>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Samuel Brazys, Diana Panke (2017)</w:t>
      </w:r>
      <w:r w:rsidR="00235B2C"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Analyzing Voting Inconsistency in the UNGA.</w:t>
      </w:r>
      <w:r w:rsidR="00E96FCB" w:rsidRPr="00D53A1F">
        <w:rPr>
          <w:rFonts w:ascii="Times New Roman" w:hAnsi="Times New Roman" w:cs="Times New Roman"/>
          <w:sz w:val="24"/>
          <w:szCs w:val="24"/>
          <w:lang w:val="en-GB"/>
        </w:rPr>
        <w:t xml:space="preserve"> </w:t>
      </w:r>
      <w:r w:rsidRPr="00D53A1F">
        <w:rPr>
          <w:rFonts w:ascii="Times New Roman" w:hAnsi="Times New Roman" w:cs="Times New Roman"/>
          <w:i/>
          <w:sz w:val="24"/>
          <w:szCs w:val="24"/>
          <w:lang w:val="en-GB"/>
        </w:rPr>
        <w:t>Diplomacy and Statecraft</w:t>
      </w:r>
      <w:r w:rsidRPr="00D53A1F">
        <w:rPr>
          <w:rFonts w:ascii="Times New Roman" w:hAnsi="Times New Roman" w:cs="Times New Roman"/>
          <w:sz w:val="24"/>
          <w:szCs w:val="24"/>
          <w:lang w:val="en-GB"/>
        </w:rPr>
        <w:t>, 28</w:t>
      </w:r>
      <w:r w:rsidR="00235B2C"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3</w:t>
      </w:r>
      <w:r w:rsidR="00235B2C"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 xml:space="preserve"> 538-560. </w:t>
      </w:r>
    </w:p>
    <w:p w14:paraId="41D9C52F" w14:textId="75C36F44" w:rsidR="0096105B" w:rsidRPr="00D53A1F" w:rsidRDefault="0096105B" w:rsidP="0068736A">
      <w:pPr>
        <w:pStyle w:val="Paragrafoelenco"/>
        <w:keepNext/>
        <w:keepLines/>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(2017) The Institutional Design of the United Nations General Assem</w:t>
      </w:r>
      <w:r w:rsidR="00912C85" w:rsidRPr="00D53A1F">
        <w:rPr>
          <w:rFonts w:ascii="Times New Roman" w:hAnsi="Times New Roman" w:cs="Times New Roman"/>
          <w:sz w:val="24"/>
          <w:szCs w:val="24"/>
          <w:lang w:val="en-US"/>
        </w:rPr>
        <w:t>bly</w:t>
      </w:r>
      <w:r w:rsidR="00235B2C" w:rsidRPr="00D53A1F">
        <w:rPr>
          <w:rFonts w:ascii="Times New Roman" w:hAnsi="Times New Roman" w:cs="Times New Roman"/>
          <w:sz w:val="24"/>
          <w:szCs w:val="24"/>
          <w:lang w:val="en-US"/>
        </w:rPr>
        <w:t>.</w:t>
      </w:r>
      <w:r w:rsidR="00912C85" w:rsidRPr="00D53A1F">
        <w:rPr>
          <w:rFonts w:ascii="Times New Roman" w:hAnsi="Times New Roman" w:cs="Times New Roman"/>
          <w:sz w:val="24"/>
          <w:szCs w:val="24"/>
          <w:lang w:val="en-US"/>
        </w:rPr>
        <w:t xml:space="preserve"> An Effective </w:t>
      </w:r>
      <w:proofErr w:type="gramStart"/>
      <w:r w:rsidR="00912C85" w:rsidRPr="00D53A1F">
        <w:rPr>
          <w:rFonts w:ascii="Times New Roman" w:hAnsi="Times New Roman" w:cs="Times New Roman"/>
          <w:sz w:val="24"/>
          <w:szCs w:val="24"/>
          <w:lang w:val="en-US"/>
        </w:rPr>
        <w:t>Equalizer?</w:t>
      </w:r>
      <w:r w:rsidR="00235B2C" w:rsidRPr="00D53A1F">
        <w:rPr>
          <w:rFonts w:ascii="Times New Roman" w:hAnsi="Times New Roman" w:cs="Times New Roman"/>
          <w:sz w:val="24"/>
          <w:szCs w:val="24"/>
          <w:lang w:val="en-US"/>
        </w:rPr>
        <w:t>.</w:t>
      </w:r>
      <w:proofErr w:type="gramEnd"/>
      <w:r w:rsidR="00235B2C"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Relations</w:t>
      </w:r>
      <w:r w:rsidR="004F7E6E" w:rsidRPr="00D53A1F">
        <w:rPr>
          <w:rFonts w:ascii="Times New Roman" w:hAnsi="Times New Roman" w:cs="Times New Roman"/>
          <w:sz w:val="24"/>
          <w:szCs w:val="24"/>
          <w:lang w:val="en-US"/>
        </w:rPr>
        <w:t>,</w:t>
      </w:r>
      <w:r w:rsidR="00235B2C"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31</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3-20. </w:t>
      </w:r>
    </w:p>
    <w:p w14:paraId="5A6E796F" w14:textId="0B6007CD" w:rsidR="00247E46" w:rsidRPr="00D53A1F" w:rsidRDefault="00247E46"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w:t>
      </w:r>
      <w:r w:rsidR="00FB287C" w:rsidRPr="00D53A1F">
        <w:rPr>
          <w:rFonts w:ascii="Times New Roman" w:hAnsi="Times New Roman" w:cs="Times New Roman"/>
          <w:sz w:val="24"/>
          <w:szCs w:val="24"/>
          <w:lang w:val="en-US"/>
        </w:rPr>
        <w:t>2017</w:t>
      </w:r>
      <w:r w:rsidRPr="00D53A1F">
        <w:rPr>
          <w:rFonts w:ascii="Times New Roman" w:hAnsi="Times New Roman" w:cs="Times New Roman"/>
          <w:sz w:val="24"/>
          <w:szCs w:val="24"/>
          <w:lang w:val="en-US"/>
        </w:rPr>
        <w:t>)</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Regional Actors in Inter</w:t>
      </w:r>
      <w:r w:rsidR="00912C85" w:rsidRPr="00D53A1F">
        <w:rPr>
          <w:rFonts w:ascii="Times New Roman" w:hAnsi="Times New Roman" w:cs="Times New Roman"/>
          <w:sz w:val="24"/>
          <w:szCs w:val="24"/>
          <w:lang w:val="en-US"/>
        </w:rPr>
        <w:t>national Security Negotiations</w:t>
      </w:r>
      <w:r w:rsidR="009F094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European Journal for Security Research</w:t>
      </w:r>
      <w:r w:rsidR="004F7E6E" w:rsidRPr="00D53A1F">
        <w:rPr>
          <w:rFonts w:ascii="Times New Roman" w:hAnsi="Times New Roman" w:cs="Times New Roman"/>
          <w:sz w:val="24"/>
          <w:szCs w:val="24"/>
          <w:lang w:val="en-US"/>
        </w:rPr>
        <w:t>,</w:t>
      </w:r>
      <w:r w:rsidR="00235B2C" w:rsidRPr="00D53A1F">
        <w:rPr>
          <w:rFonts w:ascii="Times New Roman" w:hAnsi="Times New Roman" w:cs="Times New Roman"/>
          <w:sz w:val="24"/>
          <w:szCs w:val="24"/>
          <w:lang w:val="en-US"/>
        </w:rPr>
        <w:t xml:space="preserve"> </w:t>
      </w:r>
      <w:r w:rsidR="00FB287C" w:rsidRPr="00D53A1F">
        <w:rPr>
          <w:rFonts w:ascii="Times New Roman" w:hAnsi="Times New Roman" w:cs="Times New Roman"/>
          <w:sz w:val="24"/>
          <w:szCs w:val="24"/>
          <w:lang w:val="en-US"/>
        </w:rPr>
        <w:t>2</w:t>
      </w:r>
      <w:r w:rsidR="00235B2C" w:rsidRPr="00D53A1F">
        <w:rPr>
          <w:rFonts w:ascii="Times New Roman" w:hAnsi="Times New Roman" w:cs="Times New Roman"/>
          <w:sz w:val="24"/>
          <w:szCs w:val="24"/>
          <w:lang w:val="en-US"/>
        </w:rPr>
        <w:t>(</w:t>
      </w:r>
      <w:r w:rsidR="00FB287C" w:rsidRPr="00D53A1F">
        <w:rPr>
          <w:rFonts w:ascii="Times New Roman" w:hAnsi="Times New Roman" w:cs="Times New Roman"/>
          <w:sz w:val="24"/>
          <w:szCs w:val="24"/>
          <w:lang w:val="en-US"/>
        </w:rPr>
        <w:t>1</w:t>
      </w:r>
      <w:r w:rsidR="00235B2C" w:rsidRPr="00D53A1F">
        <w:rPr>
          <w:rFonts w:ascii="Times New Roman" w:hAnsi="Times New Roman" w:cs="Times New Roman"/>
          <w:sz w:val="24"/>
          <w:szCs w:val="24"/>
          <w:lang w:val="en-US"/>
        </w:rPr>
        <w:t>):</w:t>
      </w:r>
      <w:r w:rsidR="00FB287C" w:rsidRPr="00D53A1F">
        <w:rPr>
          <w:rFonts w:ascii="Times New Roman" w:hAnsi="Times New Roman" w:cs="Times New Roman"/>
          <w:sz w:val="24"/>
          <w:szCs w:val="24"/>
          <w:lang w:val="en-US"/>
        </w:rPr>
        <w:t xml:space="preserve"> 5-21. </w:t>
      </w:r>
    </w:p>
    <w:p w14:paraId="5B357D9A" w14:textId="130AD5A3" w:rsidR="00247E46" w:rsidRPr="00D53A1F" w:rsidRDefault="00E96FCB" w:rsidP="0068736A">
      <w:pPr>
        <w:pStyle w:val="Paragrafoelenco"/>
        <w:keepNext/>
        <w:keepLines/>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Stefan Lang</w:t>
      </w:r>
      <w:r w:rsidR="00235B2C" w:rsidRPr="00D53A1F">
        <w:rPr>
          <w:rFonts w:ascii="Times New Roman" w:hAnsi="Times New Roman" w:cs="Times New Roman"/>
          <w:sz w:val="24"/>
          <w:szCs w:val="24"/>
          <w:lang w:val="en-US"/>
        </w:rPr>
        <w:t xml:space="preserve"> and </w:t>
      </w:r>
      <w:r w:rsidR="00247E46" w:rsidRPr="00D53A1F">
        <w:rPr>
          <w:rFonts w:ascii="Times New Roman" w:hAnsi="Times New Roman" w:cs="Times New Roman"/>
          <w:sz w:val="24"/>
          <w:szCs w:val="24"/>
          <w:lang w:val="en-US"/>
        </w:rPr>
        <w:t>Anke Wiedemann (2017)</w:t>
      </w:r>
      <w:r w:rsidR="00235B2C" w:rsidRPr="00D53A1F">
        <w:rPr>
          <w:rFonts w:ascii="Times New Roman" w:hAnsi="Times New Roman" w:cs="Times New Roman"/>
          <w:sz w:val="24"/>
          <w:szCs w:val="24"/>
          <w:lang w:val="en-US"/>
        </w:rPr>
        <w:t>:</w:t>
      </w:r>
      <w:r w:rsidR="00247E46" w:rsidRPr="00D53A1F">
        <w:rPr>
          <w:rFonts w:ascii="Times New Roman" w:hAnsi="Times New Roman" w:cs="Times New Roman"/>
          <w:sz w:val="24"/>
          <w:szCs w:val="24"/>
          <w:lang w:val="en-US"/>
        </w:rPr>
        <w:t xml:space="preserve"> State &amp; Regional Actors in Complex Governance Systems. Exploring Dynamics of International Negotiations</w:t>
      </w:r>
      <w:r w:rsidR="009F0948" w:rsidRPr="00D53A1F">
        <w:rPr>
          <w:rFonts w:ascii="Times New Roman" w:hAnsi="Times New Roman" w:cs="Times New Roman"/>
          <w:sz w:val="24"/>
          <w:szCs w:val="24"/>
          <w:lang w:val="en-US"/>
        </w:rPr>
        <w:t>.</w:t>
      </w:r>
      <w:r w:rsidR="00247E46" w:rsidRPr="00D53A1F">
        <w:rPr>
          <w:rFonts w:ascii="Times New Roman" w:hAnsi="Times New Roman" w:cs="Times New Roman"/>
          <w:sz w:val="24"/>
          <w:szCs w:val="24"/>
          <w:lang w:val="en-US"/>
        </w:rPr>
        <w:t xml:space="preserve"> </w:t>
      </w:r>
      <w:r w:rsidR="00247E46" w:rsidRPr="00D53A1F">
        <w:rPr>
          <w:rFonts w:ascii="Times New Roman" w:hAnsi="Times New Roman" w:cs="Times New Roman"/>
          <w:i/>
          <w:sz w:val="24"/>
          <w:szCs w:val="24"/>
          <w:lang w:val="en-US"/>
        </w:rPr>
        <w:t>British Journal of Politics and International Relations</w:t>
      </w:r>
      <w:r w:rsidR="004F7E6E" w:rsidRPr="00D53A1F">
        <w:rPr>
          <w:rFonts w:ascii="Times New Roman" w:hAnsi="Times New Roman" w:cs="Times New Roman"/>
          <w:sz w:val="24"/>
          <w:szCs w:val="24"/>
          <w:lang w:val="en-US"/>
        </w:rPr>
        <w:t>,</w:t>
      </w:r>
      <w:r w:rsidR="00235B2C" w:rsidRPr="00D53A1F">
        <w:rPr>
          <w:rFonts w:ascii="Times New Roman" w:hAnsi="Times New Roman" w:cs="Times New Roman"/>
          <w:sz w:val="24"/>
          <w:szCs w:val="24"/>
          <w:lang w:val="en-US"/>
        </w:rPr>
        <w:t xml:space="preserve"> </w:t>
      </w:r>
      <w:r w:rsidR="00247E46" w:rsidRPr="00D53A1F">
        <w:rPr>
          <w:rFonts w:ascii="Times New Roman" w:hAnsi="Times New Roman" w:cs="Times New Roman"/>
          <w:sz w:val="24"/>
          <w:szCs w:val="24"/>
          <w:lang w:val="en-US"/>
        </w:rPr>
        <w:t>19</w:t>
      </w:r>
      <w:r w:rsidR="00235B2C" w:rsidRPr="00D53A1F">
        <w:rPr>
          <w:rFonts w:ascii="Times New Roman" w:hAnsi="Times New Roman" w:cs="Times New Roman"/>
          <w:sz w:val="24"/>
          <w:szCs w:val="24"/>
          <w:lang w:val="en-US"/>
        </w:rPr>
        <w:t>(</w:t>
      </w:r>
      <w:r w:rsidR="00247E46" w:rsidRPr="00D53A1F">
        <w:rPr>
          <w:rFonts w:ascii="Times New Roman" w:hAnsi="Times New Roman" w:cs="Times New Roman"/>
          <w:sz w:val="24"/>
          <w:szCs w:val="24"/>
          <w:lang w:val="en-US"/>
        </w:rPr>
        <w:t>1</w:t>
      </w:r>
      <w:r w:rsidR="00235B2C" w:rsidRPr="00D53A1F">
        <w:rPr>
          <w:rFonts w:ascii="Times New Roman" w:hAnsi="Times New Roman" w:cs="Times New Roman"/>
          <w:sz w:val="24"/>
          <w:szCs w:val="24"/>
          <w:lang w:val="en-US"/>
        </w:rPr>
        <w:t>):</w:t>
      </w:r>
      <w:r w:rsidR="00247E46" w:rsidRPr="00D53A1F">
        <w:rPr>
          <w:rFonts w:ascii="Times New Roman" w:hAnsi="Times New Roman" w:cs="Times New Roman"/>
          <w:sz w:val="24"/>
          <w:szCs w:val="24"/>
          <w:lang w:val="en-US"/>
        </w:rPr>
        <w:t xml:space="preserve"> 91-112. </w:t>
      </w:r>
    </w:p>
    <w:p w14:paraId="2E205477" w14:textId="58E600DE" w:rsidR="00247E46" w:rsidRPr="00D53A1F" w:rsidRDefault="00247E46"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Sam</w:t>
      </w:r>
      <w:r w:rsidR="00E96FCB" w:rsidRPr="00D53A1F">
        <w:rPr>
          <w:rFonts w:ascii="Times New Roman" w:hAnsi="Times New Roman" w:cs="Times New Roman"/>
          <w:sz w:val="24"/>
          <w:szCs w:val="24"/>
          <w:lang w:val="en-US"/>
        </w:rPr>
        <w:t xml:space="preserve">uel Brazys, </w:t>
      </w:r>
      <w:r w:rsidRPr="00D53A1F">
        <w:rPr>
          <w:rFonts w:ascii="Times New Roman" w:hAnsi="Times New Roman" w:cs="Times New Roman"/>
          <w:sz w:val="24"/>
          <w:szCs w:val="24"/>
          <w:lang w:val="en-US"/>
        </w:rPr>
        <w:t>Diana Panke (2017)</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Why do </w:t>
      </w:r>
      <w:r w:rsidR="00235B2C" w:rsidRPr="00D53A1F">
        <w:rPr>
          <w:rFonts w:ascii="Times New Roman" w:hAnsi="Times New Roman" w:cs="Times New Roman"/>
          <w:sz w:val="24"/>
          <w:szCs w:val="24"/>
          <w:lang w:val="en-US"/>
        </w:rPr>
        <w:t>S</w:t>
      </w:r>
      <w:r w:rsidRPr="00D53A1F">
        <w:rPr>
          <w:rFonts w:ascii="Times New Roman" w:hAnsi="Times New Roman" w:cs="Times New Roman"/>
          <w:sz w:val="24"/>
          <w:szCs w:val="24"/>
          <w:lang w:val="en-US"/>
        </w:rPr>
        <w:t xml:space="preserve">tates </w:t>
      </w:r>
      <w:r w:rsidR="00235B2C" w:rsidRPr="00D53A1F">
        <w:rPr>
          <w:rFonts w:ascii="Times New Roman" w:hAnsi="Times New Roman" w:cs="Times New Roman"/>
          <w:sz w:val="24"/>
          <w:szCs w:val="24"/>
          <w:lang w:val="en-US"/>
        </w:rPr>
        <w:t>C</w:t>
      </w:r>
      <w:r w:rsidRPr="00D53A1F">
        <w:rPr>
          <w:rFonts w:ascii="Times New Roman" w:hAnsi="Times New Roman" w:cs="Times New Roman"/>
          <w:sz w:val="24"/>
          <w:szCs w:val="24"/>
          <w:lang w:val="en-US"/>
        </w:rPr>
        <w:t xml:space="preserve">hange </w:t>
      </w:r>
      <w:r w:rsidR="00235B2C"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ositions in the United Nations General </w:t>
      </w:r>
      <w:proofErr w:type="gramStart"/>
      <w:r w:rsidRPr="00D53A1F">
        <w:rPr>
          <w:rFonts w:ascii="Times New Roman" w:hAnsi="Times New Roman" w:cs="Times New Roman"/>
          <w:sz w:val="24"/>
          <w:szCs w:val="24"/>
          <w:lang w:val="en-US"/>
        </w:rPr>
        <w:t>Assembly?</w:t>
      </w:r>
      <w:r w:rsidR="00235B2C" w:rsidRPr="00D53A1F">
        <w:rPr>
          <w:rFonts w:ascii="Times New Roman" w:hAnsi="Times New Roman" w:cs="Times New Roman"/>
          <w:sz w:val="24"/>
          <w:szCs w:val="24"/>
          <w:lang w:val="en-US"/>
        </w:rPr>
        <w:t>.</w:t>
      </w:r>
      <w:proofErr w:type="gramEnd"/>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Political Science Review</w:t>
      </w:r>
      <w:r w:rsidR="004F7E6E" w:rsidRPr="00D53A1F">
        <w:rPr>
          <w:rFonts w:ascii="Times New Roman" w:hAnsi="Times New Roman" w:cs="Times New Roman"/>
          <w:sz w:val="24"/>
          <w:szCs w:val="24"/>
          <w:lang w:val="en-US"/>
        </w:rPr>
        <w:t>,</w:t>
      </w:r>
      <w:r w:rsidR="00235B2C"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38</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70-84. </w:t>
      </w:r>
    </w:p>
    <w:p w14:paraId="295512B4" w14:textId="334D51BE" w:rsidR="00A021D6" w:rsidRPr="00D53A1F" w:rsidRDefault="00A021D6" w:rsidP="0068736A">
      <w:pPr>
        <w:pStyle w:val="Paragrafoelenco"/>
        <w:keepNext/>
        <w:keepLines/>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(2017)</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Speech is </w:t>
      </w:r>
      <w:r w:rsidR="00235B2C" w:rsidRPr="00D53A1F">
        <w:rPr>
          <w:rFonts w:ascii="Times New Roman" w:hAnsi="Times New Roman" w:cs="Times New Roman"/>
          <w:sz w:val="24"/>
          <w:szCs w:val="24"/>
          <w:lang w:val="en-US"/>
        </w:rPr>
        <w:t>S</w:t>
      </w:r>
      <w:r w:rsidRPr="00D53A1F">
        <w:rPr>
          <w:rFonts w:ascii="Times New Roman" w:hAnsi="Times New Roman" w:cs="Times New Roman"/>
          <w:sz w:val="24"/>
          <w:szCs w:val="24"/>
          <w:lang w:val="en-US"/>
        </w:rPr>
        <w:t xml:space="preserve">ilver, </w:t>
      </w:r>
      <w:r w:rsidR="00235B2C" w:rsidRPr="00D53A1F">
        <w:rPr>
          <w:rFonts w:ascii="Times New Roman" w:hAnsi="Times New Roman" w:cs="Times New Roman"/>
          <w:sz w:val="24"/>
          <w:szCs w:val="24"/>
          <w:lang w:val="en-US"/>
        </w:rPr>
        <w:t>S</w:t>
      </w:r>
      <w:r w:rsidRPr="00D53A1F">
        <w:rPr>
          <w:rFonts w:ascii="Times New Roman" w:hAnsi="Times New Roman" w:cs="Times New Roman"/>
          <w:sz w:val="24"/>
          <w:szCs w:val="24"/>
          <w:lang w:val="en-US"/>
        </w:rPr>
        <w:t xml:space="preserve">ilence is </w:t>
      </w:r>
      <w:r w:rsidR="00235B2C" w:rsidRPr="00D53A1F">
        <w:rPr>
          <w:rFonts w:ascii="Times New Roman" w:hAnsi="Times New Roman" w:cs="Times New Roman"/>
          <w:sz w:val="24"/>
          <w:szCs w:val="24"/>
          <w:lang w:val="en-US"/>
        </w:rPr>
        <w:t>G</w:t>
      </w:r>
      <w:r w:rsidRPr="00D53A1F">
        <w:rPr>
          <w:rFonts w:ascii="Times New Roman" w:hAnsi="Times New Roman" w:cs="Times New Roman"/>
          <w:sz w:val="24"/>
          <w:szCs w:val="24"/>
          <w:lang w:val="en-US"/>
        </w:rPr>
        <w:t xml:space="preserve">olden? Examining </w:t>
      </w:r>
      <w:r w:rsidR="00235B2C" w:rsidRPr="00D53A1F">
        <w:rPr>
          <w:rFonts w:ascii="Times New Roman" w:hAnsi="Times New Roman" w:cs="Times New Roman"/>
          <w:sz w:val="24"/>
          <w:szCs w:val="24"/>
          <w:lang w:val="en-US"/>
        </w:rPr>
        <w:t>S</w:t>
      </w:r>
      <w:r w:rsidRPr="00D53A1F">
        <w:rPr>
          <w:rFonts w:ascii="Times New Roman" w:hAnsi="Times New Roman" w:cs="Times New Roman"/>
          <w:sz w:val="24"/>
          <w:szCs w:val="24"/>
          <w:lang w:val="en-US"/>
        </w:rPr>
        <w:t xml:space="preserve">tate </w:t>
      </w:r>
      <w:r w:rsidR="00235B2C" w:rsidRPr="00D53A1F">
        <w:rPr>
          <w:rFonts w:ascii="Times New Roman" w:hAnsi="Times New Roman" w:cs="Times New Roman"/>
          <w:sz w:val="24"/>
          <w:szCs w:val="24"/>
          <w:lang w:val="en-US"/>
        </w:rPr>
        <w:t>A</w:t>
      </w:r>
      <w:r w:rsidRPr="00D53A1F">
        <w:rPr>
          <w:rFonts w:ascii="Times New Roman" w:hAnsi="Times New Roman" w:cs="Times New Roman"/>
          <w:sz w:val="24"/>
          <w:szCs w:val="24"/>
          <w:lang w:val="en-US"/>
        </w:rPr>
        <w:t>ctivit</w:t>
      </w:r>
      <w:r w:rsidR="009F0948" w:rsidRPr="00D53A1F">
        <w:rPr>
          <w:rFonts w:ascii="Times New Roman" w:hAnsi="Times New Roman" w:cs="Times New Roman"/>
          <w:sz w:val="24"/>
          <w:szCs w:val="24"/>
          <w:lang w:val="en-US"/>
        </w:rPr>
        <w:t xml:space="preserve">y in </w:t>
      </w:r>
      <w:r w:rsidR="00235B2C" w:rsidRPr="00D53A1F">
        <w:rPr>
          <w:rFonts w:ascii="Times New Roman" w:hAnsi="Times New Roman" w:cs="Times New Roman"/>
          <w:sz w:val="24"/>
          <w:szCs w:val="24"/>
          <w:lang w:val="en-US"/>
        </w:rPr>
        <w:t>I</w:t>
      </w:r>
      <w:r w:rsidR="009F0948" w:rsidRPr="00D53A1F">
        <w:rPr>
          <w:rFonts w:ascii="Times New Roman" w:hAnsi="Times New Roman" w:cs="Times New Roman"/>
          <w:sz w:val="24"/>
          <w:szCs w:val="24"/>
          <w:lang w:val="en-US"/>
        </w:rPr>
        <w:t xml:space="preserve">nternational </w:t>
      </w:r>
      <w:r w:rsidR="00235B2C" w:rsidRPr="00D53A1F">
        <w:rPr>
          <w:rFonts w:ascii="Times New Roman" w:hAnsi="Times New Roman" w:cs="Times New Roman"/>
          <w:sz w:val="24"/>
          <w:szCs w:val="24"/>
          <w:lang w:val="en-US"/>
        </w:rPr>
        <w:t>N</w:t>
      </w:r>
      <w:r w:rsidR="009F0948" w:rsidRPr="00D53A1F">
        <w:rPr>
          <w:rFonts w:ascii="Times New Roman" w:hAnsi="Times New Roman" w:cs="Times New Roman"/>
          <w:sz w:val="24"/>
          <w:szCs w:val="24"/>
          <w:lang w:val="en-US"/>
        </w:rPr>
        <w:t>egotiations.</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The Review of International Organizations</w:t>
      </w:r>
      <w:r w:rsidRPr="00D53A1F">
        <w:rPr>
          <w:rFonts w:ascii="Times New Roman" w:hAnsi="Times New Roman" w:cs="Times New Roman"/>
          <w:sz w:val="24"/>
          <w:szCs w:val="24"/>
          <w:lang w:val="en-US"/>
        </w:rPr>
        <w:t>, 12</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121-146. </w:t>
      </w:r>
    </w:p>
    <w:p w14:paraId="3FBB4314" w14:textId="0E9C51CB" w:rsidR="00247E46" w:rsidRPr="00D53A1F" w:rsidRDefault="00E96FCB"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w:t>
      </w:r>
      <w:r w:rsidR="00247E46" w:rsidRPr="00D53A1F">
        <w:rPr>
          <w:rFonts w:ascii="Times New Roman" w:hAnsi="Times New Roman" w:cs="Times New Roman"/>
          <w:sz w:val="24"/>
          <w:szCs w:val="24"/>
          <w:lang w:val="en-US"/>
        </w:rPr>
        <w:t>Ulrich Petersohn (2016)</w:t>
      </w:r>
      <w:r w:rsidR="00235B2C" w:rsidRPr="00D53A1F">
        <w:rPr>
          <w:rFonts w:ascii="Times New Roman" w:hAnsi="Times New Roman" w:cs="Times New Roman"/>
          <w:sz w:val="24"/>
          <w:szCs w:val="24"/>
          <w:lang w:val="en-US"/>
        </w:rPr>
        <w:t>:</w:t>
      </w:r>
      <w:r w:rsidR="00247E46" w:rsidRPr="00D53A1F">
        <w:rPr>
          <w:rFonts w:ascii="Times New Roman" w:hAnsi="Times New Roman" w:cs="Times New Roman"/>
          <w:sz w:val="24"/>
          <w:szCs w:val="24"/>
          <w:lang w:val="en-US"/>
        </w:rPr>
        <w:t xml:space="preserve"> Norm Challenges an</w:t>
      </w:r>
      <w:r w:rsidR="002C373A" w:rsidRPr="00D53A1F">
        <w:rPr>
          <w:rFonts w:ascii="Times New Roman" w:hAnsi="Times New Roman" w:cs="Times New Roman"/>
          <w:sz w:val="24"/>
          <w:szCs w:val="24"/>
          <w:lang w:val="en-US"/>
        </w:rPr>
        <w:t>d Norm Death</w:t>
      </w:r>
      <w:r w:rsidR="00235B2C" w:rsidRPr="00D53A1F">
        <w:rPr>
          <w:rFonts w:ascii="Times New Roman" w:hAnsi="Times New Roman" w:cs="Times New Roman"/>
          <w:sz w:val="24"/>
          <w:szCs w:val="24"/>
          <w:lang w:val="en-US"/>
        </w:rPr>
        <w:t>.</w:t>
      </w:r>
      <w:r w:rsidR="002C373A" w:rsidRPr="00D53A1F">
        <w:rPr>
          <w:rFonts w:ascii="Times New Roman" w:hAnsi="Times New Roman" w:cs="Times New Roman"/>
          <w:sz w:val="24"/>
          <w:szCs w:val="24"/>
          <w:lang w:val="en-US"/>
        </w:rPr>
        <w:t xml:space="preserve"> The </w:t>
      </w:r>
      <w:proofErr w:type="gramStart"/>
      <w:r w:rsidR="002C373A" w:rsidRPr="00D53A1F">
        <w:rPr>
          <w:rFonts w:ascii="Times New Roman" w:hAnsi="Times New Roman" w:cs="Times New Roman"/>
          <w:sz w:val="24"/>
          <w:szCs w:val="24"/>
          <w:lang w:val="en-US"/>
        </w:rPr>
        <w:t>Inexplicable?</w:t>
      </w:r>
      <w:r w:rsidR="00235B2C" w:rsidRPr="00D53A1F">
        <w:rPr>
          <w:rFonts w:ascii="Times New Roman" w:hAnsi="Times New Roman" w:cs="Times New Roman"/>
          <w:sz w:val="24"/>
          <w:szCs w:val="24"/>
          <w:lang w:val="en-US"/>
        </w:rPr>
        <w:t>.</w:t>
      </w:r>
      <w:proofErr w:type="gramEnd"/>
      <w:r w:rsidR="00235B2C" w:rsidRPr="00D53A1F">
        <w:rPr>
          <w:rFonts w:ascii="Times New Roman" w:hAnsi="Times New Roman" w:cs="Times New Roman"/>
          <w:sz w:val="24"/>
          <w:szCs w:val="24"/>
          <w:lang w:val="en-US"/>
        </w:rPr>
        <w:t xml:space="preserve"> </w:t>
      </w:r>
      <w:r w:rsidR="00247E46" w:rsidRPr="00D53A1F">
        <w:rPr>
          <w:rFonts w:ascii="Times New Roman" w:hAnsi="Times New Roman" w:cs="Times New Roman"/>
          <w:i/>
          <w:sz w:val="24"/>
          <w:szCs w:val="24"/>
          <w:lang w:val="en-US"/>
        </w:rPr>
        <w:t>Cooperation and Conflict</w:t>
      </w:r>
      <w:r w:rsidR="004F7E6E" w:rsidRPr="00D53A1F">
        <w:rPr>
          <w:rFonts w:ascii="Times New Roman" w:hAnsi="Times New Roman" w:cs="Times New Roman"/>
          <w:sz w:val="24"/>
          <w:szCs w:val="24"/>
          <w:lang w:val="en-US"/>
        </w:rPr>
        <w:t>,</w:t>
      </w:r>
      <w:r w:rsidR="00235B2C" w:rsidRPr="00D53A1F">
        <w:rPr>
          <w:rFonts w:ascii="Times New Roman" w:hAnsi="Times New Roman" w:cs="Times New Roman"/>
          <w:sz w:val="24"/>
          <w:szCs w:val="24"/>
          <w:lang w:val="en-US"/>
        </w:rPr>
        <w:t xml:space="preserve"> </w:t>
      </w:r>
      <w:r w:rsidR="00247E46" w:rsidRPr="00D53A1F">
        <w:rPr>
          <w:rFonts w:ascii="Times New Roman" w:hAnsi="Times New Roman" w:cs="Times New Roman"/>
          <w:sz w:val="24"/>
          <w:szCs w:val="24"/>
          <w:lang w:val="en-US"/>
        </w:rPr>
        <w:t>1</w:t>
      </w:r>
      <w:r w:rsidR="00235B2C" w:rsidRPr="00D53A1F">
        <w:rPr>
          <w:rFonts w:ascii="Times New Roman" w:hAnsi="Times New Roman" w:cs="Times New Roman"/>
          <w:sz w:val="24"/>
          <w:szCs w:val="24"/>
          <w:lang w:val="en-US"/>
        </w:rPr>
        <w:t>(</w:t>
      </w:r>
      <w:r w:rsidR="00247E46" w:rsidRPr="00D53A1F">
        <w:rPr>
          <w:rFonts w:ascii="Times New Roman" w:hAnsi="Times New Roman" w:cs="Times New Roman"/>
          <w:sz w:val="24"/>
          <w:szCs w:val="24"/>
          <w:lang w:val="en-US"/>
        </w:rPr>
        <w:t>1</w:t>
      </w:r>
      <w:r w:rsidR="00235B2C" w:rsidRPr="00D53A1F">
        <w:rPr>
          <w:rFonts w:ascii="Times New Roman" w:hAnsi="Times New Roman" w:cs="Times New Roman"/>
          <w:sz w:val="24"/>
          <w:szCs w:val="24"/>
          <w:lang w:val="en-US"/>
        </w:rPr>
        <w:t>):</w:t>
      </w:r>
      <w:r w:rsidR="00247E46" w:rsidRPr="00D53A1F">
        <w:rPr>
          <w:rFonts w:ascii="Times New Roman" w:hAnsi="Times New Roman" w:cs="Times New Roman"/>
          <w:sz w:val="24"/>
          <w:szCs w:val="24"/>
          <w:lang w:val="en-US"/>
        </w:rPr>
        <w:t xml:space="preserve"> 3-19. </w:t>
      </w:r>
    </w:p>
    <w:p w14:paraId="0E093F3E" w14:textId="4FD09AED" w:rsidR="00074454" w:rsidRPr="00D53A1F" w:rsidRDefault="00074454"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Christoph</w:t>
      </w:r>
      <w:r w:rsidR="00E96FCB" w:rsidRPr="00D53A1F">
        <w:rPr>
          <w:rFonts w:ascii="Times New Roman" w:hAnsi="Times New Roman" w:cs="Times New Roman"/>
          <w:sz w:val="24"/>
          <w:szCs w:val="24"/>
          <w:lang w:val="en-US"/>
        </w:rPr>
        <w:t xml:space="preserve"> Hönnige, </w:t>
      </w:r>
      <w:r w:rsidR="00BC4FB6" w:rsidRPr="00D53A1F">
        <w:rPr>
          <w:rFonts w:ascii="Times New Roman" w:hAnsi="Times New Roman" w:cs="Times New Roman"/>
          <w:sz w:val="24"/>
          <w:szCs w:val="24"/>
          <w:lang w:val="en-US"/>
        </w:rPr>
        <w:t>Diana Panke (2016)</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Is </w:t>
      </w:r>
      <w:r w:rsidR="00235B2C" w:rsidRPr="00D53A1F">
        <w:rPr>
          <w:rFonts w:ascii="Times New Roman" w:hAnsi="Times New Roman" w:cs="Times New Roman"/>
          <w:sz w:val="24"/>
          <w:szCs w:val="24"/>
          <w:lang w:val="en-US"/>
        </w:rPr>
        <w:t>A</w:t>
      </w:r>
      <w:r w:rsidRPr="00D53A1F">
        <w:rPr>
          <w:rFonts w:ascii="Times New Roman" w:hAnsi="Times New Roman" w:cs="Times New Roman"/>
          <w:sz w:val="24"/>
          <w:szCs w:val="24"/>
          <w:lang w:val="en-US"/>
        </w:rPr>
        <w:t xml:space="preserve">nybody </w:t>
      </w:r>
      <w:r w:rsidR="00235B2C" w:rsidRPr="00D53A1F">
        <w:rPr>
          <w:rFonts w:ascii="Times New Roman" w:hAnsi="Times New Roman" w:cs="Times New Roman"/>
          <w:sz w:val="24"/>
          <w:szCs w:val="24"/>
          <w:lang w:val="en-US"/>
        </w:rPr>
        <w:t>L</w:t>
      </w:r>
      <w:r w:rsidRPr="00D53A1F">
        <w:rPr>
          <w:rFonts w:ascii="Times New Roman" w:hAnsi="Times New Roman" w:cs="Times New Roman"/>
          <w:sz w:val="24"/>
          <w:szCs w:val="24"/>
          <w:lang w:val="en-US"/>
        </w:rPr>
        <w:t>istening? The Committee of the Regions and the European Economic and Social Committee and their Quest for Awareness</w:t>
      </w:r>
      <w:r w:rsidR="009F0948"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Journal of European Public Policy</w:t>
      </w:r>
      <w:r w:rsidRPr="00D53A1F">
        <w:rPr>
          <w:rFonts w:ascii="Times New Roman" w:hAnsi="Times New Roman" w:cs="Times New Roman"/>
          <w:sz w:val="24"/>
          <w:szCs w:val="24"/>
          <w:lang w:val="en-US"/>
        </w:rPr>
        <w:t>, 23</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235B2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624-642.</w:t>
      </w:r>
    </w:p>
    <w:p w14:paraId="13CBF35C" w14:textId="677B8E4F" w:rsidR="00E81168" w:rsidRPr="00D53A1F" w:rsidRDefault="00E54A0F"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(2016)</w:t>
      </w:r>
      <w:r w:rsidR="00520B91"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Living in an Imperfect World? Incomplete Contracting &amp; the Rational Design of International Organizations</w:t>
      </w:r>
      <w:r w:rsidR="009F0948"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Journal of International Organizations Studies</w:t>
      </w:r>
      <w:r w:rsidRPr="00D53A1F">
        <w:rPr>
          <w:rFonts w:ascii="Times New Roman" w:hAnsi="Times New Roman" w:cs="Times New Roman"/>
          <w:sz w:val="24"/>
          <w:szCs w:val="24"/>
          <w:lang w:val="en-US"/>
        </w:rPr>
        <w:t>,</w:t>
      </w:r>
      <w:r w:rsidR="00CC2401"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7</w:t>
      </w:r>
      <w:r w:rsidR="00CC2401"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CC2401"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25-38. </w:t>
      </w:r>
    </w:p>
    <w:p w14:paraId="1243CEFD" w14:textId="61D6BE2F" w:rsidR="008D0EF1" w:rsidRPr="00D53A1F" w:rsidRDefault="008D0EF1"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Stefan</w:t>
      </w:r>
      <w:r w:rsidR="00E96FCB" w:rsidRPr="00D53A1F">
        <w:rPr>
          <w:rFonts w:ascii="Times New Roman" w:hAnsi="Times New Roman" w:cs="Times New Roman"/>
          <w:sz w:val="24"/>
          <w:szCs w:val="24"/>
          <w:lang w:val="en-US"/>
        </w:rPr>
        <w:t xml:space="preserve"> Lang</w:t>
      </w:r>
      <w:r w:rsidR="00D31A47" w:rsidRPr="00D53A1F">
        <w:rPr>
          <w:rFonts w:ascii="Times New Roman" w:hAnsi="Times New Roman" w:cs="Times New Roman"/>
          <w:sz w:val="24"/>
          <w:szCs w:val="24"/>
          <w:lang w:val="en-US"/>
        </w:rPr>
        <w:t xml:space="preserve"> and</w:t>
      </w:r>
      <w:r w:rsidR="00E96FCB" w:rsidRPr="00D53A1F">
        <w:rPr>
          <w:rFonts w:ascii="Times New Roman" w:hAnsi="Times New Roman" w:cs="Times New Roman"/>
          <w:sz w:val="24"/>
          <w:szCs w:val="24"/>
          <w:lang w:val="en-US"/>
        </w:rPr>
        <w:t xml:space="preserve"> </w:t>
      </w:r>
      <w:r w:rsidR="00BC4FB6" w:rsidRPr="00D53A1F">
        <w:rPr>
          <w:rFonts w:ascii="Times New Roman" w:hAnsi="Times New Roman" w:cs="Times New Roman"/>
          <w:sz w:val="24"/>
          <w:szCs w:val="24"/>
          <w:lang w:val="en-US"/>
        </w:rPr>
        <w:t>Anke Wiedemann (2015)</w:t>
      </w:r>
      <w:r w:rsidR="00D31A47"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Regional Actors in the United Nations. Exploring the Regionalization of International Negotiations</w:t>
      </w:r>
      <w:r w:rsidR="009F0948" w:rsidRPr="00D53A1F">
        <w:rPr>
          <w:rFonts w:ascii="Times New Roman" w:hAnsi="Times New Roman" w:cs="Times New Roman"/>
          <w:sz w:val="24"/>
          <w:szCs w:val="24"/>
          <w:lang w:val="en-US"/>
        </w:rPr>
        <w:t>.</w:t>
      </w:r>
      <w:r w:rsidR="00D31A47"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Global Affairs</w:t>
      </w:r>
      <w:r w:rsidR="002C373A"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1</w:t>
      </w:r>
      <w:r w:rsidR="00D31A47" w:rsidRPr="00D53A1F">
        <w:rPr>
          <w:rFonts w:ascii="Times New Roman" w:hAnsi="Times New Roman" w:cs="Times New Roman"/>
          <w:sz w:val="24"/>
          <w:szCs w:val="24"/>
          <w:lang w:val="en-US"/>
        </w:rPr>
        <w:t>(</w:t>
      </w:r>
      <w:r w:rsidR="00A164BE" w:rsidRPr="00D53A1F">
        <w:rPr>
          <w:rFonts w:ascii="Times New Roman" w:hAnsi="Times New Roman" w:cs="Times New Roman"/>
          <w:sz w:val="24"/>
          <w:szCs w:val="24"/>
          <w:lang w:val="en-US"/>
        </w:rPr>
        <w:t>4-</w:t>
      </w:r>
      <w:r w:rsidRPr="00D53A1F">
        <w:rPr>
          <w:rFonts w:ascii="Times New Roman" w:hAnsi="Times New Roman" w:cs="Times New Roman"/>
          <w:sz w:val="24"/>
          <w:szCs w:val="24"/>
          <w:lang w:val="en-US"/>
        </w:rPr>
        <w:t>5</w:t>
      </w:r>
      <w:r w:rsidR="00D31A47"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431 - 440.</w:t>
      </w:r>
    </w:p>
    <w:p w14:paraId="4E688D16" w14:textId="63A91AEB" w:rsidR="002D4602" w:rsidRPr="00D53A1F" w:rsidRDefault="002D4602"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w:t>
      </w:r>
      <w:r w:rsidR="00E96436" w:rsidRPr="00D53A1F">
        <w:rPr>
          <w:rFonts w:ascii="Times New Roman" w:hAnsi="Times New Roman" w:cs="Times New Roman"/>
          <w:sz w:val="24"/>
          <w:szCs w:val="24"/>
          <w:lang w:val="en-US"/>
        </w:rPr>
        <w:t>5</w:t>
      </w:r>
      <w:r w:rsidRPr="00D53A1F">
        <w:rPr>
          <w:rFonts w:ascii="Times New Roman" w:hAnsi="Times New Roman" w:cs="Times New Roman"/>
          <w:sz w:val="24"/>
          <w:szCs w:val="24"/>
          <w:lang w:val="en-US"/>
        </w:rPr>
        <w:t>)</w:t>
      </w:r>
      <w:r w:rsidR="00D31A47"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Lock-in Strategies in International Negotiations. The Deconstruction of Bargaining Power</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00E96436" w:rsidRPr="00D53A1F">
        <w:rPr>
          <w:rFonts w:ascii="Times New Roman" w:hAnsi="Times New Roman" w:cs="Times New Roman"/>
          <w:i/>
          <w:sz w:val="24"/>
          <w:szCs w:val="24"/>
          <w:lang w:val="en-US"/>
        </w:rPr>
        <w:t>Millennium</w:t>
      </w:r>
      <w:r w:rsidR="00E96436" w:rsidRPr="00D53A1F">
        <w:rPr>
          <w:rFonts w:ascii="Times New Roman" w:hAnsi="Times New Roman" w:cs="Times New Roman"/>
          <w:sz w:val="24"/>
          <w:szCs w:val="24"/>
          <w:lang w:val="en-US"/>
        </w:rPr>
        <w:t>, 43</w:t>
      </w:r>
      <w:r w:rsidR="00D31A47" w:rsidRPr="00D53A1F">
        <w:rPr>
          <w:rFonts w:ascii="Times New Roman" w:hAnsi="Times New Roman" w:cs="Times New Roman"/>
          <w:sz w:val="24"/>
          <w:szCs w:val="24"/>
          <w:lang w:val="en-US"/>
        </w:rPr>
        <w:t>(</w:t>
      </w:r>
      <w:r w:rsidR="00E96436" w:rsidRPr="00D53A1F">
        <w:rPr>
          <w:rFonts w:ascii="Times New Roman" w:hAnsi="Times New Roman" w:cs="Times New Roman"/>
          <w:sz w:val="24"/>
          <w:szCs w:val="24"/>
          <w:lang w:val="en-US"/>
        </w:rPr>
        <w:t>2</w:t>
      </w:r>
      <w:r w:rsidR="00D31A47" w:rsidRPr="00D53A1F">
        <w:rPr>
          <w:rFonts w:ascii="Times New Roman" w:hAnsi="Times New Roman" w:cs="Times New Roman"/>
          <w:sz w:val="24"/>
          <w:szCs w:val="24"/>
          <w:lang w:val="en-US"/>
        </w:rPr>
        <w:t>):</w:t>
      </w:r>
      <w:r w:rsidR="00E96436" w:rsidRPr="00D53A1F">
        <w:rPr>
          <w:rFonts w:ascii="Times New Roman" w:hAnsi="Times New Roman" w:cs="Times New Roman"/>
          <w:sz w:val="24"/>
          <w:szCs w:val="24"/>
          <w:lang w:val="en-US"/>
        </w:rPr>
        <w:t xml:space="preserve"> 375-391.</w:t>
      </w:r>
    </w:p>
    <w:p w14:paraId="1BF96248" w14:textId="344814AE" w:rsidR="002D4602"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(2014)</w:t>
      </w:r>
      <w:r w:rsidR="00D31A47"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2D4602" w:rsidRPr="00D53A1F">
        <w:rPr>
          <w:rFonts w:ascii="Times New Roman" w:hAnsi="Times New Roman" w:cs="Times New Roman"/>
          <w:sz w:val="24"/>
          <w:szCs w:val="24"/>
          <w:lang w:val="en-US"/>
        </w:rPr>
        <w:t>Communic</w:t>
      </w:r>
      <w:r w:rsidR="001F3304" w:rsidRPr="00D53A1F">
        <w:rPr>
          <w:rFonts w:ascii="Times New Roman" w:hAnsi="Times New Roman" w:cs="Times New Roman"/>
          <w:sz w:val="24"/>
          <w:szCs w:val="24"/>
          <w:lang w:val="en-US"/>
        </w:rPr>
        <w:t>ative Power Europe? How the EU c</w:t>
      </w:r>
      <w:r w:rsidR="002D4602" w:rsidRPr="00D53A1F">
        <w:rPr>
          <w:rFonts w:ascii="Times New Roman" w:hAnsi="Times New Roman" w:cs="Times New Roman"/>
          <w:sz w:val="24"/>
          <w:szCs w:val="24"/>
          <w:lang w:val="en-US"/>
        </w:rPr>
        <w:t xml:space="preserve">opes with Opposition in </w:t>
      </w:r>
      <w:r w:rsidR="003A4618" w:rsidRPr="00D53A1F">
        <w:rPr>
          <w:rFonts w:ascii="Times New Roman" w:hAnsi="Times New Roman" w:cs="Times New Roman"/>
          <w:sz w:val="24"/>
          <w:szCs w:val="24"/>
          <w:lang w:val="en-US"/>
        </w:rPr>
        <w:t>International Negotiations</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002D4602" w:rsidRPr="00D53A1F">
        <w:rPr>
          <w:rFonts w:ascii="Times New Roman" w:hAnsi="Times New Roman" w:cs="Times New Roman"/>
          <w:i/>
          <w:sz w:val="24"/>
          <w:szCs w:val="24"/>
          <w:lang w:val="en-US"/>
        </w:rPr>
        <w:t>European Foreign Affairs Review</w:t>
      </w:r>
      <w:r w:rsidR="002D4602" w:rsidRPr="00D53A1F">
        <w:rPr>
          <w:rFonts w:ascii="Times New Roman" w:hAnsi="Times New Roman" w:cs="Times New Roman"/>
          <w:sz w:val="24"/>
          <w:szCs w:val="24"/>
          <w:lang w:val="en-US"/>
        </w:rPr>
        <w:t>, 19</w:t>
      </w:r>
      <w:r w:rsidR="00D31A47" w:rsidRPr="00D53A1F">
        <w:rPr>
          <w:rFonts w:ascii="Times New Roman" w:hAnsi="Times New Roman" w:cs="Times New Roman"/>
          <w:sz w:val="24"/>
          <w:szCs w:val="24"/>
          <w:lang w:val="en-US"/>
        </w:rPr>
        <w:t>(</w:t>
      </w:r>
      <w:r w:rsidR="002D4602" w:rsidRPr="00D53A1F">
        <w:rPr>
          <w:rFonts w:ascii="Times New Roman" w:hAnsi="Times New Roman" w:cs="Times New Roman"/>
          <w:sz w:val="24"/>
          <w:szCs w:val="24"/>
          <w:lang w:val="en-US"/>
        </w:rPr>
        <w:t>3</w:t>
      </w:r>
      <w:r w:rsidR="00D31A47" w:rsidRPr="00D53A1F">
        <w:rPr>
          <w:rFonts w:ascii="Times New Roman" w:hAnsi="Times New Roman" w:cs="Times New Roman"/>
          <w:sz w:val="24"/>
          <w:szCs w:val="24"/>
          <w:lang w:val="en-US"/>
        </w:rPr>
        <w:t>):</w:t>
      </w:r>
      <w:r w:rsidR="002D4602" w:rsidRPr="00D53A1F">
        <w:rPr>
          <w:rFonts w:ascii="Times New Roman" w:hAnsi="Times New Roman" w:cs="Times New Roman"/>
          <w:sz w:val="24"/>
          <w:szCs w:val="24"/>
          <w:lang w:val="en-US"/>
        </w:rPr>
        <w:t xml:space="preserve"> 357-372.</w:t>
      </w:r>
    </w:p>
    <w:p w14:paraId="493C1D1A" w14:textId="47694FC0" w:rsidR="002D4602" w:rsidRPr="00D53A1F" w:rsidRDefault="002D4602"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lastRenderedPageBreak/>
        <w:t>Diana Panke (2014)</w:t>
      </w:r>
      <w:r w:rsidR="00D31A47"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The UNGA – A Talking Shop? Exploring Rationales for the Repetition of Resolutions in Subsequen</w:t>
      </w:r>
      <w:r w:rsidR="004F7E6E" w:rsidRPr="00D53A1F">
        <w:rPr>
          <w:rFonts w:ascii="Times New Roman" w:hAnsi="Times New Roman" w:cs="Times New Roman"/>
          <w:sz w:val="24"/>
          <w:szCs w:val="24"/>
          <w:lang w:val="en-US"/>
        </w:rPr>
        <w:t>t Negotiations.</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Cambridge Review of International Affairs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27</w:t>
      </w:r>
      <w:r w:rsidR="00950C5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3</w:t>
      </w:r>
      <w:r w:rsidR="00950C5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442-458.</w:t>
      </w:r>
    </w:p>
    <w:p w14:paraId="22354A16" w14:textId="1E80DA0D" w:rsidR="002D4602"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(2014)</w:t>
      </w:r>
      <w:r w:rsidR="00297DA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2D4602" w:rsidRPr="00D53A1F">
        <w:rPr>
          <w:rFonts w:ascii="Times New Roman" w:hAnsi="Times New Roman" w:cs="Times New Roman"/>
          <w:sz w:val="24"/>
          <w:szCs w:val="24"/>
          <w:lang w:val="en-US"/>
        </w:rPr>
        <w:t>The European Union in the United Nations. An</w:t>
      </w:r>
      <w:r w:rsidRPr="00D53A1F">
        <w:rPr>
          <w:rFonts w:ascii="Times New Roman" w:hAnsi="Times New Roman" w:cs="Times New Roman"/>
          <w:sz w:val="24"/>
          <w:szCs w:val="24"/>
          <w:lang w:val="en-US"/>
        </w:rPr>
        <w:t xml:space="preserve"> Effec</w:t>
      </w:r>
      <w:r w:rsidR="0096385C" w:rsidRPr="00D53A1F">
        <w:rPr>
          <w:rFonts w:ascii="Times New Roman" w:hAnsi="Times New Roman" w:cs="Times New Roman"/>
          <w:sz w:val="24"/>
          <w:szCs w:val="24"/>
          <w:lang w:val="en-US"/>
        </w:rPr>
        <w:t xml:space="preserve">tive External </w:t>
      </w:r>
      <w:proofErr w:type="gramStart"/>
      <w:r w:rsidR="0096385C" w:rsidRPr="00D53A1F">
        <w:rPr>
          <w:rFonts w:ascii="Times New Roman" w:hAnsi="Times New Roman" w:cs="Times New Roman"/>
          <w:sz w:val="24"/>
          <w:szCs w:val="24"/>
          <w:lang w:val="en-US"/>
        </w:rPr>
        <w:t>Actor?</w:t>
      </w:r>
      <w:r w:rsidR="00297DA0" w:rsidRPr="00D53A1F">
        <w:rPr>
          <w:rFonts w:ascii="Times New Roman" w:hAnsi="Times New Roman" w:cs="Times New Roman"/>
          <w:sz w:val="24"/>
          <w:szCs w:val="24"/>
          <w:lang w:val="en-US"/>
        </w:rPr>
        <w:t>.</w:t>
      </w:r>
      <w:proofErr w:type="gramEnd"/>
      <w:r w:rsidR="002D4602" w:rsidRPr="00D53A1F">
        <w:rPr>
          <w:rFonts w:ascii="Times New Roman" w:hAnsi="Times New Roman" w:cs="Times New Roman"/>
          <w:sz w:val="24"/>
          <w:szCs w:val="24"/>
          <w:lang w:val="en-US"/>
        </w:rPr>
        <w:t xml:space="preserve"> </w:t>
      </w:r>
      <w:r w:rsidR="002D4602" w:rsidRPr="00D53A1F">
        <w:rPr>
          <w:rFonts w:ascii="Times New Roman" w:hAnsi="Times New Roman" w:cs="Times New Roman"/>
          <w:i/>
          <w:sz w:val="24"/>
          <w:szCs w:val="24"/>
          <w:lang w:val="en-US"/>
        </w:rPr>
        <w:t>Journal of European Public Policy</w:t>
      </w:r>
      <w:r w:rsidR="004F7E6E" w:rsidRPr="00D53A1F">
        <w:rPr>
          <w:rFonts w:ascii="Times New Roman" w:hAnsi="Times New Roman" w:cs="Times New Roman"/>
          <w:sz w:val="24"/>
          <w:szCs w:val="24"/>
          <w:lang w:val="en-US"/>
        </w:rPr>
        <w:t>,</w:t>
      </w:r>
      <w:r w:rsidR="002D4602" w:rsidRPr="00D53A1F">
        <w:rPr>
          <w:rFonts w:ascii="Times New Roman" w:hAnsi="Times New Roman" w:cs="Times New Roman"/>
          <w:sz w:val="24"/>
          <w:szCs w:val="24"/>
          <w:lang w:val="en-US"/>
        </w:rPr>
        <w:t xml:space="preserve"> 21</w:t>
      </w:r>
      <w:r w:rsidR="00297DA0" w:rsidRPr="00D53A1F">
        <w:rPr>
          <w:rFonts w:ascii="Times New Roman" w:hAnsi="Times New Roman" w:cs="Times New Roman"/>
          <w:sz w:val="24"/>
          <w:szCs w:val="24"/>
          <w:lang w:val="en-US"/>
        </w:rPr>
        <w:t>(7):</w:t>
      </w:r>
      <w:r w:rsidR="002D4602" w:rsidRPr="00D53A1F">
        <w:rPr>
          <w:rFonts w:ascii="Times New Roman" w:hAnsi="Times New Roman" w:cs="Times New Roman"/>
          <w:sz w:val="24"/>
          <w:szCs w:val="24"/>
          <w:lang w:val="en-US"/>
        </w:rPr>
        <w:t xml:space="preserve"> 1050-1066.</w:t>
      </w:r>
    </w:p>
    <w:p w14:paraId="7167E716" w14:textId="0E4C9D23" w:rsidR="002D4602" w:rsidRPr="00D53A1F" w:rsidRDefault="002D4602"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(2014)</w:t>
      </w:r>
      <w:r w:rsidR="00297DA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9F10A7" w:rsidRPr="00D53A1F">
        <w:rPr>
          <w:rFonts w:ascii="Times New Roman" w:hAnsi="Times New Roman" w:cs="Times New Roman"/>
          <w:sz w:val="24"/>
          <w:szCs w:val="24"/>
          <w:lang w:val="en-US"/>
        </w:rPr>
        <w:t>A</w:t>
      </w:r>
      <w:r w:rsidRPr="00D53A1F">
        <w:rPr>
          <w:rFonts w:ascii="Times New Roman" w:hAnsi="Times New Roman" w:cs="Times New Roman"/>
          <w:sz w:val="24"/>
          <w:szCs w:val="24"/>
          <w:lang w:val="en-US"/>
        </w:rPr>
        <w:t>bsenteeism in the General Assembly of the United Nations. Why Some Me</w:t>
      </w:r>
      <w:r w:rsidR="004F7E6E" w:rsidRPr="00D53A1F">
        <w:rPr>
          <w:rFonts w:ascii="Times New Roman" w:hAnsi="Times New Roman" w:cs="Times New Roman"/>
          <w:sz w:val="24"/>
          <w:szCs w:val="24"/>
          <w:lang w:val="en-US"/>
        </w:rPr>
        <w:t>mber States Do Hardly Vote.</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Politics</w:t>
      </w:r>
      <w:r w:rsidR="004F7E6E" w:rsidRPr="00D53A1F">
        <w:rPr>
          <w:rFonts w:ascii="Times New Roman" w:hAnsi="Times New Roman" w:cs="Times New Roman"/>
          <w:sz w:val="24"/>
          <w:szCs w:val="24"/>
          <w:lang w:val="en-US"/>
        </w:rPr>
        <w:t>,</w:t>
      </w:r>
      <w:r w:rsidR="0069725C" w:rsidRPr="00D53A1F">
        <w:rPr>
          <w:rFonts w:ascii="Times New Roman" w:hAnsi="Times New Roman" w:cs="Times New Roman"/>
          <w:sz w:val="24"/>
          <w:szCs w:val="24"/>
          <w:lang w:val="en-US"/>
        </w:rPr>
        <w:t xml:space="preserve"> 51</w:t>
      </w:r>
      <w:r w:rsidR="00297DA0" w:rsidRPr="00D53A1F">
        <w:rPr>
          <w:rFonts w:ascii="Times New Roman" w:hAnsi="Times New Roman" w:cs="Times New Roman"/>
          <w:sz w:val="24"/>
          <w:szCs w:val="24"/>
          <w:lang w:val="en-US"/>
        </w:rPr>
        <w:t>(</w:t>
      </w:r>
      <w:r w:rsidR="0069725C" w:rsidRPr="00D53A1F">
        <w:rPr>
          <w:rFonts w:ascii="Times New Roman" w:hAnsi="Times New Roman" w:cs="Times New Roman"/>
          <w:sz w:val="24"/>
          <w:szCs w:val="24"/>
          <w:lang w:val="en-US"/>
        </w:rPr>
        <w:t>6</w:t>
      </w:r>
      <w:r w:rsidR="00297DA0" w:rsidRPr="00D53A1F">
        <w:rPr>
          <w:rFonts w:ascii="Times New Roman" w:hAnsi="Times New Roman" w:cs="Times New Roman"/>
          <w:sz w:val="24"/>
          <w:szCs w:val="24"/>
          <w:lang w:val="en-US"/>
        </w:rPr>
        <w:t>):</w:t>
      </w:r>
      <w:r w:rsidR="0069725C" w:rsidRPr="00D53A1F">
        <w:rPr>
          <w:rFonts w:ascii="Times New Roman" w:hAnsi="Times New Roman" w:cs="Times New Roman"/>
          <w:sz w:val="24"/>
          <w:szCs w:val="24"/>
          <w:lang w:val="en-US"/>
        </w:rPr>
        <w:t xml:space="preserve"> 729-749.</w:t>
      </w:r>
    </w:p>
    <w:p w14:paraId="3A192091" w14:textId="49732954" w:rsidR="002D4602" w:rsidRPr="00D53A1F" w:rsidRDefault="002D4602"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(2014)</w:t>
      </w:r>
      <w:r w:rsidR="00D566D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Is Bigger Better? Activity and Success in Negotiations in the Unite</w:t>
      </w:r>
      <w:r w:rsidR="003A4618" w:rsidRPr="00D53A1F">
        <w:rPr>
          <w:rFonts w:ascii="Times New Roman" w:hAnsi="Times New Roman" w:cs="Times New Roman"/>
          <w:sz w:val="24"/>
          <w:szCs w:val="24"/>
          <w:lang w:val="en-US"/>
        </w:rPr>
        <w:t>d Nations General Assembly</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Negotiation Journal</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30</w:t>
      </w:r>
      <w:r w:rsidR="00D566D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D566D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367-392.</w:t>
      </w:r>
    </w:p>
    <w:p w14:paraId="710331F7" w14:textId="702D4095" w:rsidR="008B1929"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(2013)</w:t>
      </w:r>
      <w:r w:rsidR="00BE40C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 xml:space="preserve">Getting </w:t>
      </w:r>
      <w:r w:rsidR="00BE40CF" w:rsidRPr="00D53A1F">
        <w:rPr>
          <w:rFonts w:ascii="Times New Roman" w:hAnsi="Times New Roman" w:cs="Times New Roman"/>
          <w:sz w:val="24"/>
          <w:szCs w:val="24"/>
          <w:lang w:val="en-US"/>
        </w:rPr>
        <w:t>R</w:t>
      </w:r>
      <w:r w:rsidR="008B1929" w:rsidRPr="00D53A1F">
        <w:rPr>
          <w:rFonts w:ascii="Times New Roman" w:hAnsi="Times New Roman" w:cs="Times New Roman"/>
          <w:sz w:val="24"/>
          <w:szCs w:val="24"/>
          <w:lang w:val="en-US"/>
        </w:rPr>
        <w:t xml:space="preserve">eady to </w:t>
      </w:r>
      <w:r w:rsidR="00BE40CF" w:rsidRPr="00D53A1F">
        <w:rPr>
          <w:rFonts w:ascii="Times New Roman" w:hAnsi="Times New Roman" w:cs="Times New Roman"/>
          <w:sz w:val="24"/>
          <w:szCs w:val="24"/>
          <w:lang w:val="en-US"/>
        </w:rPr>
        <w:t>N</w:t>
      </w:r>
      <w:r w:rsidR="008B1929" w:rsidRPr="00D53A1F">
        <w:rPr>
          <w:rFonts w:ascii="Times New Roman" w:hAnsi="Times New Roman" w:cs="Times New Roman"/>
          <w:sz w:val="24"/>
          <w:szCs w:val="24"/>
          <w:lang w:val="en-US"/>
        </w:rPr>
        <w:t>egotiate in International Organizations? On the Importance of the Domestic Construction of National Positions</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Journal of International Organizations Studies</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4</w:t>
      </w:r>
      <w:r w:rsidR="00BE40CF"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2</w:t>
      </w:r>
      <w:r w:rsidR="00BE40CF"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25–38.</w:t>
      </w:r>
    </w:p>
    <w:p w14:paraId="22A0C206" w14:textId="4112ACD6"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Christoph </w:t>
      </w:r>
      <w:r w:rsidR="00E96FCB" w:rsidRPr="00D53A1F">
        <w:rPr>
          <w:rFonts w:ascii="Times New Roman" w:hAnsi="Times New Roman" w:cs="Times New Roman"/>
          <w:sz w:val="24"/>
          <w:szCs w:val="24"/>
          <w:lang w:val="en-US"/>
        </w:rPr>
        <w:t xml:space="preserve">Hönnige, </w:t>
      </w:r>
      <w:r w:rsidR="009F10A7" w:rsidRPr="00D53A1F">
        <w:rPr>
          <w:rFonts w:ascii="Times New Roman" w:hAnsi="Times New Roman" w:cs="Times New Roman"/>
          <w:sz w:val="24"/>
          <w:szCs w:val="24"/>
          <w:lang w:val="en-US"/>
        </w:rPr>
        <w:t>Diana Panke (2013)</w:t>
      </w:r>
      <w:r w:rsidR="006364F0"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The Committee of the Regions and the European Economic and Social Committee. How Influential are Consultative Committees in the European </w:t>
      </w:r>
      <w:proofErr w:type="gramStart"/>
      <w:r w:rsidRPr="00D53A1F">
        <w:rPr>
          <w:rFonts w:ascii="Times New Roman" w:hAnsi="Times New Roman" w:cs="Times New Roman"/>
          <w:sz w:val="24"/>
          <w:szCs w:val="24"/>
          <w:lang w:val="en-US"/>
        </w:rPr>
        <w:t>Union?</w:t>
      </w:r>
      <w:r w:rsidR="006364F0" w:rsidRPr="00D53A1F">
        <w:rPr>
          <w:rFonts w:ascii="Times New Roman" w:hAnsi="Times New Roman" w:cs="Times New Roman"/>
          <w:sz w:val="24"/>
          <w:szCs w:val="24"/>
          <w:lang w:val="en-US"/>
        </w:rPr>
        <w:t>.</w:t>
      </w:r>
      <w:proofErr w:type="gramEnd"/>
      <w:r w:rsidR="006364F0"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Journal of Common Market Studies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51</w:t>
      </w:r>
      <w:r w:rsidR="006364F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3</w:t>
      </w:r>
      <w:r w:rsidR="006364F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452-471.</w:t>
      </w:r>
    </w:p>
    <w:p w14:paraId="0C402C3C" w14:textId="04C99662" w:rsidR="008B1929"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(2013)</w:t>
      </w:r>
      <w:r w:rsidR="006364F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Regional Power Revisited. How to Explain Differences in Coherency and Success of Regional Organizations in the United Nations General Assembly</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International Negotiation Journal</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18</w:t>
      </w:r>
      <w:r w:rsidR="006364F0"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2</w:t>
      </w:r>
      <w:r w:rsidR="006364F0"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265–291.</w:t>
      </w:r>
    </w:p>
    <w:p w14:paraId="14EDBB4A" w14:textId="421ECA4A"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w:t>
      </w:r>
      <w:r w:rsidR="00E96FCB" w:rsidRPr="00D53A1F">
        <w:rPr>
          <w:rFonts w:ascii="Times New Roman" w:hAnsi="Times New Roman" w:cs="Times New Roman"/>
          <w:sz w:val="24"/>
          <w:szCs w:val="24"/>
          <w:lang w:val="en-US"/>
        </w:rPr>
        <w:t xml:space="preserve">a Panke, </w:t>
      </w:r>
      <w:r w:rsidRPr="00D53A1F">
        <w:rPr>
          <w:rFonts w:ascii="Times New Roman" w:hAnsi="Times New Roman" w:cs="Times New Roman"/>
          <w:sz w:val="24"/>
          <w:szCs w:val="24"/>
          <w:lang w:val="en-US"/>
        </w:rPr>
        <w:t>Ulrich Petersohn (2012)</w:t>
      </w:r>
      <w:r w:rsidR="006364F0"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Why Some International Norms Disappear</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European Journal of International Relations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18</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719-742.</w:t>
      </w:r>
    </w:p>
    <w:p w14:paraId="7F36AFEA" w14:textId="7FAFED1B"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(2012)</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Dwarfs in International Negotiations</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How Small States Make Their Voices Heard</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Cambridge Review of International Affairs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25</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3</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313-328.</w:t>
      </w:r>
    </w:p>
    <w:p w14:paraId="7007A063" w14:textId="52FCCC2C" w:rsidR="008B1929"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(2012)</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Being Small in a Big Union</w:t>
      </w:r>
      <w:r w:rsidR="001177DB"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Punching Above their Weights? How Small States Prevailed in the Vodka and the Pesticides Cases</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Cambridge Review of International Affairs</w:t>
      </w:r>
      <w:r w:rsidR="004F7E6E" w:rsidRPr="00D53A1F">
        <w:rPr>
          <w:rFonts w:ascii="Times New Roman" w:hAnsi="Times New Roman" w:cs="Times New Roman"/>
          <w:i/>
          <w:sz w:val="24"/>
          <w:szCs w:val="24"/>
          <w:lang w:val="en-US"/>
        </w:rPr>
        <w:t>,</w:t>
      </w:r>
      <w:r w:rsidR="008B1929" w:rsidRPr="00D53A1F">
        <w:rPr>
          <w:rFonts w:ascii="Times New Roman" w:hAnsi="Times New Roman" w:cs="Times New Roman"/>
          <w:sz w:val="24"/>
          <w:szCs w:val="24"/>
          <w:lang w:val="en-US"/>
        </w:rPr>
        <w:t xml:space="preserve"> 25</w:t>
      </w:r>
      <w:r w:rsidR="001177DB"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3</w:t>
      </w:r>
      <w:r w:rsidR="001177DB"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329-344.</w:t>
      </w:r>
    </w:p>
    <w:p w14:paraId="6FA0E3E2" w14:textId="27F130DF"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(2012)</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Small States in Multilateral Negotiations. What Have We </w:t>
      </w:r>
      <w:proofErr w:type="gramStart"/>
      <w:r w:rsidRPr="00D53A1F">
        <w:rPr>
          <w:rFonts w:ascii="Times New Roman" w:hAnsi="Times New Roman" w:cs="Times New Roman"/>
          <w:sz w:val="24"/>
          <w:szCs w:val="24"/>
          <w:lang w:val="en-US"/>
        </w:rPr>
        <w:t>Learned?</w:t>
      </w:r>
      <w:r w:rsidR="001177DB" w:rsidRPr="00D53A1F">
        <w:rPr>
          <w:rFonts w:ascii="Times New Roman" w:hAnsi="Times New Roman" w:cs="Times New Roman"/>
          <w:sz w:val="24"/>
          <w:szCs w:val="24"/>
          <w:lang w:val="en-US"/>
        </w:rPr>
        <w:t>.</w:t>
      </w:r>
      <w:proofErr w:type="gramEnd"/>
      <w:r w:rsidR="001177D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Cambridge Review of International Affairs</w:t>
      </w:r>
      <w:r w:rsidR="004F7E6E" w:rsidRPr="00D53A1F">
        <w:rPr>
          <w:rFonts w:ascii="Times New Roman" w:hAnsi="Times New Roman" w:cs="Times New Roman"/>
          <w:i/>
          <w:sz w:val="24"/>
          <w:szCs w:val="24"/>
          <w:lang w:val="en-US"/>
        </w:rPr>
        <w:t>,</w:t>
      </w:r>
      <w:r w:rsidRPr="00D53A1F">
        <w:rPr>
          <w:rFonts w:ascii="Times New Roman" w:hAnsi="Times New Roman" w:cs="Times New Roman"/>
          <w:sz w:val="24"/>
          <w:szCs w:val="24"/>
          <w:lang w:val="en-US"/>
        </w:rPr>
        <w:t xml:space="preserve"> 25</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3</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387-398.</w:t>
      </w:r>
    </w:p>
    <w:p w14:paraId="0A5340ED" w14:textId="30C9DDDD"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Tanj</w:t>
      </w:r>
      <w:r w:rsidR="00E96FCB" w:rsidRPr="00D53A1F">
        <w:rPr>
          <w:rFonts w:ascii="Times New Roman" w:hAnsi="Times New Roman" w:cs="Times New Roman"/>
          <w:sz w:val="24"/>
          <w:szCs w:val="24"/>
          <w:lang w:val="en-US"/>
        </w:rPr>
        <w:t xml:space="preserve">a A. </w:t>
      </w:r>
      <w:proofErr w:type="spellStart"/>
      <w:r w:rsidR="00E96FCB" w:rsidRPr="00D53A1F">
        <w:rPr>
          <w:rFonts w:ascii="Times New Roman" w:hAnsi="Times New Roman" w:cs="Times New Roman"/>
          <w:sz w:val="24"/>
          <w:szCs w:val="24"/>
          <w:lang w:val="en-US"/>
        </w:rPr>
        <w:t>Börzel</w:t>
      </w:r>
      <w:proofErr w:type="spellEnd"/>
      <w:r w:rsidR="00E96FCB" w:rsidRPr="00D53A1F">
        <w:rPr>
          <w:rFonts w:ascii="Times New Roman" w:hAnsi="Times New Roman" w:cs="Times New Roman"/>
          <w:sz w:val="24"/>
          <w:szCs w:val="24"/>
          <w:lang w:val="en-US"/>
        </w:rPr>
        <w:t>, Tobias Hofmann</w:t>
      </w:r>
      <w:r w:rsidR="001177DB" w:rsidRPr="00D53A1F">
        <w:rPr>
          <w:rFonts w:ascii="Times New Roman" w:hAnsi="Times New Roman" w:cs="Times New Roman"/>
          <w:sz w:val="24"/>
          <w:szCs w:val="24"/>
          <w:lang w:val="en-US"/>
        </w:rPr>
        <w:t xml:space="preserve"> and</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Diana Panke (2012)</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Opinions, Referrals, and Judgments. Analyzing Longitud</w:t>
      </w:r>
      <w:r w:rsidR="009F10A7" w:rsidRPr="00D53A1F">
        <w:rPr>
          <w:rFonts w:ascii="Times New Roman" w:hAnsi="Times New Roman" w:cs="Times New Roman"/>
          <w:sz w:val="24"/>
          <w:szCs w:val="24"/>
          <w:lang w:val="en-US"/>
        </w:rPr>
        <w:t>inal Patterns of Non-Compliance</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Journal of European Public Policy</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19</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1177D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454-471.</w:t>
      </w:r>
    </w:p>
    <w:p w14:paraId="36EE8643" w14:textId="1C75FFB1"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(2012)</w:t>
      </w:r>
      <w:r w:rsidR="002C0B9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Explaining Differences in </w:t>
      </w:r>
      <w:proofErr w:type="gramStart"/>
      <w:r w:rsidRPr="00D53A1F">
        <w:rPr>
          <w:rFonts w:ascii="Times New Roman" w:hAnsi="Times New Roman" w:cs="Times New Roman"/>
          <w:sz w:val="24"/>
          <w:szCs w:val="24"/>
          <w:lang w:val="en-US"/>
        </w:rPr>
        <w:t>the Shaping</w:t>
      </w:r>
      <w:proofErr w:type="gramEnd"/>
      <w:r w:rsidRPr="00D53A1F">
        <w:rPr>
          <w:rFonts w:ascii="Times New Roman" w:hAnsi="Times New Roman" w:cs="Times New Roman"/>
          <w:sz w:val="24"/>
          <w:szCs w:val="24"/>
          <w:lang w:val="en-US"/>
        </w:rPr>
        <w:t xml:space="preserve"> Effectiveness. Why Some States are More Effective in Making Their Voices Heard in International Negotiations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Comparative European Politics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10</w:t>
      </w:r>
      <w:r w:rsidR="002C0B9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2C0B9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111-132.</w:t>
      </w:r>
    </w:p>
    <w:p w14:paraId="77A17AB9" w14:textId="62FB58FC"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(2012)</w:t>
      </w:r>
      <w:r w:rsidR="002C0B9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Lobbying Institutional Key Players. How States Seek to Influence the European Commission, the Council Presidency, and the European Parliament</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Journal of Common Market Studies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50</w:t>
      </w:r>
      <w:r w:rsidR="002C0B9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2C0B9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129-150</w:t>
      </w:r>
      <w:r w:rsidR="002C0B93" w:rsidRPr="00D53A1F">
        <w:rPr>
          <w:rFonts w:ascii="Times New Roman" w:hAnsi="Times New Roman" w:cs="Times New Roman"/>
          <w:sz w:val="24"/>
          <w:szCs w:val="24"/>
          <w:lang w:val="en-US"/>
        </w:rPr>
        <w:t>.</w:t>
      </w:r>
    </w:p>
    <w:p w14:paraId="08EE08DE" w14:textId="120FFC76"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rPr>
        <w:lastRenderedPageBreak/>
        <w:t>Diana Panke (2011)</w:t>
      </w:r>
      <w:r w:rsidR="00E2632D" w:rsidRPr="00D53A1F">
        <w:rPr>
          <w:rFonts w:ascii="Times New Roman" w:hAnsi="Times New Roman" w:cs="Times New Roman"/>
          <w:sz w:val="24"/>
          <w:szCs w:val="24"/>
        </w:rPr>
        <w:t>:</w:t>
      </w:r>
      <w:r w:rsidRPr="00D53A1F">
        <w:rPr>
          <w:rFonts w:ascii="Times New Roman" w:hAnsi="Times New Roman" w:cs="Times New Roman"/>
          <w:sz w:val="24"/>
          <w:szCs w:val="24"/>
        </w:rPr>
        <w:t xml:space="preserve"> Aktivisten und Mitläufer. Die Einflussaktivitäten von Mitgliedsstaaten in Verhandlungen in der Europäischen Union</w:t>
      </w:r>
      <w:r w:rsidR="004F7E6E" w:rsidRPr="00D53A1F">
        <w:rPr>
          <w:rFonts w:ascii="Times New Roman" w:hAnsi="Times New Roman" w:cs="Times New Roman"/>
          <w:sz w:val="24"/>
          <w:szCs w:val="24"/>
        </w:rPr>
        <w:t>.</w:t>
      </w:r>
      <w:r w:rsidRPr="00D53A1F">
        <w:rPr>
          <w:rFonts w:ascii="Times New Roman" w:hAnsi="Times New Roman" w:cs="Times New Roman"/>
          <w:sz w:val="24"/>
          <w:szCs w:val="24"/>
        </w:rPr>
        <w:t xml:space="preserve"> </w:t>
      </w:r>
      <w:proofErr w:type="spellStart"/>
      <w:r w:rsidRPr="00D53A1F">
        <w:rPr>
          <w:rFonts w:ascii="Times New Roman" w:hAnsi="Times New Roman" w:cs="Times New Roman"/>
          <w:i/>
          <w:sz w:val="24"/>
          <w:szCs w:val="24"/>
          <w:lang w:val="en-US"/>
        </w:rPr>
        <w:t>Zeitschrift</w:t>
      </w:r>
      <w:proofErr w:type="spellEnd"/>
      <w:r w:rsidRPr="00D53A1F">
        <w:rPr>
          <w:rFonts w:ascii="Times New Roman" w:hAnsi="Times New Roman" w:cs="Times New Roman"/>
          <w:i/>
          <w:sz w:val="24"/>
          <w:szCs w:val="24"/>
          <w:lang w:val="en-US"/>
        </w:rPr>
        <w:t xml:space="preserve"> für </w:t>
      </w:r>
      <w:proofErr w:type="spellStart"/>
      <w:r w:rsidRPr="00D53A1F">
        <w:rPr>
          <w:rFonts w:ascii="Times New Roman" w:hAnsi="Times New Roman" w:cs="Times New Roman"/>
          <w:i/>
          <w:sz w:val="24"/>
          <w:szCs w:val="24"/>
          <w:lang w:val="en-US"/>
        </w:rPr>
        <w:t>Internationale</w:t>
      </w:r>
      <w:proofErr w:type="spellEnd"/>
      <w:r w:rsidRPr="00D53A1F">
        <w:rPr>
          <w:rFonts w:ascii="Times New Roman" w:hAnsi="Times New Roman" w:cs="Times New Roman"/>
          <w:i/>
          <w:sz w:val="24"/>
          <w:szCs w:val="24"/>
          <w:lang w:val="en-US"/>
        </w:rPr>
        <w:t xml:space="preserve"> </w:t>
      </w:r>
      <w:proofErr w:type="spellStart"/>
      <w:r w:rsidRPr="00D53A1F">
        <w:rPr>
          <w:rFonts w:ascii="Times New Roman" w:hAnsi="Times New Roman" w:cs="Times New Roman"/>
          <w:i/>
          <w:sz w:val="24"/>
          <w:szCs w:val="24"/>
          <w:lang w:val="en-US"/>
        </w:rPr>
        <w:t>Beziehungen</w:t>
      </w:r>
      <w:proofErr w:type="spellEnd"/>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18</w:t>
      </w:r>
      <w:r w:rsidR="00E2632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2</w:t>
      </w:r>
      <w:r w:rsidR="00E2632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35-62.</w:t>
      </w:r>
    </w:p>
    <w:p w14:paraId="2ED6D14A" w14:textId="308ABB28" w:rsidR="008B1929"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(2011)</w:t>
      </w:r>
      <w:proofErr w:type="gramStart"/>
      <w:r w:rsidR="00E2632D"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Small</w:t>
      </w:r>
      <w:proofErr w:type="gramEnd"/>
      <w:r w:rsidR="008B1929" w:rsidRPr="00D53A1F">
        <w:rPr>
          <w:rFonts w:ascii="Times New Roman" w:hAnsi="Times New Roman" w:cs="Times New Roman"/>
          <w:sz w:val="24"/>
          <w:szCs w:val="24"/>
          <w:lang w:val="en-US"/>
        </w:rPr>
        <w:t xml:space="preserve"> States in EU Negotiations. Political Dwarfs or Power-</w:t>
      </w:r>
      <w:proofErr w:type="gramStart"/>
      <w:r w:rsidR="008B1929" w:rsidRPr="00D53A1F">
        <w:rPr>
          <w:rFonts w:ascii="Times New Roman" w:hAnsi="Times New Roman" w:cs="Times New Roman"/>
          <w:sz w:val="24"/>
          <w:szCs w:val="24"/>
          <w:lang w:val="en-US"/>
        </w:rPr>
        <w:t>Brokers?</w:t>
      </w:r>
      <w:r w:rsidR="00E2632D" w:rsidRPr="00D53A1F">
        <w:rPr>
          <w:rFonts w:ascii="Times New Roman" w:hAnsi="Times New Roman" w:cs="Times New Roman"/>
          <w:sz w:val="24"/>
          <w:szCs w:val="24"/>
          <w:lang w:val="en-US"/>
        </w:rPr>
        <w:t>.</w:t>
      </w:r>
      <w:proofErr w:type="gramEnd"/>
      <w:r w:rsidR="008B1929"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Cooperation and Conflict</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40</w:t>
      </w:r>
      <w:r w:rsidR="00E2632D"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2</w:t>
      </w:r>
      <w:r w:rsidR="00E2632D"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123-143.</w:t>
      </w:r>
    </w:p>
    <w:p w14:paraId="0227D6E8" w14:textId="1B46C082"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(2011)</w:t>
      </w:r>
      <w:r w:rsidR="00E2632D"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Microstates in Negotiations Beyond the Nation-State</w:t>
      </w:r>
      <w:r w:rsidR="00E2632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Malta, Cyprus and Luxembourg as Active and Successful Policy </w:t>
      </w:r>
      <w:proofErr w:type="gramStart"/>
      <w:r w:rsidRPr="00D53A1F">
        <w:rPr>
          <w:rFonts w:ascii="Times New Roman" w:hAnsi="Times New Roman" w:cs="Times New Roman"/>
          <w:sz w:val="24"/>
          <w:szCs w:val="24"/>
          <w:lang w:val="en-US"/>
        </w:rPr>
        <w:t>Shapers?</w:t>
      </w:r>
      <w:r w:rsidR="00E2632D" w:rsidRPr="00D53A1F">
        <w:rPr>
          <w:rFonts w:ascii="Times New Roman" w:hAnsi="Times New Roman" w:cs="Times New Roman"/>
          <w:sz w:val="24"/>
          <w:szCs w:val="24"/>
          <w:lang w:val="en-US"/>
        </w:rPr>
        <w:t>.</w:t>
      </w:r>
      <w:proofErr w:type="gramEnd"/>
      <w:r w:rsidR="00E2632D"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Negotiation Journal</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16</w:t>
      </w:r>
      <w:r w:rsidR="00E2632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2</w:t>
      </w:r>
      <w:r w:rsidR="00E2632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297-317.</w:t>
      </w:r>
    </w:p>
    <w:p w14:paraId="4D6C3FA6" w14:textId="6838270E" w:rsidR="008B1929"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(2010)</w:t>
      </w:r>
      <w:r w:rsidR="00563D1F"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 xml:space="preserve">Small States in the European Union Structural Disadvantages in EU Policy-Making and </w:t>
      </w:r>
      <w:proofErr w:type="gramStart"/>
      <w:r w:rsidR="008B1929" w:rsidRPr="00D53A1F">
        <w:rPr>
          <w:rFonts w:ascii="Times New Roman" w:hAnsi="Times New Roman" w:cs="Times New Roman"/>
          <w:sz w:val="24"/>
          <w:szCs w:val="24"/>
          <w:lang w:val="en-US"/>
        </w:rPr>
        <w:t>Counter-strategies</w:t>
      </w:r>
      <w:proofErr w:type="gramEnd"/>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Journal of European Public Policy</w:t>
      </w:r>
      <w:r w:rsidR="004F7E6E" w:rsidRPr="00D53A1F">
        <w:rPr>
          <w:rFonts w:ascii="Times New Roman" w:hAnsi="Times New Roman" w:cs="Times New Roman"/>
          <w:sz w:val="24"/>
          <w:szCs w:val="24"/>
          <w:lang w:val="en-US"/>
        </w:rPr>
        <w:t>,</w:t>
      </w:r>
      <w:r w:rsidR="00563D1F"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17</w:t>
      </w:r>
      <w:r w:rsidR="00563D1F"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6</w:t>
      </w:r>
      <w:r w:rsidR="00563D1F"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801–819.</w:t>
      </w:r>
    </w:p>
    <w:p w14:paraId="4CD29414" w14:textId="1068F71C"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(2010)</w:t>
      </w:r>
      <w:r w:rsidR="00563D1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Why Discourse Matters </w:t>
      </w:r>
      <w:proofErr w:type="gramStart"/>
      <w:r w:rsidRPr="00D53A1F">
        <w:rPr>
          <w:rFonts w:ascii="Times New Roman" w:hAnsi="Times New Roman" w:cs="Times New Roman"/>
          <w:sz w:val="24"/>
          <w:szCs w:val="24"/>
          <w:lang w:val="en-US"/>
        </w:rPr>
        <w:t>only</w:t>
      </w:r>
      <w:proofErr w:type="gramEnd"/>
      <w:r w:rsidRPr="00D53A1F">
        <w:rPr>
          <w:rFonts w:ascii="Times New Roman" w:hAnsi="Times New Roman" w:cs="Times New Roman"/>
          <w:sz w:val="24"/>
          <w:szCs w:val="24"/>
          <w:lang w:val="en-US"/>
        </w:rPr>
        <w:t xml:space="preserve"> Sometimes. Effective </w:t>
      </w:r>
      <w:r w:rsidR="009F10A7" w:rsidRPr="00D53A1F">
        <w:rPr>
          <w:rFonts w:ascii="Times New Roman" w:hAnsi="Times New Roman" w:cs="Times New Roman"/>
          <w:sz w:val="24"/>
          <w:szCs w:val="24"/>
          <w:lang w:val="en-US"/>
        </w:rPr>
        <w:t>Arguing beyond the Nation-State</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Review of International Studies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36</w:t>
      </w:r>
      <w:r w:rsidR="00563D1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w:t>
      </w:r>
      <w:r w:rsidR="00563D1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145-168.</w:t>
      </w:r>
    </w:p>
    <w:p w14:paraId="4587ACC4" w14:textId="53184F2C"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Tanja B</w:t>
      </w:r>
      <w:r w:rsidR="00BD5D2D" w:rsidRPr="00D53A1F">
        <w:rPr>
          <w:rFonts w:ascii="Times New Roman" w:hAnsi="Times New Roman" w:cs="Times New Roman"/>
          <w:sz w:val="24"/>
          <w:szCs w:val="24"/>
          <w:lang w:val="en-US"/>
        </w:rPr>
        <w:t>ö</w:t>
      </w:r>
      <w:r w:rsidRPr="00D53A1F">
        <w:rPr>
          <w:rFonts w:ascii="Times New Roman" w:hAnsi="Times New Roman" w:cs="Times New Roman"/>
          <w:sz w:val="24"/>
          <w:szCs w:val="24"/>
          <w:lang w:val="en-US"/>
        </w:rPr>
        <w:t xml:space="preserve">rzel, Tobias Hofmann, Diana </w:t>
      </w:r>
      <w:r w:rsidR="00E96FCB" w:rsidRPr="00D53A1F">
        <w:rPr>
          <w:rFonts w:ascii="Times New Roman" w:hAnsi="Times New Roman" w:cs="Times New Roman"/>
          <w:sz w:val="24"/>
          <w:szCs w:val="24"/>
          <w:lang w:val="en-US"/>
        </w:rPr>
        <w:t>Panke</w:t>
      </w:r>
      <w:r w:rsidR="007B28BF" w:rsidRPr="00D53A1F">
        <w:rPr>
          <w:rFonts w:ascii="Times New Roman" w:hAnsi="Times New Roman" w:cs="Times New Roman"/>
          <w:sz w:val="24"/>
          <w:szCs w:val="24"/>
          <w:lang w:val="en-US"/>
        </w:rPr>
        <w:t xml:space="preserve"> and </w:t>
      </w:r>
      <w:r w:rsidR="009F10A7" w:rsidRPr="00D53A1F">
        <w:rPr>
          <w:rFonts w:ascii="Times New Roman" w:hAnsi="Times New Roman" w:cs="Times New Roman"/>
          <w:sz w:val="24"/>
          <w:szCs w:val="24"/>
          <w:lang w:val="en-US"/>
        </w:rPr>
        <w:t xml:space="preserve">Carina </w:t>
      </w:r>
      <w:proofErr w:type="spellStart"/>
      <w:r w:rsidR="009F10A7" w:rsidRPr="00D53A1F">
        <w:rPr>
          <w:rFonts w:ascii="Times New Roman" w:hAnsi="Times New Roman" w:cs="Times New Roman"/>
          <w:sz w:val="24"/>
          <w:szCs w:val="24"/>
          <w:lang w:val="en-US"/>
        </w:rPr>
        <w:t>Sprungk</w:t>
      </w:r>
      <w:proofErr w:type="spellEnd"/>
      <w:r w:rsidR="009F10A7" w:rsidRPr="00D53A1F">
        <w:rPr>
          <w:rFonts w:ascii="Times New Roman" w:hAnsi="Times New Roman" w:cs="Times New Roman"/>
          <w:sz w:val="24"/>
          <w:szCs w:val="24"/>
          <w:lang w:val="en-US"/>
        </w:rPr>
        <w:t xml:space="preserve"> (2010)</w:t>
      </w:r>
      <w:r w:rsidR="007B28BF"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Obstinate and Inefficient</w:t>
      </w:r>
      <w:r w:rsidR="007B28B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Why Member States Do Not Comply with European Law</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Comparative Political Studies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43</w:t>
      </w:r>
      <w:r w:rsidR="00A94D8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11</w:t>
      </w:r>
      <w:r w:rsidR="00A94D8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1363-1390.</w:t>
      </w:r>
    </w:p>
    <w:p w14:paraId="00FBAB75" w14:textId="4E19E642"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(2010)</w:t>
      </w:r>
      <w:r w:rsidR="00A94D8D"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Why (Big) States Cannot Do What They Want</w:t>
      </w:r>
      <w:r w:rsidR="00E45DFB" w:rsidRPr="00D53A1F">
        <w:rPr>
          <w:rFonts w:ascii="Times New Roman" w:hAnsi="Times New Roman" w:cs="Times New Roman"/>
          <w:sz w:val="24"/>
          <w:szCs w:val="24"/>
          <w:lang w:val="en-US"/>
        </w:rPr>
        <w:t xml:space="preserve"> In</w:t>
      </w:r>
      <w:r w:rsidRPr="00D53A1F">
        <w:rPr>
          <w:rFonts w:ascii="Times New Roman" w:hAnsi="Times New Roman" w:cs="Times New Roman"/>
          <w:sz w:val="24"/>
          <w:szCs w:val="24"/>
          <w:lang w:val="en-US"/>
        </w:rPr>
        <w:t>ternational Legalization at Work</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International Politics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47</w:t>
      </w:r>
      <w:r w:rsidR="00A94D8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2</w:t>
      </w:r>
      <w:r w:rsidR="00A94D8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186-209.</w:t>
      </w:r>
    </w:p>
    <w:p w14:paraId="51ED4939" w14:textId="17C7A9D1"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(2010)</w:t>
      </w:r>
      <w:r w:rsidR="00A94D8D"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Developing Good Instructions in No Time – An Impossibility? Comparing Domestic Coordination Practices for EU Policies of 19 Small States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West European Politics</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33</w:t>
      </w:r>
      <w:r w:rsidR="00A94D8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A94D8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769-789.</w:t>
      </w:r>
    </w:p>
    <w:p w14:paraId="171EDF82" w14:textId="6856E4DA" w:rsidR="008B1929"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(2009)</w:t>
      </w:r>
      <w:r w:rsidR="00803D99"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Social and Taxation Policies –</w:t>
      </w:r>
      <w:r w:rsidR="000D562D" w:rsidRPr="00D53A1F">
        <w:rPr>
          <w:rFonts w:ascii="Times New Roman" w:hAnsi="Times New Roman" w:cs="Times New Roman"/>
          <w:sz w:val="24"/>
          <w:szCs w:val="24"/>
          <w:lang w:val="en-US"/>
        </w:rPr>
        <w:t xml:space="preserve"> Domaine </w:t>
      </w:r>
      <w:proofErr w:type="spellStart"/>
      <w:r w:rsidR="000D562D" w:rsidRPr="00D53A1F">
        <w:rPr>
          <w:rFonts w:ascii="Times New Roman" w:hAnsi="Times New Roman" w:cs="Times New Roman"/>
          <w:sz w:val="24"/>
          <w:szCs w:val="24"/>
          <w:lang w:val="en-US"/>
        </w:rPr>
        <w:t>Reserv</w:t>
      </w:r>
      <w:r w:rsidR="008B1929" w:rsidRPr="00D53A1F">
        <w:rPr>
          <w:rFonts w:ascii="Times New Roman" w:hAnsi="Times New Roman" w:cs="Times New Roman"/>
          <w:sz w:val="24"/>
          <w:szCs w:val="24"/>
          <w:lang w:val="en-US"/>
        </w:rPr>
        <w:t>é</w:t>
      </w:r>
      <w:r w:rsidR="000D562D" w:rsidRPr="00D53A1F">
        <w:rPr>
          <w:rFonts w:ascii="Times New Roman" w:hAnsi="Times New Roman" w:cs="Times New Roman"/>
          <w:sz w:val="24"/>
          <w:szCs w:val="24"/>
          <w:lang w:val="en-US"/>
        </w:rPr>
        <w:t>e</w:t>
      </w:r>
      <w:proofErr w:type="spellEnd"/>
      <w:r w:rsidR="008B1929" w:rsidRPr="00D53A1F">
        <w:rPr>
          <w:rFonts w:ascii="Times New Roman" w:hAnsi="Times New Roman" w:cs="Times New Roman"/>
          <w:sz w:val="24"/>
          <w:szCs w:val="24"/>
          <w:lang w:val="en-US"/>
        </w:rPr>
        <w:t xml:space="preserve"> Fields? Member States’ Non-Compliance with Se</w:t>
      </w:r>
      <w:r w:rsidR="004F7E6E" w:rsidRPr="00D53A1F">
        <w:rPr>
          <w:rFonts w:ascii="Times New Roman" w:hAnsi="Times New Roman" w:cs="Times New Roman"/>
          <w:sz w:val="24"/>
          <w:szCs w:val="24"/>
          <w:lang w:val="en-US"/>
        </w:rPr>
        <w:t>nsitive European Secondary Law.</w:t>
      </w:r>
      <w:r w:rsidR="008B1929"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Journal of European Integration</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31</w:t>
      </w:r>
      <w:r w:rsidR="00803D99"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4</w:t>
      </w:r>
      <w:r w:rsidR="00803D99"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489-509.</w:t>
      </w:r>
    </w:p>
    <w:p w14:paraId="16714E54" w14:textId="6E6E58C6" w:rsidR="008B1929" w:rsidRPr="00D53A1F" w:rsidRDefault="00E96FCB"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Nicole Bolleyer, </w:t>
      </w:r>
      <w:r w:rsidR="008B1929" w:rsidRPr="00D53A1F">
        <w:rPr>
          <w:rFonts w:ascii="Times New Roman" w:hAnsi="Times New Roman" w:cs="Times New Roman"/>
          <w:sz w:val="24"/>
          <w:szCs w:val="24"/>
          <w:lang w:val="en-US"/>
        </w:rPr>
        <w:t>Diana Panke (2009)</w:t>
      </w:r>
      <w:r w:rsidR="00854431"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 xml:space="preserve">The Irish Greens and Europe. An Unhappy </w:t>
      </w:r>
      <w:proofErr w:type="gramStart"/>
      <w:r w:rsidR="008B1929" w:rsidRPr="00D53A1F">
        <w:rPr>
          <w:rFonts w:ascii="Times New Roman" w:hAnsi="Times New Roman" w:cs="Times New Roman"/>
          <w:sz w:val="24"/>
          <w:szCs w:val="24"/>
          <w:lang w:val="en-US"/>
        </w:rPr>
        <w:t>Marriage</w:t>
      </w:r>
      <w:r w:rsidR="00854431" w:rsidRPr="00D53A1F">
        <w:rPr>
          <w:rFonts w:ascii="Times New Roman" w:hAnsi="Times New Roman" w:cs="Times New Roman"/>
          <w:sz w:val="24"/>
          <w:szCs w:val="24"/>
          <w:lang w:val="en-US"/>
        </w:rPr>
        <w:t>?.</w:t>
      </w:r>
      <w:proofErr w:type="gramEnd"/>
      <w:r w:rsidR="00854431"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Irish Political Studies</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24</w:t>
      </w:r>
      <w:r w:rsidR="00854431"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4</w:t>
      </w:r>
      <w:r w:rsidR="00854431"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543-547.</w:t>
      </w:r>
    </w:p>
    <w:p w14:paraId="13D6A6AA" w14:textId="3938613D"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rPr>
        <w:t>Diana Panke (2007)</w:t>
      </w:r>
      <w:r w:rsidR="00854431" w:rsidRPr="00D53A1F">
        <w:rPr>
          <w:rFonts w:ascii="Times New Roman" w:hAnsi="Times New Roman" w:cs="Times New Roman"/>
          <w:sz w:val="24"/>
          <w:szCs w:val="24"/>
        </w:rPr>
        <w:t>:</w:t>
      </w:r>
      <w:r w:rsidR="009F10A7" w:rsidRPr="00D53A1F">
        <w:rPr>
          <w:rFonts w:ascii="Times New Roman" w:hAnsi="Times New Roman" w:cs="Times New Roman"/>
          <w:sz w:val="24"/>
          <w:szCs w:val="24"/>
        </w:rPr>
        <w:t xml:space="preserve"> </w:t>
      </w:r>
      <w:r w:rsidRPr="00D53A1F">
        <w:rPr>
          <w:rFonts w:ascii="Times New Roman" w:hAnsi="Times New Roman" w:cs="Times New Roman"/>
          <w:sz w:val="24"/>
          <w:szCs w:val="24"/>
        </w:rPr>
        <w:t>Verrechtlichung auf dem Prüfstand. Zur variablen Wirkung von Rechtsdiskursen und Gerichtsurteilen auf die Einhaltung europäischen Rechts</w:t>
      </w:r>
      <w:r w:rsidR="004F7E6E" w:rsidRPr="00D53A1F">
        <w:rPr>
          <w:rFonts w:ascii="Times New Roman" w:hAnsi="Times New Roman" w:cs="Times New Roman"/>
          <w:sz w:val="24"/>
          <w:szCs w:val="24"/>
        </w:rPr>
        <w:t>.</w:t>
      </w:r>
      <w:r w:rsidR="00E96FCB" w:rsidRPr="00D53A1F">
        <w:rPr>
          <w:rFonts w:ascii="Times New Roman" w:hAnsi="Times New Roman" w:cs="Times New Roman"/>
          <w:sz w:val="24"/>
          <w:szCs w:val="24"/>
        </w:rPr>
        <w:t xml:space="preserve"> </w:t>
      </w:r>
      <w:proofErr w:type="spellStart"/>
      <w:r w:rsidRPr="00D53A1F">
        <w:rPr>
          <w:rFonts w:ascii="Times New Roman" w:hAnsi="Times New Roman" w:cs="Times New Roman"/>
          <w:i/>
          <w:sz w:val="24"/>
          <w:szCs w:val="24"/>
          <w:lang w:val="en-US"/>
        </w:rPr>
        <w:t>Zeitschrift</w:t>
      </w:r>
      <w:proofErr w:type="spellEnd"/>
      <w:r w:rsidRPr="00D53A1F">
        <w:rPr>
          <w:rFonts w:ascii="Times New Roman" w:hAnsi="Times New Roman" w:cs="Times New Roman"/>
          <w:i/>
          <w:sz w:val="24"/>
          <w:szCs w:val="24"/>
          <w:lang w:val="en-US"/>
        </w:rPr>
        <w:t xml:space="preserve"> für </w:t>
      </w:r>
      <w:proofErr w:type="spellStart"/>
      <w:r w:rsidRPr="00D53A1F">
        <w:rPr>
          <w:rFonts w:ascii="Times New Roman" w:hAnsi="Times New Roman" w:cs="Times New Roman"/>
          <w:i/>
          <w:sz w:val="24"/>
          <w:szCs w:val="24"/>
          <w:lang w:val="en-US"/>
        </w:rPr>
        <w:t>Internationale</w:t>
      </w:r>
      <w:proofErr w:type="spellEnd"/>
      <w:r w:rsidRPr="00D53A1F">
        <w:rPr>
          <w:rFonts w:ascii="Times New Roman" w:hAnsi="Times New Roman" w:cs="Times New Roman"/>
          <w:i/>
          <w:sz w:val="24"/>
          <w:szCs w:val="24"/>
          <w:lang w:val="en-US"/>
        </w:rPr>
        <w:t xml:space="preserve"> </w:t>
      </w:r>
      <w:proofErr w:type="spellStart"/>
      <w:r w:rsidRPr="00D53A1F">
        <w:rPr>
          <w:rFonts w:ascii="Times New Roman" w:hAnsi="Times New Roman" w:cs="Times New Roman"/>
          <w:i/>
          <w:sz w:val="24"/>
          <w:szCs w:val="24"/>
          <w:lang w:val="en-US"/>
        </w:rPr>
        <w:t>Beziehungen</w:t>
      </w:r>
      <w:proofErr w:type="spellEnd"/>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54431" w:rsidRPr="00D53A1F">
        <w:rPr>
          <w:rFonts w:ascii="Times New Roman" w:hAnsi="Times New Roman" w:cs="Times New Roman"/>
          <w:sz w:val="24"/>
          <w:szCs w:val="24"/>
          <w:lang w:val="en-US"/>
        </w:rPr>
        <w:t>4:</w:t>
      </w:r>
      <w:r w:rsidRPr="00D53A1F">
        <w:rPr>
          <w:rFonts w:ascii="Times New Roman" w:hAnsi="Times New Roman" w:cs="Times New Roman"/>
          <w:sz w:val="24"/>
          <w:szCs w:val="24"/>
          <w:lang w:val="en-US"/>
        </w:rPr>
        <w:t xml:space="preserve"> 298-317.</w:t>
      </w:r>
    </w:p>
    <w:p w14:paraId="2CC47970" w14:textId="10EB91F1" w:rsidR="008B1929"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(2007)</w:t>
      </w:r>
      <w:r w:rsidR="00854431"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The European Court of Justice as an Agent of Europeanization</w:t>
      </w:r>
      <w:r w:rsidR="0095056B" w:rsidRPr="00D53A1F">
        <w:rPr>
          <w:rFonts w:ascii="Times New Roman" w:hAnsi="Times New Roman" w:cs="Times New Roman"/>
          <w:sz w:val="24"/>
          <w:szCs w:val="24"/>
          <w:lang w:val="en-US"/>
        </w:rPr>
        <w:t>.</w:t>
      </w:r>
      <w:r w:rsidR="004F7E6E" w:rsidRPr="00D53A1F">
        <w:rPr>
          <w:rFonts w:ascii="Times New Roman" w:hAnsi="Times New Roman" w:cs="Times New Roman"/>
          <w:sz w:val="24"/>
          <w:szCs w:val="24"/>
          <w:lang w:val="en-US"/>
        </w:rPr>
        <w:t xml:space="preserve"> </w:t>
      </w:r>
      <w:r w:rsidR="0095056B" w:rsidRPr="00D53A1F">
        <w:rPr>
          <w:rFonts w:ascii="Times New Roman" w:hAnsi="Times New Roman" w:cs="Times New Roman"/>
          <w:sz w:val="24"/>
          <w:szCs w:val="24"/>
          <w:lang w:val="en-US"/>
        </w:rPr>
        <w:t>In</w:t>
      </w:r>
      <w:r w:rsidR="008B1929" w:rsidRPr="00D53A1F">
        <w:rPr>
          <w:rFonts w:ascii="Times New Roman" w:hAnsi="Times New Roman" w:cs="Times New Roman"/>
          <w:sz w:val="24"/>
          <w:szCs w:val="24"/>
          <w:lang w:val="en-US"/>
        </w:rPr>
        <w:t xml:space="preserve">ducing Compliance </w:t>
      </w:r>
      <w:r w:rsidR="0095056B" w:rsidRPr="00D53A1F">
        <w:rPr>
          <w:rFonts w:ascii="Times New Roman" w:hAnsi="Times New Roman" w:cs="Times New Roman"/>
          <w:sz w:val="24"/>
          <w:szCs w:val="24"/>
          <w:lang w:val="en-US"/>
        </w:rPr>
        <w:t>with</w:t>
      </w:r>
      <w:r w:rsidR="008B1929" w:rsidRPr="00D53A1F">
        <w:rPr>
          <w:rFonts w:ascii="Times New Roman" w:hAnsi="Times New Roman" w:cs="Times New Roman"/>
          <w:sz w:val="24"/>
          <w:szCs w:val="24"/>
          <w:lang w:val="en-US"/>
        </w:rPr>
        <w:t xml:space="preserve"> EU </w:t>
      </w:r>
      <w:r w:rsidR="00854431" w:rsidRPr="00D53A1F">
        <w:rPr>
          <w:rFonts w:ascii="Times New Roman" w:hAnsi="Times New Roman" w:cs="Times New Roman"/>
          <w:sz w:val="24"/>
          <w:szCs w:val="24"/>
          <w:lang w:val="en-US"/>
        </w:rPr>
        <w:t>L</w:t>
      </w:r>
      <w:r w:rsidR="008B1929" w:rsidRPr="00D53A1F">
        <w:rPr>
          <w:rFonts w:ascii="Times New Roman" w:hAnsi="Times New Roman" w:cs="Times New Roman"/>
          <w:sz w:val="24"/>
          <w:szCs w:val="24"/>
          <w:lang w:val="en-US"/>
        </w:rPr>
        <w:t>aw</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008B1929" w:rsidRPr="00D53A1F">
        <w:rPr>
          <w:rFonts w:ascii="Times New Roman" w:hAnsi="Times New Roman" w:cs="Times New Roman"/>
          <w:i/>
          <w:sz w:val="24"/>
          <w:szCs w:val="24"/>
          <w:lang w:val="en-US"/>
        </w:rPr>
        <w:t>Journal of European Public Policy</w:t>
      </w:r>
      <w:r w:rsidR="004F7E6E"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14</w:t>
      </w:r>
      <w:r w:rsidR="0084210B"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6</w:t>
      </w:r>
      <w:r w:rsidR="0084210B"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847-866.</w:t>
      </w:r>
    </w:p>
    <w:p w14:paraId="08738194" w14:textId="0169D2FE" w:rsidR="005304A7" w:rsidRPr="00D53A1F" w:rsidRDefault="009F10A7"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(2006)</w:t>
      </w:r>
      <w:r w:rsidR="0084210B" w:rsidRPr="00D53A1F">
        <w:rPr>
          <w:rFonts w:ascii="Times New Roman" w:hAnsi="Times New Roman" w:cs="Times New Roman"/>
          <w:sz w:val="24"/>
          <w:szCs w:val="24"/>
          <w:lang w:val="en-US"/>
        </w:rPr>
        <w:t>:</w:t>
      </w:r>
      <w:r w:rsidR="005304A7" w:rsidRPr="00D53A1F">
        <w:rPr>
          <w:rFonts w:ascii="Times New Roman" w:hAnsi="Times New Roman" w:cs="Times New Roman"/>
          <w:sz w:val="24"/>
          <w:szCs w:val="24"/>
          <w:lang w:val="en-US"/>
        </w:rPr>
        <w:t xml:space="preserve"> The Differential Impact of Communicated Ideas. Bridging the Gap between Rationalism and Constructivism</w:t>
      </w:r>
      <w:r w:rsidR="004F7E6E" w:rsidRPr="00D53A1F">
        <w:rPr>
          <w:rFonts w:ascii="Times New Roman" w:hAnsi="Times New Roman" w:cs="Times New Roman"/>
          <w:sz w:val="24"/>
          <w:szCs w:val="24"/>
          <w:lang w:val="en-US"/>
        </w:rPr>
        <w:t>.</w:t>
      </w:r>
      <w:r w:rsidR="005304A7" w:rsidRPr="00D53A1F">
        <w:rPr>
          <w:rFonts w:ascii="Times New Roman" w:hAnsi="Times New Roman" w:cs="Times New Roman"/>
          <w:sz w:val="24"/>
          <w:szCs w:val="24"/>
          <w:lang w:val="en-US"/>
        </w:rPr>
        <w:t xml:space="preserve"> </w:t>
      </w:r>
      <w:r w:rsidR="005304A7" w:rsidRPr="00D53A1F">
        <w:rPr>
          <w:rFonts w:ascii="Times New Roman" w:hAnsi="Times New Roman" w:cs="Times New Roman"/>
          <w:i/>
          <w:sz w:val="24"/>
          <w:szCs w:val="24"/>
          <w:lang w:val="en-US"/>
        </w:rPr>
        <w:t>Hamburg Review of Social Sciences</w:t>
      </w:r>
      <w:r w:rsidR="004F7E6E" w:rsidRPr="00D53A1F">
        <w:rPr>
          <w:rFonts w:ascii="Times New Roman" w:hAnsi="Times New Roman" w:cs="Times New Roman"/>
          <w:sz w:val="24"/>
          <w:szCs w:val="24"/>
          <w:lang w:val="en-US"/>
        </w:rPr>
        <w:t>,</w:t>
      </w:r>
      <w:r w:rsidR="005304A7" w:rsidRPr="00D53A1F">
        <w:rPr>
          <w:rFonts w:ascii="Times New Roman" w:hAnsi="Times New Roman" w:cs="Times New Roman"/>
          <w:sz w:val="24"/>
          <w:szCs w:val="24"/>
          <w:lang w:val="en-US"/>
        </w:rPr>
        <w:t xml:space="preserve"> 1</w:t>
      </w:r>
      <w:r w:rsidR="0084210B" w:rsidRPr="00D53A1F">
        <w:rPr>
          <w:rFonts w:ascii="Times New Roman" w:hAnsi="Times New Roman" w:cs="Times New Roman"/>
          <w:sz w:val="24"/>
          <w:szCs w:val="24"/>
          <w:lang w:val="en-US"/>
        </w:rPr>
        <w:t>(</w:t>
      </w:r>
      <w:r w:rsidR="005304A7" w:rsidRPr="00D53A1F">
        <w:rPr>
          <w:rFonts w:ascii="Times New Roman" w:hAnsi="Times New Roman" w:cs="Times New Roman"/>
          <w:sz w:val="24"/>
          <w:szCs w:val="24"/>
          <w:lang w:val="en-US"/>
        </w:rPr>
        <w:t>3</w:t>
      </w:r>
      <w:r w:rsidR="0084210B" w:rsidRPr="00D53A1F">
        <w:rPr>
          <w:rFonts w:ascii="Times New Roman" w:hAnsi="Times New Roman" w:cs="Times New Roman"/>
          <w:sz w:val="24"/>
          <w:szCs w:val="24"/>
          <w:lang w:val="en-US"/>
        </w:rPr>
        <w:t>):</w:t>
      </w:r>
      <w:r w:rsidR="005304A7" w:rsidRPr="00D53A1F">
        <w:rPr>
          <w:rFonts w:ascii="Times New Roman" w:hAnsi="Times New Roman" w:cs="Times New Roman"/>
          <w:sz w:val="24"/>
          <w:szCs w:val="24"/>
          <w:lang w:val="en-US"/>
        </w:rPr>
        <w:t xml:space="preserve"> 312-342.</w:t>
      </w:r>
    </w:p>
    <w:p w14:paraId="523EAD9B" w14:textId="288463FF" w:rsidR="008B1929" w:rsidRPr="00D53A1F" w:rsidRDefault="008B1929" w:rsidP="0068736A">
      <w:pPr>
        <w:pStyle w:val="Paragrafoelenco"/>
        <w:numPr>
          <w:ilvl w:val="0"/>
          <w:numId w:val="30"/>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(2006)</w:t>
      </w:r>
      <w:r w:rsidR="0084210B" w:rsidRPr="00D53A1F">
        <w:rPr>
          <w:rFonts w:ascii="Times New Roman" w:hAnsi="Times New Roman" w:cs="Times New Roman"/>
          <w:sz w:val="24"/>
          <w:szCs w:val="24"/>
          <w:lang w:val="en-US"/>
        </w:rPr>
        <w:t>:</w:t>
      </w:r>
      <w:r w:rsidR="009F10A7"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More Arguing Than Bargaining? The Institutional Designs of the European Convention and Intergo</w:t>
      </w:r>
      <w:r w:rsidR="009F10A7" w:rsidRPr="00D53A1F">
        <w:rPr>
          <w:rFonts w:ascii="Times New Roman" w:hAnsi="Times New Roman" w:cs="Times New Roman"/>
          <w:sz w:val="24"/>
          <w:szCs w:val="24"/>
          <w:lang w:val="en-US"/>
        </w:rPr>
        <w:t>vernmental Conferences Compared</w:t>
      </w:r>
      <w:r w:rsidR="004F7E6E" w:rsidRPr="00D53A1F">
        <w:rPr>
          <w:rFonts w:ascii="Times New Roman" w:hAnsi="Times New Roman" w:cs="Times New Roman"/>
          <w:sz w:val="24"/>
          <w:szCs w:val="24"/>
          <w:lang w:val="en-US"/>
        </w:rPr>
        <w:t>.</w:t>
      </w:r>
      <w:r w:rsidR="00E96FCB" w:rsidRPr="00D53A1F">
        <w:rPr>
          <w:rFonts w:ascii="Times New Roman" w:hAnsi="Times New Roman" w:cs="Times New Roman"/>
          <w:sz w:val="24"/>
          <w:szCs w:val="24"/>
          <w:lang w:val="en-US"/>
        </w:rPr>
        <w:t xml:space="preserve"> </w:t>
      </w:r>
      <w:r w:rsidRPr="00D53A1F">
        <w:rPr>
          <w:rFonts w:ascii="Times New Roman" w:hAnsi="Times New Roman" w:cs="Times New Roman"/>
          <w:i/>
          <w:sz w:val="24"/>
          <w:szCs w:val="24"/>
          <w:lang w:val="en-US"/>
        </w:rPr>
        <w:t>Journal of European Integration</w:t>
      </w:r>
      <w:r w:rsidR="004F7E6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28</w:t>
      </w:r>
      <w:r w:rsidR="00162AB7"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4</w:t>
      </w:r>
      <w:r w:rsidR="00162AB7"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357-379.</w:t>
      </w:r>
    </w:p>
    <w:p w14:paraId="6F366A53" w14:textId="77777777" w:rsidR="007E7DD5" w:rsidRDefault="007E7DD5" w:rsidP="0068736A">
      <w:pPr>
        <w:tabs>
          <w:tab w:val="left" w:pos="4253"/>
        </w:tabs>
        <w:spacing w:before="120" w:after="120"/>
        <w:jc w:val="both"/>
        <w:rPr>
          <w:rFonts w:ascii="Times New Roman" w:hAnsi="Times New Roman" w:cs="Times New Roman"/>
          <w:b/>
          <w:bCs/>
          <w:sz w:val="24"/>
          <w:szCs w:val="24"/>
          <w:lang w:val="en-US"/>
        </w:rPr>
      </w:pPr>
    </w:p>
    <w:p w14:paraId="40BDDDD4" w14:textId="72778BAD" w:rsidR="008B1929" w:rsidRPr="00D53A1F" w:rsidRDefault="008B1929" w:rsidP="0068736A">
      <w:pPr>
        <w:tabs>
          <w:tab w:val="left" w:pos="4253"/>
        </w:tabs>
        <w:spacing w:before="120" w:after="120"/>
        <w:jc w:val="both"/>
        <w:rPr>
          <w:rFonts w:ascii="Times New Roman" w:hAnsi="Times New Roman" w:cs="Times New Roman"/>
          <w:b/>
          <w:bCs/>
          <w:sz w:val="24"/>
          <w:szCs w:val="24"/>
          <w:lang w:val="en-US"/>
        </w:rPr>
      </w:pPr>
      <w:r w:rsidRPr="00D53A1F">
        <w:rPr>
          <w:rFonts w:ascii="Times New Roman" w:hAnsi="Times New Roman" w:cs="Times New Roman"/>
          <w:b/>
          <w:bCs/>
          <w:sz w:val="24"/>
          <w:szCs w:val="24"/>
          <w:lang w:val="en-US"/>
        </w:rPr>
        <w:lastRenderedPageBreak/>
        <w:t>BOOK CHAPTERS</w:t>
      </w:r>
    </w:p>
    <w:p w14:paraId="3FE25FBF" w14:textId="77777777" w:rsidR="002B5573" w:rsidRPr="00AD685D" w:rsidRDefault="002B5573" w:rsidP="002B5573">
      <w:pPr>
        <w:pStyle w:val="Paragrafoelenco"/>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it-IT" w:eastAsia="it-IT"/>
        </w:rPr>
      </w:pPr>
      <w:proofErr w:type="spellStart"/>
      <w:r w:rsidRPr="00AD685D">
        <w:rPr>
          <w:rFonts w:ascii="Times New Roman" w:eastAsia="Times New Roman" w:hAnsi="Times New Roman" w:cs="Times New Roman"/>
          <w:color w:val="000000"/>
          <w:sz w:val="24"/>
          <w:szCs w:val="24"/>
          <w:lang w:val="en-GB" w:eastAsia="it-IT"/>
        </w:rPr>
        <w:t>Grundsfeld</w:t>
      </w:r>
      <w:proofErr w:type="spellEnd"/>
      <w:r w:rsidRPr="00AD685D">
        <w:rPr>
          <w:rFonts w:ascii="Times New Roman" w:eastAsia="Times New Roman" w:hAnsi="Times New Roman" w:cs="Times New Roman"/>
          <w:color w:val="000000"/>
          <w:sz w:val="24"/>
          <w:szCs w:val="24"/>
          <w:lang w:val="en-GB" w:eastAsia="it-IT"/>
        </w:rPr>
        <w:t xml:space="preserve">, Lukas and Panke, Diana (forthcoming) “The (Continuing) Promise of Mainstream Theorizing”, in: Amitav Acharya, Philippe De Lombaerde, Beatrix Futák-Campbell, Lynda Chinenye Iroulo, Juliana Peixoto Batista (eds.) </w:t>
      </w:r>
      <w:proofErr w:type="spellStart"/>
      <w:r w:rsidRPr="00AD685D">
        <w:rPr>
          <w:rFonts w:ascii="Times New Roman" w:eastAsia="Times New Roman" w:hAnsi="Times New Roman" w:cs="Times New Roman"/>
          <w:color w:val="000000"/>
          <w:sz w:val="24"/>
          <w:szCs w:val="24"/>
          <w:lang w:val="it-IT" w:eastAsia="it-IT"/>
        </w:rPr>
        <w:t>Essays</w:t>
      </w:r>
      <w:proofErr w:type="spellEnd"/>
      <w:r w:rsidRPr="00AD685D">
        <w:rPr>
          <w:rFonts w:ascii="Times New Roman" w:eastAsia="Times New Roman" w:hAnsi="Times New Roman" w:cs="Times New Roman"/>
          <w:color w:val="000000"/>
          <w:sz w:val="24"/>
          <w:szCs w:val="24"/>
          <w:lang w:val="it-IT" w:eastAsia="it-IT"/>
        </w:rPr>
        <w:t xml:space="preserve"> on Global </w:t>
      </w:r>
      <w:proofErr w:type="spellStart"/>
      <w:r w:rsidRPr="00AD685D">
        <w:rPr>
          <w:rFonts w:ascii="Times New Roman" w:eastAsia="Times New Roman" w:hAnsi="Times New Roman" w:cs="Times New Roman"/>
          <w:color w:val="000000"/>
          <w:sz w:val="24"/>
          <w:szCs w:val="24"/>
          <w:lang w:val="it-IT" w:eastAsia="it-IT"/>
        </w:rPr>
        <w:t>Regionalism</w:t>
      </w:r>
      <w:proofErr w:type="spellEnd"/>
      <w:r w:rsidRPr="00AD685D">
        <w:rPr>
          <w:rFonts w:ascii="Times New Roman" w:eastAsia="Times New Roman" w:hAnsi="Times New Roman" w:cs="Times New Roman"/>
          <w:color w:val="000000"/>
          <w:sz w:val="24"/>
          <w:szCs w:val="24"/>
          <w:lang w:val="it-IT" w:eastAsia="it-IT"/>
        </w:rPr>
        <w:t>, Cham: Springer. </w:t>
      </w:r>
    </w:p>
    <w:p w14:paraId="705CBF9C" w14:textId="77777777" w:rsidR="002B5573" w:rsidRDefault="002B5573" w:rsidP="002B5573">
      <w:pPr>
        <w:pStyle w:val="Paragrafoelenco"/>
        <w:tabs>
          <w:tab w:val="left" w:pos="4253"/>
        </w:tabs>
        <w:spacing w:before="120" w:after="120"/>
        <w:ind w:left="360"/>
        <w:contextualSpacing w:val="0"/>
        <w:jc w:val="both"/>
        <w:rPr>
          <w:rFonts w:ascii="Times New Roman" w:hAnsi="Times New Roman" w:cs="Times New Roman"/>
          <w:sz w:val="24"/>
          <w:szCs w:val="24"/>
          <w:lang w:val="en-US"/>
        </w:rPr>
      </w:pPr>
    </w:p>
    <w:p w14:paraId="0BA05FEB" w14:textId="7D563C85" w:rsidR="00C76D4A" w:rsidRPr="00467C2A" w:rsidRDefault="00C76D4A"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w:t>
      </w:r>
      <w:r w:rsidR="00AE6EA0">
        <w:rPr>
          <w:rFonts w:ascii="Times New Roman" w:hAnsi="Times New Roman" w:cs="Times New Roman"/>
          <w:sz w:val="24"/>
          <w:szCs w:val="24"/>
          <w:lang w:val="en-US"/>
        </w:rPr>
        <w:t>under review</w:t>
      </w:r>
      <w:r w:rsidRPr="00D53A1F">
        <w:rPr>
          <w:rFonts w:ascii="Times New Roman" w:hAnsi="Times New Roman" w:cs="Times New Roman"/>
          <w:sz w:val="24"/>
          <w:szCs w:val="24"/>
          <w:lang w:val="en-US"/>
        </w:rPr>
        <w:t>): When RIOs grow up</w:t>
      </w:r>
      <w:r w:rsidR="00CC0E96"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Adaptation through Mandate </w:t>
      </w:r>
      <w:proofErr w:type="gramStart"/>
      <w:r w:rsidRPr="00D53A1F">
        <w:rPr>
          <w:rFonts w:ascii="Times New Roman" w:hAnsi="Times New Roman" w:cs="Times New Roman"/>
          <w:sz w:val="24"/>
          <w:szCs w:val="24"/>
          <w:lang w:val="en-US"/>
        </w:rPr>
        <w:t>Change?</w:t>
      </w:r>
      <w:r w:rsidR="00CC0E96" w:rsidRPr="00D53A1F">
        <w:rPr>
          <w:rFonts w:ascii="Times New Roman" w:hAnsi="Times New Roman" w:cs="Times New Roman"/>
          <w:sz w:val="24"/>
          <w:szCs w:val="24"/>
          <w:lang w:val="en-US"/>
        </w:rPr>
        <w:t>,</w:t>
      </w:r>
      <w:proofErr w:type="gramEnd"/>
      <w:r w:rsidRPr="00D53A1F">
        <w:rPr>
          <w:rFonts w:ascii="Times New Roman" w:hAnsi="Times New Roman" w:cs="Times New Roman"/>
          <w:sz w:val="24"/>
          <w:szCs w:val="24"/>
          <w:lang w:val="en-US"/>
        </w:rPr>
        <w:t xml:space="preserve"> In</w:t>
      </w:r>
      <w:r w:rsidR="00670DE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EE3199" w:rsidRPr="00D53A1F">
        <w:rPr>
          <w:rFonts w:ascii="Times New Roman" w:hAnsi="Times New Roman" w:cs="Times New Roman"/>
          <w:sz w:val="24"/>
          <w:szCs w:val="24"/>
          <w:lang w:val="en-US"/>
        </w:rPr>
        <w:t xml:space="preserve">Julia </w:t>
      </w:r>
      <w:r w:rsidRPr="00D53A1F">
        <w:rPr>
          <w:rFonts w:ascii="Times New Roman" w:hAnsi="Times New Roman" w:cs="Times New Roman"/>
          <w:sz w:val="24"/>
          <w:szCs w:val="24"/>
          <w:lang w:val="en-US"/>
        </w:rPr>
        <w:t>Gray (ed.)</w:t>
      </w:r>
      <w:r w:rsidR="008C176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Life Cycles of International Cooperation</w:t>
      </w:r>
      <w:r w:rsidR="008C176B" w:rsidRPr="00D53A1F">
        <w:rPr>
          <w:rFonts w:ascii="Times New Roman" w:hAnsi="Times New Roman" w:cs="Times New Roman"/>
          <w:sz w:val="24"/>
          <w:szCs w:val="24"/>
          <w:lang w:val="en-US"/>
        </w:rPr>
        <w:t xml:space="preserve">, </w:t>
      </w:r>
      <w:r w:rsidR="00AE6EA0">
        <w:rPr>
          <w:rFonts w:ascii="Times New Roman" w:hAnsi="Times New Roman" w:cs="Times New Roman"/>
          <w:sz w:val="24"/>
          <w:szCs w:val="24"/>
          <w:lang w:val="en-US"/>
        </w:rPr>
        <w:t>Michigan</w:t>
      </w:r>
      <w:r w:rsidR="00CC7BF5" w:rsidRPr="0083777F">
        <w:rPr>
          <w:rFonts w:ascii="Times New Roman" w:hAnsi="Times New Roman" w:cs="Times New Roman"/>
          <w:sz w:val="24"/>
          <w:szCs w:val="24"/>
          <w:lang w:val="en-US"/>
        </w:rPr>
        <w:t xml:space="preserve">: </w:t>
      </w:r>
      <w:r w:rsidR="00AE6EA0">
        <w:rPr>
          <w:rFonts w:ascii="Times New Roman" w:hAnsi="Times New Roman" w:cs="Times New Roman"/>
          <w:sz w:val="24"/>
          <w:szCs w:val="24"/>
          <w:lang w:val="en-GB"/>
        </w:rPr>
        <w:t>Michigan</w:t>
      </w:r>
      <w:r w:rsidR="005F5B75" w:rsidRPr="0083777F">
        <w:rPr>
          <w:rFonts w:ascii="Times New Roman" w:hAnsi="Times New Roman" w:cs="Times New Roman"/>
          <w:sz w:val="24"/>
          <w:szCs w:val="24"/>
          <w:lang w:val="en-GB"/>
        </w:rPr>
        <w:t xml:space="preserve"> University Press. </w:t>
      </w:r>
    </w:p>
    <w:p w14:paraId="083AF685" w14:textId="14181ADF" w:rsidR="00467C2A" w:rsidRPr="00D53A1F" w:rsidRDefault="00467C2A"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GB"/>
        </w:rPr>
        <w:t>Ulrich Petersohn, Diana Panke and Sercan Pekel (</w:t>
      </w:r>
      <w:r>
        <w:rPr>
          <w:rFonts w:ascii="Times New Roman" w:hAnsi="Times New Roman" w:cs="Times New Roman"/>
          <w:sz w:val="24"/>
          <w:szCs w:val="24"/>
          <w:lang w:val="en-US"/>
        </w:rPr>
        <w:t>forthcoming</w:t>
      </w:r>
      <w:r>
        <w:rPr>
          <w:rFonts w:ascii="Times New Roman" w:hAnsi="Times New Roman" w:cs="Times New Roman"/>
          <w:sz w:val="24"/>
          <w:szCs w:val="24"/>
          <w:lang w:val="en-GB"/>
        </w:rPr>
        <w:t xml:space="preserve">): </w:t>
      </w:r>
      <w:r w:rsidRPr="00467C2A">
        <w:rPr>
          <w:rFonts w:ascii="Times New Roman" w:hAnsi="Times New Roman" w:cs="Times New Roman"/>
          <w:sz w:val="24"/>
          <w:szCs w:val="24"/>
          <w:lang w:val="en-GB"/>
        </w:rPr>
        <w:t>Data, Generalization and Causal Inference in Quantitative Norm Research</w:t>
      </w:r>
      <w:r>
        <w:rPr>
          <w:rFonts w:ascii="Times New Roman" w:hAnsi="Times New Roman" w:cs="Times New Roman"/>
          <w:sz w:val="24"/>
          <w:szCs w:val="24"/>
          <w:lang w:val="en-GB"/>
        </w:rPr>
        <w:t>, In:</w:t>
      </w:r>
      <w:r w:rsidRPr="00467C2A">
        <w:rPr>
          <w:lang w:val="en-US"/>
        </w:rPr>
        <w:t xml:space="preserve"> </w:t>
      </w:r>
      <w:r w:rsidRPr="00467C2A">
        <w:rPr>
          <w:rFonts w:ascii="Times New Roman" w:hAnsi="Times New Roman" w:cs="Times New Roman"/>
          <w:sz w:val="24"/>
          <w:szCs w:val="24"/>
          <w:lang w:val="en-GB"/>
        </w:rPr>
        <w:t xml:space="preserve">Sassan </w:t>
      </w:r>
      <w:proofErr w:type="spellStart"/>
      <w:r w:rsidRPr="00467C2A">
        <w:rPr>
          <w:rFonts w:ascii="Times New Roman" w:hAnsi="Times New Roman" w:cs="Times New Roman"/>
          <w:sz w:val="24"/>
          <w:szCs w:val="24"/>
          <w:lang w:val="en-GB"/>
        </w:rPr>
        <w:t>Gholiagha</w:t>
      </w:r>
      <w:proofErr w:type="spellEnd"/>
      <w:r>
        <w:rPr>
          <w:rFonts w:ascii="Times New Roman" w:hAnsi="Times New Roman" w:cs="Times New Roman"/>
          <w:sz w:val="24"/>
          <w:szCs w:val="24"/>
          <w:lang w:val="en-GB"/>
        </w:rPr>
        <w:t xml:space="preserve">, Phil Orchard and Antje Wiener (eds.) </w:t>
      </w:r>
      <w:r w:rsidRPr="00467C2A">
        <w:rPr>
          <w:rFonts w:ascii="Times New Roman" w:hAnsi="Times New Roman" w:cs="Times New Roman"/>
          <w:i/>
          <w:iCs/>
          <w:sz w:val="24"/>
          <w:szCs w:val="24"/>
          <w:lang w:val="en-GB"/>
        </w:rPr>
        <w:t>The Oxford Handbook of Norms Research</w:t>
      </w:r>
      <w:r>
        <w:rPr>
          <w:rFonts w:ascii="Times New Roman" w:hAnsi="Times New Roman" w:cs="Times New Roman"/>
          <w:sz w:val="24"/>
          <w:szCs w:val="24"/>
          <w:lang w:val="en-GB"/>
        </w:rPr>
        <w:t>. Oxford: Oxford University Press.</w:t>
      </w:r>
    </w:p>
    <w:p w14:paraId="137E299B" w14:textId="0EFFB89A" w:rsidR="00977509" w:rsidRDefault="004C6FDD" w:rsidP="00DB5693">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bookmarkStart w:id="6" w:name="_Hlk157501671"/>
      <w:r w:rsidRPr="004512C0">
        <w:rPr>
          <w:rFonts w:ascii="Times New Roman" w:hAnsi="Times New Roman" w:cs="Times New Roman"/>
          <w:sz w:val="24"/>
          <w:szCs w:val="24"/>
          <w:lang w:val="en-US"/>
        </w:rPr>
        <w:t>Diana Panke, Lukas Grundsfeld,</w:t>
      </w:r>
      <w:r>
        <w:rPr>
          <w:rFonts w:ascii="Times New Roman" w:hAnsi="Times New Roman" w:cs="Times New Roman"/>
          <w:sz w:val="24"/>
          <w:szCs w:val="24"/>
          <w:lang w:val="en-US"/>
        </w:rPr>
        <w:t xml:space="preserve"> and</w:t>
      </w:r>
      <w:r w:rsidRPr="004512C0">
        <w:rPr>
          <w:rFonts w:ascii="Times New Roman" w:hAnsi="Times New Roman" w:cs="Times New Roman"/>
          <w:sz w:val="24"/>
          <w:szCs w:val="24"/>
          <w:lang w:val="en-US"/>
        </w:rPr>
        <w:t xml:space="preserve"> Pawel </w:t>
      </w:r>
      <w:proofErr w:type="spellStart"/>
      <w:r w:rsidRPr="004512C0">
        <w:rPr>
          <w:rFonts w:ascii="Times New Roman" w:hAnsi="Times New Roman" w:cs="Times New Roman"/>
          <w:sz w:val="24"/>
          <w:szCs w:val="24"/>
          <w:lang w:val="en-US"/>
        </w:rPr>
        <w:t>Tverskoi</w:t>
      </w:r>
      <w:proofErr w:type="spellEnd"/>
      <w:r>
        <w:rPr>
          <w:rFonts w:ascii="Times New Roman" w:hAnsi="Times New Roman" w:cs="Times New Roman"/>
          <w:sz w:val="24"/>
          <w:szCs w:val="24"/>
          <w:lang w:val="en-US"/>
        </w:rPr>
        <w:t xml:space="preserve"> (</w:t>
      </w:r>
      <w:r w:rsidR="00285581">
        <w:rPr>
          <w:rFonts w:ascii="Times New Roman" w:hAnsi="Times New Roman" w:cs="Times New Roman"/>
          <w:sz w:val="24"/>
          <w:szCs w:val="24"/>
          <w:lang w:val="en-US"/>
        </w:rPr>
        <w:t>2025</w:t>
      </w:r>
      <w:r>
        <w:rPr>
          <w:rFonts w:ascii="Times New Roman" w:hAnsi="Times New Roman" w:cs="Times New Roman"/>
          <w:sz w:val="24"/>
          <w:szCs w:val="24"/>
          <w:lang w:val="en-US"/>
        </w:rPr>
        <w:t xml:space="preserve">): </w:t>
      </w:r>
      <w:r w:rsidRPr="004C6FDD">
        <w:rPr>
          <w:rFonts w:ascii="Times New Roman" w:hAnsi="Times New Roman" w:cs="Times New Roman"/>
          <w:sz w:val="24"/>
          <w:szCs w:val="24"/>
          <w:lang w:val="en-US"/>
        </w:rPr>
        <w:t xml:space="preserve">Regional </w:t>
      </w:r>
      <w:proofErr w:type="spellStart"/>
      <w:r w:rsidRPr="004C6FDD">
        <w:rPr>
          <w:rFonts w:ascii="Times New Roman" w:hAnsi="Times New Roman" w:cs="Times New Roman"/>
          <w:sz w:val="24"/>
          <w:szCs w:val="24"/>
          <w:lang w:val="en-US"/>
        </w:rPr>
        <w:t>Organisations</w:t>
      </w:r>
      <w:proofErr w:type="spellEnd"/>
      <w:r w:rsidRPr="004C6FDD">
        <w:rPr>
          <w:rFonts w:ascii="Times New Roman" w:hAnsi="Times New Roman" w:cs="Times New Roman"/>
          <w:sz w:val="24"/>
          <w:szCs w:val="24"/>
          <w:lang w:val="en-US"/>
        </w:rPr>
        <w:t>, Exit Threats, and Contestations of Community Norms</w:t>
      </w:r>
      <w:r>
        <w:rPr>
          <w:rFonts w:ascii="Times New Roman" w:hAnsi="Times New Roman" w:cs="Times New Roman"/>
          <w:sz w:val="24"/>
          <w:szCs w:val="24"/>
          <w:lang w:val="en-US"/>
        </w:rPr>
        <w:t xml:space="preserve">, In </w:t>
      </w:r>
      <w:r w:rsidRPr="004C6FDD">
        <w:rPr>
          <w:rFonts w:ascii="Times New Roman" w:hAnsi="Times New Roman" w:cs="Times New Roman"/>
          <w:sz w:val="24"/>
          <w:szCs w:val="24"/>
          <w:lang w:val="en-US"/>
        </w:rPr>
        <w:t>Flavia Lucenti, Cecilia Ducci, Carmen Wunderlich, Jeffrey S. Lantis</w:t>
      </w:r>
      <w:r>
        <w:rPr>
          <w:rFonts w:ascii="Times New Roman" w:hAnsi="Times New Roman" w:cs="Times New Roman"/>
          <w:sz w:val="24"/>
          <w:szCs w:val="24"/>
          <w:lang w:val="en-US"/>
        </w:rPr>
        <w:t xml:space="preserve"> (eds.) </w:t>
      </w:r>
      <w:r w:rsidRPr="004C6FDD">
        <w:rPr>
          <w:rFonts w:ascii="Times New Roman" w:hAnsi="Times New Roman" w:cs="Times New Roman"/>
          <w:i/>
          <w:iCs/>
          <w:sz w:val="24"/>
          <w:szCs w:val="24"/>
          <w:lang w:val="en-US"/>
        </w:rPr>
        <w:t>Contestation in Prism: The Evolution of Norms and Norm Clusters in Contemporary Global Politics</w:t>
      </w:r>
      <w:r>
        <w:rPr>
          <w:rFonts w:ascii="Times New Roman" w:hAnsi="Times New Roman" w:cs="Times New Roman"/>
          <w:sz w:val="24"/>
          <w:szCs w:val="24"/>
          <w:lang w:val="en-US"/>
        </w:rPr>
        <w:t>. London: Springer.</w:t>
      </w:r>
      <w:r w:rsidR="00285581">
        <w:rPr>
          <w:rFonts w:ascii="Times New Roman" w:hAnsi="Times New Roman" w:cs="Times New Roman"/>
          <w:sz w:val="24"/>
          <w:szCs w:val="24"/>
          <w:lang w:val="en-US"/>
        </w:rPr>
        <w:t xml:space="preserve"> pp. 45-63</w:t>
      </w:r>
    </w:p>
    <w:p w14:paraId="4E4028B8" w14:textId="1BF14F5B" w:rsidR="00DB5693" w:rsidRPr="00D53A1F" w:rsidRDefault="00DB5693" w:rsidP="00DB5693">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w:t>
      </w:r>
      <w:r>
        <w:rPr>
          <w:rFonts w:ascii="Times New Roman" w:hAnsi="Times New Roman" w:cs="Times New Roman"/>
          <w:sz w:val="24"/>
          <w:szCs w:val="24"/>
          <w:lang w:val="en-US"/>
        </w:rPr>
        <w:t>forthcoming</w:t>
      </w:r>
      <w:r w:rsidRPr="00D53A1F">
        <w:rPr>
          <w:rFonts w:ascii="Times New Roman" w:hAnsi="Times New Roman" w:cs="Times New Roman"/>
          <w:sz w:val="24"/>
          <w:szCs w:val="24"/>
          <w:lang w:val="en-US"/>
        </w:rPr>
        <w:t xml:space="preserve">): Regional Organizations, Regionalism and Global Reordering. In: Jan Wouters, Katja Biedenkopf, Kolja Raube and Gustavo Müller (eds.): </w:t>
      </w:r>
      <w:r w:rsidRPr="00D53A1F">
        <w:rPr>
          <w:rFonts w:ascii="Times New Roman" w:hAnsi="Times New Roman" w:cs="Times New Roman"/>
          <w:i/>
          <w:iCs/>
          <w:sz w:val="24"/>
          <w:szCs w:val="24"/>
          <w:lang w:val="en-US"/>
        </w:rPr>
        <w:t>Handbook of Global Reordering and Connectivity</w:t>
      </w:r>
      <w:r w:rsidRPr="00D53A1F">
        <w:rPr>
          <w:rFonts w:ascii="Times New Roman" w:hAnsi="Times New Roman" w:cs="Times New Roman"/>
          <w:sz w:val="24"/>
          <w:szCs w:val="24"/>
          <w:lang w:val="en-US"/>
        </w:rPr>
        <w:t xml:space="preserve">, London: </w:t>
      </w:r>
      <w:r w:rsidRPr="00D53A1F">
        <w:rPr>
          <w:rFonts w:ascii="Times New Roman" w:hAnsi="Times New Roman" w:cs="Times New Roman"/>
          <w:iCs/>
          <w:sz w:val="24"/>
          <w:szCs w:val="24"/>
          <w:lang w:val="en-US"/>
        </w:rPr>
        <w:t>Routledge</w:t>
      </w:r>
      <w:r>
        <w:rPr>
          <w:rFonts w:ascii="Times New Roman" w:hAnsi="Times New Roman" w:cs="Times New Roman"/>
          <w:sz w:val="24"/>
          <w:szCs w:val="24"/>
          <w:lang w:val="en-US"/>
        </w:rPr>
        <w:t xml:space="preserve">. </w:t>
      </w:r>
    </w:p>
    <w:p w14:paraId="3B1F79B3" w14:textId="3F5D5896" w:rsidR="00161B8C" w:rsidRDefault="00161B8C" w:rsidP="00161B8C">
      <w:pPr>
        <w:pStyle w:val="Paragrafoelenco"/>
        <w:numPr>
          <w:ilvl w:val="0"/>
          <w:numId w:val="2"/>
        </w:numPr>
        <w:autoSpaceDE w:val="0"/>
        <w:autoSpaceDN w:val="0"/>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Diana Panke and Gordon Friedrichs (2024): Bridging the Gap between Role Theory and Comparative International Organization Research. In Diana Panke and Gordon Friedrichs (eds.): </w:t>
      </w:r>
      <w:r w:rsidRPr="00161B8C">
        <w:rPr>
          <w:rFonts w:ascii="Times New Roman" w:hAnsi="Times New Roman" w:cs="Times New Roman"/>
          <w:i/>
          <w:iCs/>
          <w:sz w:val="24"/>
          <w:szCs w:val="24"/>
          <w:lang w:val="en-US"/>
        </w:rPr>
        <w:t>International Organizations Amid Global Crises. Analyzing Role Selection and Impact Through Role Theory</w:t>
      </w:r>
      <w:r>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Bristol: Bristol University Press.</w:t>
      </w:r>
      <w:r>
        <w:rPr>
          <w:rFonts w:ascii="Times New Roman" w:hAnsi="Times New Roman" w:cs="Times New Roman"/>
          <w:sz w:val="24"/>
          <w:szCs w:val="24"/>
          <w:lang w:val="en-US"/>
        </w:rPr>
        <w:t xml:space="preserve"> pp.1-28</w:t>
      </w:r>
    </w:p>
    <w:p w14:paraId="418CA8D6" w14:textId="0A1A35FD" w:rsidR="00161B8C" w:rsidRDefault="00161B8C" w:rsidP="00161B8C">
      <w:pPr>
        <w:pStyle w:val="Paragrafoelenco"/>
        <w:numPr>
          <w:ilvl w:val="0"/>
          <w:numId w:val="2"/>
        </w:numPr>
        <w:autoSpaceDE w:val="0"/>
        <w:autoSpaceDN w:val="0"/>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Diana Panke and Gordon Friedrichs (2024): International Organizations’ Roles in the Wake of Global Crises: Patterns, Drivers and Effects. In Diana Panke and Gordon Friedrichs (eds.): </w:t>
      </w:r>
      <w:r w:rsidRPr="00161B8C">
        <w:rPr>
          <w:rFonts w:ascii="Times New Roman" w:hAnsi="Times New Roman" w:cs="Times New Roman"/>
          <w:i/>
          <w:iCs/>
          <w:sz w:val="24"/>
          <w:szCs w:val="24"/>
          <w:lang w:val="en-US"/>
        </w:rPr>
        <w:t>International Organizations Amid Global Crises. Analyzing Role Selection and Impact Through Role Theory</w:t>
      </w:r>
      <w:r>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Bristol: Bristol University Press.</w:t>
      </w:r>
      <w:r>
        <w:rPr>
          <w:rFonts w:ascii="Times New Roman" w:hAnsi="Times New Roman" w:cs="Times New Roman"/>
          <w:sz w:val="24"/>
          <w:szCs w:val="24"/>
          <w:lang w:val="en-US"/>
        </w:rPr>
        <w:t xml:space="preserve"> pp. 205-221.</w:t>
      </w:r>
    </w:p>
    <w:p w14:paraId="6DE61C93" w14:textId="06DABC9C" w:rsidR="006528E4" w:rsidRDefault="006528E4" w:rsidP="006528E4">
      <w:pPr>
        <w:pStyle w:val="Paragrafoelenco"/>
        <w:numPr>
          <w:ilvl w:val="0"/>
          <w:numId w:val="2"/>
        </w:numPr>
        <w:rPr>
          <w:rFonts w:ascii="Times New Roman" w:hAnsi="Times New Roman" w:cs="Times New Roman"/>
          <w:sz w:val="24"/>
          <w:szCs w:val="24"/>
          <w:lang w:val="en-US"/>
        </w:rPr>
      </w:pPr>
      <w:r w:rsidRPr="006528E4">
        <w:rPr>
          <w:rFonts w:ascii="Times New Roman" w:hAnsi="Times New Roman" w:cs="Times New Roman"/>
          <w:sz w:val="24"/>
          <w:szCs w:val="24"/>
          <w:lang w:val="en-US"/>
        </w:rPr>
        <w:t xml:space="preserve">Diana Panke, Lukas </w:t>
      </w:r>
      <w:proofErr w:type="spellStart"/>
      <w:r w:rsidRPr="006528E4">
        <w:rPr>
          <w:rFonts w:ascii="Times New Roman" w:hAnsi="Times New Roman" w:cs="Times New Roman"/>
          <w:sz w:val="24"/>
          <w:szCs w:val="24"/>
          <w:lang w:val="en-US"/>
        </w:rPr>
        <w:t>Grundsfeld</w:t>
      </w:r>
      <w:proofErr w:type="spellEnd"/>
      <w:r w:rsidRPr="006528E4">
        <w:rPr>
          <w:rFonts w:ascii="Times New Roman" w:hAnsi="Times New Roman" w:cs="Times New Roman"/>
          <w:sz w:val="24"/>
          <w:szCs w:val="24"/>
          <w:lang w:val="en-US"/>
        </w:rPr>
        <w:t xml:space="preserve"> (2024) “Epilogue – Responses to Brexit: Insights from Small EU Member States and Lessons for Exits from Other Regional Organizations”, in: Laura C. Ferreira-Pereira (ed.) </w:t>
      </w:r>
      <w:r w:rsidRPr="006528E4">
        <w:rPr>
          <w:rFonts w:ascii="Times New Roman" w:hAnsi="Times New Roman" w:cs="Times New Roman"/>
          <w:i/>
          <w:iCs/>
          <w:sz w:val="24"/>
          <w:szCs w:val="24"/>
          <w:lang w:val="en-US"/>
        </w:rPr>
        <w:t>Small States of the European Union and Brexit</w:t>
      </w:r>
      <w:r w:rsidRPr="006528E4">
        <w:rPr>
          <w:rFonts w:ascii="Times New Roman" w:hAnsi="Times New Roman" w:cs="Times New Roman"/>
          <w:sz w:val="24"/>
          <w:szCs w:val="24"/>
          <w:lang w:val="en-US"/>
        </w:rPr>
        <w:t>, Abingdon: Routledge, pp. 107-111.</w:t>
      </w:r>
    </w:p>
    <w:p w14:paraId="5E7F5D68" w14:textId="77777777" w:rsidR="00873EE8" w:rsidRPr="00873EE8" w:rsidRDefault="00873EE8" w:rsidP="00873EE8">
      <w:pPr>
        <w:pStyle w:val="Paragrafoelenco"/>
        <w:tabs>
          <w:tab w:val="left" w:pos="4253"/>
        </w:tabs>
        <w:spacing w:before="120" w:after="120"/>
        <w:ind w:left="360"/>
        <w:contextualSpacing w:val="0"/>
        <w:jc w:val="both"/>
        <w:rPr>
          <w:rFonts w:ascii="Times New Roman" w:hAnsi="Times New Roman" w:cs="Times New Roman"/>
          <w:sz w:val="2"/>
          <w:szCs w:val="2"/>
          <w:lang w:val="en-US"/>
        </w:rPr>
      </w:pPr>
    </w:p>
    <w:p w14:paraId="2D44BD65" w14:textId="72C3D997" w:rsidR="009D1A9F" w:rsidRPr="00D53A1F" w:rsidRDefault="00664D14"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it-IT"/>
        </w:rPr>
        <w:t xml:space="preserve">Diana </w:t>
      </w:r>
      <w:proofErr w:type="spellStart"/>
      <w:r w:rsidRPr="00D53A1F">
        <w:rPr>
          <w:rFonts w:ascii="Times New Roman" w:hAnsi="Times New Roman" w:cs="Times New Roman"/>
          <w:sz w:val="24"/>
          <w:szCs w:val="24"/>
          <w:lang w:val="it-IT"/>
        </w:rPr>
        <w:t>Panke</w:t>
      </w:r>
      <w:proofErr w:type="spellEnd"/>
      <w:r w:rsidRPr="00D53A1F">
        <w:rPr>
          <w:rFonts w:ascii="Times New Roman" w:hAnsi="Times New Roman" w:cs="Times New Roman"/>
          <w:sz w:val="24"/>
          <w:szCs w:val="24"/>
          <w:lang w:val="it-IT"/>
        </w:rPr>
        <w:t xml:space="preserve">, </w:t>
      </w:r>
      <w:proofErr w:type="spellStart"/>
      <w:r w:rsidRPr="00D53A1F">
        <w:rPr>
          <w:rFonts w:ascii="Times New Roman" w:hAnsi="Times New Roman" w:cs="Times New Roman"/>
          <w:sz w:val="24"/>
          <w:szCs w:val="24"/>
          <w:lang w:val="it-IT"/>
        </w:rPr>
        <w:t>Sören</w:t>
      </w:r>
      <w:proofErr w:type="spellEnd"/>
      <w:r w:rsidRPr="00D53A1F">
        <w:rPr>
          <w:rFonts w:ascii="Times New Roman" w:hAnsi="Times New Roman" w:cs="Times New Roman"/>
          <w:sz w:val="24"/>
          <w:szCs w:val="24"/>
          <w:lang w:val="it-IT"/>
        </w:rPr>
        <w:t xml:space="preserve"> </w:t>
      </w:r>
      <w:proofErr w:type="spellStart"/>
      <w:r w:rsidRPr="00D53A1F">
        <w:rPr>
          <w:rFonts w:ascii="Times New Roman" w:hAnsi="Times New Roman" w:cs="Times New Roman"/>
          <w:sz w:val="24"/>
          <w:szCs w:val="24"/>
          <w:lang w:val="it-IT"/>
        </w:rPr>
        <w:t>Stapel</w:t>
      </w:r>
      <w:proofErr w:type="spellEnd"/>
      <w:r w:rsidRPr="00D53A1F">
        <w:rPr>
          <w:rFonts w:ascii="Times New Roman" w:hAnsi="Times New Roman" w:cs="Times New Roman"/>
          <w:sz w:val="24"/>
          <w:szCs w:val="24"/>
          <w:lang w:val="it-IT"/>
        </w:rPr>
        <w:t xml:space="preserve"> </w:t>
      </w:r>
      <w:bookmarkEnd w:id="6"/>
      <w:r w:rsidRPr="00D53A1F">
        <w:rPr>
          <w:rFonts w:ascii="Times New Roman" w:hAnsi="Times New Roman" w:cs="Times New Roman"/>
          <w:sz w:val="24"/>
          <w:szCs w:val="24"/>
          <w:lang w:val="it-IT"/>
        </w:rPr>
        <w:t>(2024): Multi-</w:t>
      </w:r>
      <w:proofErr w:type="spellStart"/>
      <w:r w:rsidRPr="00D53A1F">
        <w:rPr>
          <w:rFonts w:ascii="Times New Roman" w:hAnsi="Times New Roman" w:cs="Times New Roman"/>
          <w:sz w:val="24"/>
          <w:szCs w:val="24"/>
          <w:lang w:val="it-IT"/>
        </w:rPr>
        <w:t>level</w:t>
      </w:r>
      <w:proofErr w:type="spellEnd"/>
      <w:r w:rsidRPr="00D53A1F">
        <w:rPr>
          <w:rFonts w:ascii="Times New Roman" w:hAnsi="Times New Roman" w:cs="Times New Roman"/>
          <w:sz w:val="24"/>
          <w:szCs w:val="24"/>
          <w:lang w:val="it-IT"/>
        </w:rPr>
        <w:t xml:space="preserve"> </w:t>
      </w:r>
      <w:r w:rsidR="008C176B" w:rsidRPr="00D53A1F">
        <w:rPr>
          <w:rFonts w:ascii="Times New Roman" w:hAnsi="Times New Roman" w:cs="Times New Roman"/>
          <w:sz w:val="24"/>
          <w:szCs w:val="24"/>
          <w:lang w:val="it-IT"/>
        </w:rPr>
        <w:t>G</w:t>
      </w:r>
      <w:r w:rsidRPr="00D53A1F">
        <w:rPr>
          <w:rFonts w:ascii="Times New Roman" w:hAnsi="Times New Roman" w:cs="Times New Roman"/>
          <w:sz w:val="24"/>
          <w:szCs w:val="24"/>
          <w:lang w:val="it-IT"/>
        </w:rPr>
        <w:t xml:space="preserve">overnance. </w:t>
      </w:r>
      <w:r w:rsidRPr="00D53A1F">
        <w:rPr>
          <w:rFonts w:ascii="Times New Roman" w:hAnsi="Times New Roman" w:cs="Times New Roman"/>
          <w:sz w:val="24"/>
          <w:szCs w:val="24"/>
          <w:lang w:val="en-US"/>
        </w:rPr>
        <w:t>In</w:t>
      </w:r>
      <w:r w:rsidR="00670DE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EE3199" w:rsidRPr="00D53A1F">
        <w:rPr>
          <w:rFonts w:ascii="Times New Roman" w:hAnsi="Times New Roman" w:cs="Times New Roman"/>
          <w:sz w:val="24"/>
          <w:szCs w:val="24"/>
          <w:lang w:val="en-US"/>
        </w:rPr>
        <w:t xml:space="preserve">Philippe </w:t>
      </w:r>
      <w:r w:rsidRPr="00D53A1F">
        <w:rPr>
          <w:rFonts w:ascii="Times New Roman" w:hAnsi="Times New Roman" w:cs="Times New Roman"/>
          <w:sz w:val="24"/>
          <w:szCs w:val="24"/>
          <w:lang w:val="en-US"/>
        </w:rPr>
        <w:t>De</w:t>
      </w:r>
      <w:r w:rsidR="00EE3199"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Lombaerde (ed.)</w:t>
      </w:r>
      <w:r w:rsidR="00AD6D2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Edward Elgar Handbook on Regional Cooperation and Integration</w:t>
      </w:r>
      <w:r w:rsidR="00670DEE"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Cheltenham: </w:t>
      </w:r>
      <w:r w:rsidRPr="00D53A1F">
        <w:rPr>
          <w:rFonts w:ascii="Times New Roman" w:hAnsi="Times New Roman" w:cs="Times New Roman"/>
          <w:iCs/>
          <w:sz w:val="24"/>
          <w:szCs w:val="24"/>
          <w:lang w:val="en-US"/>
        </w:rPr>
        <w:t>Edward Elgar</w:t>
      </w:r>
      <w:r w:rsidR="00AD6D2D" w:rsidRPr="00D53A1F">
        <w:rPr>
          <w:rFonts w:ascii="Times New Roman" w:hAnsi="Times New Roman" w:cs="Times New Roman"/>
          <w:sz w:val="24"/>
          <w:szCs w:val="24"/>
          <w:lang w:val="en-US"/>
        </w:rPr>
        <w:t xml:space="preserve">, </w:t>
      </w:r>
      <w:r w:rsidR="006F50D0" w:rsidRPr="00D53A1F">
        <w:rPr>
          <w:rFonts w:ascii="Times New Roman" w:hAnsi="Times New Roman" w:cs="Times New Roman"/>
          <w:sz w:val="24"/>
          <w:szCs w:val="24"/>
          <w:lang w:val="en-US"/>
        </w:rPr>
        <w:t>417-</w:t>
      </w:r>
      <w:r w:rsidR="0080199A" w:rsidRPr="00D53A1F">
        <w:rPr>
          <w:rFonts w:ascii="Times New Roman" w:hAnsi="Times New Roman" w:cs="Times New Roman"/>
          <w:sz w:val="24"/>
          <w:szCs w:val="24"/>
          <w:lang w:val="en-US"/>
        </w:rPr>
        <w:t>430.</w:t>
      </w:r>
      <w:r w:rsidR="0080199A" w:rsidRPr="00D53A1F">
        <w:rPr>
          <w:rFonts w:ascii="Times New Roman" w:hAnsi="Times New Roman" w:cs="Times New Roman"/>
          <w:sz w:val="24"/>
          <w:szCs w:val="24"/>
          <w:highlight w:val="yellow"/>
          <w:lang w:val="en-US"/>
        </w:rPr>
        <w:t xml:space="preserve"> </w:t>
      </w:r>
    </w:p>
    <w:p w14:paraId="4BC2A190" w14:textId="335CC1E6" w:rsidR="00022A07" w:rsidRPr="00D53A1F" w:rsidRDefault="00022A07"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(2023): North America in Comparative Perspective</w:t>
      </w:r>
      <w:r w:rsidR="00AD6D2D"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Regional Cooperation Dynamics in the Western Hemisphere and the World. In</w:t>
      </w:r>
      <w:r w:rsidR="00670DEE" w:rsidRPr="00D53A1F">
        <w:rPr>
          <w:rFonts w:ascii="Times New Roman" w:hAnsi="Times New Roman" w:cs="Times New Roman"/>
          <w:sz w:val="24"/>
          <w:szCs w:val="24"/>
          <w:lang w:val="en-US"/>
        </w:rPr>
        <w:t>:</w:t>
      </w:r>
      <w:r w:rsidR="0004473E" w:rsidRPr="00D53A1F">
        <w:rPr>
          <w:rFonts w:ascii="Times New Roman" w:hAnsi="Times New Roman" w:cs="Times New Roman"/>
          <w:sz w:val="24"/>
          <w:szCs w:val="24"/>
          <w:lang w:val="en-US"/>
        </w:rPr>
        <w:t xml:space="preserve"> Eric Hershberg</w:t>
      </w:r>
      <w:r w:rsidR="00190B43" w:rsidRPr="00D53A1F">
        <w:rPr>
          <w:rFonts w:ascii="Times New Roman" w:hAnsi="Times New Roman" w:cs="Times New Roman"/>
          <w:sz w:val="24"/>
          <w:szCs w:val="24"/>
          <w:lang w:val="en-US"/>
        </w:rPr>
        <w:t xml:space="preserve">, </w:t>
      </w:r>
      <w:r w:rsidR="0004473E" w:rsidRPr="00D53A1F">
        <w:rPr>
          <w:rFonts w:ascii="Times New Roman" w:hAnsi="Times New Roman" w:cs="Times New Roman"/>
          <w:sz w:val="24"/>
          <w:szCs w:val="24"/>
          <w:lang w:val="en-US"/>
        </w:rPr>
        <w:t>Tom Long (eds.)</w:t>
      </w:r>
      <w:r w:rsidR="00190B4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North American Regionalism</w:t>
      </w:r>
      <w:r w:rsidR="00190B43" w:rsidRPr="00D53A1F">
        <w:rPr>
          <w:rFonts w:ascii="Times New Roman" w:hAnsi="Times New Roman" w:cs="Times New Roman"/>
          <w:i/>
          <w:iCs/>
          <w:sz w:val="24"/>
          <w:szCs w:val="24"/>
          <w:lang w:val="en-US"/>
        </w:rPr>
        <w:t>.</w:t>
      </w:r>
      <w:r w:rsidRPr="00D53A1F">
        <w:rPr>
          <w:rFonts w:ascii="Times New Roman" w:hAnsi="Times New Roman" w:cs="Times New Roman"/>
          <w:i/>
          <w:iCs/>
          <w:sz w:val="24"/>
          <w:szCs w:val="24"/>
          <w:lang w:val="en-US"/>
        </w:rPr>
        <w:t xml:space="preserve"> Stagnation, Decline, or </w:t>
      </w:r>
      <w:proofErr w:type="gramStart"/>
      <w:r w:rsidRPr="00D53A1F">
        <w:rPr>
          <w:rFonts w:ascii="Times New Roman" w:hAnsi="Times New Roman" w:cs="Times New Roman"/>
          <w:i/>
          <w:iCs/>
          <w:sz w:val="24"/>
          <w:szCs w:val="24"/>
          <w:lang w:val="en-US"/>
        </w:rPr>
        <w:t>Renewal?</w:t>
      </w:r>
      <w:r w:rsidR="00190B43" w:rsidRPr="00D53A1F">
        <w:rPr>
          <w:rFonts w:ascii="Times New Roman" w:hAnsi="Times New Roman" w:cs="Times New Roman"/>
          <w:i/>
          <w:iCs/>
          <w:sz w:val="24"/>
          <w:szCs w:val="24"/>
          <w:lang w:val="en-US"/>
        </w:rPr>
        <w:t>.</w:t>
      </w:r>
      <w:proofErr w:type="gramEnd"/>
      <w:r w:rsidRPr="00D53A1F">
        <w:rPr>
          <w:rFonts w:ascii="Times New Roman" w:hAnsi="Times New Roman" w:cs="Times New Roman"/>
          <w:sz w:val="24"/>
          <w:szCs w:val="24"/>
          <w:lang w:val="en-US"/>
        </w:rPr>
        <w:t xml:space="preserve"> Albuquerque: </w:t>
      </w:r>
      <w:r w:rsidRPr="00D53A1F">
        <w:rPr>
          <w:rFonts w:ascii="Times New Roman" w:hAnsi="Times New Roman" w:cs="Times New Roman"/>
          <w:iCs/>
          <w:sz w:val="24"/>
          <w:szCs w:val="24"/>
          <w:lang w:val="en-US"/>
        </w:rPr>
        <w:t>University of New Mexico Press</w:t>
      </w:r>
      <w:r w:rsidRPr="00D53A1F">
        <w:rPr>
          <w:rFonts w:ascii="Times New Roman" w:hAnsi="Times New Roman" w:cs="Times New Roman"/>
          <w:sz w:val="24"/>
          <w:szCs w:val="24"/>
          <w:lang w:val="en-US"/>
        </w:rPr>
        <w:t>, 191-210.</w:t>
      </w:r>
    </w:p>
    <w:p w14:paraId="5BD43022" w14:textId="101ACE14" w:rsidR="00F86C16" w:rsidRPr="00D53A1F" w:rsidRDefault="00F86C16"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lastRenderedPageBreak/>
        <w:t>Diana Panke, Baldur Thorhallsson (</w:t>
      </w:r>
      <w:r w:rsidR="004F7C95" w:rsidRPr="00D53A1F">
        <w:rPr>
          <w:rFonts w:ascii="Times New Roman" w:hAnsi="Times New Roman" w:cs="Times New Roman"/>
          <w:sz w:val="24"/>
          <w:szCs w:val="24"/>
          <w:lang w:val="en-US"/>
        </w:rPr>
        <w:t>2023</w:t>
      </w:r>
      <w:r w:rsidRPr="00D53A1F">
        <w:rPr>
          <w:rFonts w:ascii="Times New Roman" w:hAnsi="Times New Roman" w:cs="Times New Roman"/>
          <w:sz w:val="24"/>
          <w:szCs w:val="24"/>
          <w:lang w:val="en-US"/>
        </w:rPr>
        <w:t xml:space="preserve">): </w:t>
      </w:r>
      <w:r w:rsidR="004F7C95" w:rsidRPr="00D53A1F">
        <w:rPr>
          <w:rFonts w:ascii="Times New Roman" w:hAnsi="Times New Roman" w:cs="Times New Roman"/>
          <w:sz w:val="24"/>
          <w:szCs w:val="24"/>
          <w:lang w:val="en-US"/>
        </w:rPr>
        <w:t xml:space="preserve">Foreign Policy of </w:t>
      </w:r>
      <w:r w:rsidRPr="00D53A1F">
        <w:rPr>
          <w:rFonts w:ascii="Times New Roman" w:hAnsi="Times New Roman" w:cs="Times New Roman"/>
          <w:sz w:val="24"/>
          <w:szCs w:val="24"/>
          <w:lang w:val="en-US"/>
        </w:rPr>
        <w:t>Small States. In: Juliet Kaarbo</w:t>
      </w:r>
      <w:r w:rsidR="00190B43"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Cameron</w:t>
      </w:r>
      <w:r w:rsidR="004F7C95" w:rsidRPr="00D53A1F">
        <w:rPr>
          <w:rFonts w:ascii="Times New Roman" w:hAnsi="Times New Roman" w:cs="Times New Roman"/>
          <w:sz w:val="24"/>
          <w:szCs w:val="24"/>
          <w:lang w:val="en-US"/>
        </w:rPr>
        <w:t xml:space="preserve"> G.</w:t>
      </w:r>
      <w:r w:rsidRPr="00D53A1F">
        <w:rPr>
          <w:rFonts w:ascii="Times New Roman" w:hAnsi="Times New Roman" w:cs="Times New Roman"/>
          <w:sz w:val="24"/>
          <w:szCs w:val="24"/>
          <w:lang w:val="en-US"/>
        </w:rPr>
        <w:t xml:space="preserve"> Thies (eds.)</w:t>
      </w:r>
      <w:r w:rsidR="00190B4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4F7C95" w:rsidRPr="00D53A1F">
        <w:rPr>
          <w:rFonts w:ascii="Times New Roman" w:hAnsi="Times New Roman" w:cs="Times New Roman"/>
          <w:i/>
          <w:iCs/>
          <w:sz w:val="24"/>
          <w:szCs w:val="24"/>
          <w:lang w:val="en-US"/>
        </w:rPr>
        <w:t xml:space="preserve">The </w:t>
      </w:r>
      <w:r w:rsidRPr="00D53A1F">
        <w:rPr>
          <w:rFonts w:ascii="Times New Roman" w:hAnsi="Times New Roman" w:cs="Times New Roman"/>
          <w:i/>
          <w:iCs/>
          <w:sz w:val="24"/>
          <w:szCs w:val="24"/>
          <w:lang w:val="en-US"/>
        </w:rPr>
        <w:t>Oxford Handbook of Foreign Policy Analysis</w:t>
      </w:r>
      <w:r w:rsidR="00190B43"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Oxford: </w:t>
      </w:r>
      <w:r w:rsidRPr="00D53A1F">
        <w:rPr>
          <w:rFonts w:ascii="Times New Roman" w:hAnsi="Times New Roman" w:cs="Times New Roman"/>
          <w:iCs/>
          <w:sz w:val="24"/>
          <w:szCs w:val="24"/>
          <w:lang w:val="en-US"/>
        </w:rPr>
        <w:t>Oxford University Press</w:t>
      </w:r>
      <w:r w:rsidR="004F7C95" w:rsidRPr="00D53A1F">
        <w:rPr>
          <w:rFonts w:ascii="Times New Roman" w:hAnsi="Times New Roman" w:cs="Times New Roman"/>
          <w:i/>
          <w:sz w:val="24"/>
          <w:szCs w:val="24"/>
          <w:lang w:val="en-US"/>
        </w:rPr>
        <w:t>,</w:t>
      </w:r>
      <w:r w:rsidR="004F7C95" w:rsidRPr="00D53A1F">
        <w:rPr>
          <w:rFonts w:ascii="Times New Roman" w:hAnsi="Times New Roman" w:cs="Times New Roman"/>
          <w:sz w:val="24"/>
          <w:szCs w:val="24"/>
          <w:lang w:val="en-US"/>
        </w:rPr>
        <w:t xml:space="preserve"> 501-518.</w:t>
      </w:r>
      <w:r w:rsidRPr="00D53A1F">
        <w:rPr>
          <w:rFonts w:ascii="Times New Roman" w:hAnsi="Times New Roman" w:cs="Times New Roman"/>
          <w:sz w:val="24"/>
          <w:szCs w:val="24"/>
          <w:lang w:val="en-US"/>
        </w:rPr>
        <w:t xml:space="preserve"> </w:t>
      </w:r>
    </w:p>
    <w:p w14:paraId="4EF3D5CC" w14:textId="59314E57" w:rsidR="0010542C" w:rsidRPr="00D53A1F" w:rsidRDefault="0010542C"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Julia </w:t>
      </w:r>
      <w:proofErr w:type="spellStart"/>
      <w:r w:rsidRPr="00D53A1F">
        <w:rPr>
          <w:rFonts w:ascii="Times New Roman" w:hAnsi="Times New Roman" w:cs="Times New Roman"/>
          <w:sz w:val="24"/>
          <w:szCs w:val="24"/>
          <w:lang w:val="en-US"/>
        </w:rPr>
        <w:t>Gurol</w:t>
      </w:r>
      <w:proofErr w:type="spellEnd"/>
      <w:r w:rsidRPr="00D53A1F">
        <w:rPr>
          <w:rFonts w:ascii="Times New Roman" w:hAnsi="Times New Roman" w:cs="Times New Roman"/>
          <w:sz w:val="24"/>
          <w:szCs w:val="24"/>
          <w:lang w:val="en-US"/>
        </w:rPr>
        <w:t xml:space="preserve"> (</w:t>
      </w:r>
      <w:r w:rsidR="00D53B25" w:rsidRPr="00D53A1F">
        <w:rPr>
          <w:rFonts w:ascii="Times New Roman" w:hAnsi="Times New Roman" w:cs="Times New Roman"/>
          <w:sz w:val="24"/>
          <w:szCs w:val="24"/>
          <w:lang w:val="en-US"/>
        </w:rPr>
        <w:t>2020</w:t>
      </w:r>
      <w:r w:rsidRPr="00D53A1F">
        <w:rPr>
          <w:rFonts w:ascii="Times New Roman" w:hAnsi="Times New Roman" w:cs="Times New Roman"/>
          <w:sz w:val="24"/>
          <w:szCs w:val="24"/>
          <w:lang w:val="en-US"/>
        </w:rPr>
        <w:t>): Small States</w:t>
      </w:r>
      <w:r w:rsidR="008B43C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Challenges and Coping Strategies</w:t>
      </w:r>
      <w:r w:rsidR="008B43CB" w:rsidRPr="00D53A1F">
        <w:rPr>
          <w:rFonts w:ascii="Times New Roman" w:hAnsi="Times New Roman" w:cs="Times New Roman"/>
          <w:sz w:val="24"/>
          <w:szCs w:val="24"/>
          <w:lang w:val="en-US"/>
        </w:rPr>
        <w:t xml:space="preserve"> in the UN General Assembly</w:t>
      </w:r>
      <w:r w:rsidRPr="00D53A1F">
        <w:rPr>
          <w:rFonts w:ascii="Times New Roman" w:hAnsi="Times New Roman" w:cs="Times New Roman"/>
          <w:sz w:val="24"/>
          <w:szCs w:val="24"/>
          <w:lang w:val="en-US"/>
        </w:rPr>
        <w:t>. In: Godfrey Baldacchino</w:t>
      </w:r>
      <w:r w:rsidR="00190B43"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Anders Wivel (eds.)</w:t>
      </w:r>
      <w:r w:rsidR="00A7400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 xml:space="preserve">Handbook on the Politics of </w:t>
      </w:r>
      <w:r w:rsidR="00A7400C" w:rsidRPr="00D53A1F">
        <w:rPr>
          <w:rFonts w:ascii="Times New Roman" w:hAnsi="Times New Roman" w:cs="Times New Roman"/>
          <w:i/>
          <w:iCs/>
          <w:sz w:val="24"/>
          <w:szCs w:val="24"/>
          <w:lang w:val="en-US"/>
        </w:rPr>
        <w:t>S</w:t>
      </w:r>
      <w:r w:rsidRPr="00D53A1F">
        <w:rPr>
          <w:rFonts w:ascii="Times New Roman" w:hAnsi="Times New Roman" w:cs="Times New Roman"/>
          <w:i/>
          <w:iCs/>
          <w:sz w:val="24"/>
          <w:szCs w:val="24"/>
          <w:lang w:val="en-US"/>
        </w:rPr>
        <w:t>mall States</w:t>
      </w:r>
      <w:r w:rsidR="00A7400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Cheltenham: </w:t>
      </w:r>
      <w:r w:rsidRPr="00D53A1F">
        <w:rPr>
          <w:rFonts w:ascii="Times New Roman" w:hAnsi="Times New Roman" w:cs="Times New Roman"/>
          <w:iCs/>
          <w:sz w:val="24"/>
          <w:szCs w:val="24"/>
          <w:lang w:val="en-US"/>
        </w:rPr>
        <w:t>Edward Elgar Publishers</w:t>
      </w:r>
      <w:r w:rsidR="00D53B25"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D53B25" w:rsidRPr="00D53A1F">
        <w:rPr>
          <w:rFonts w:ascii="Times New Roman" w:hAnsi="Times New Roman" w:cs="Times New Roman"/>
          <w:sz w:val="24"/>
          <w:szCs w:val="24"/>
          <w:lang w:val="en-US"/>
        </w:rPr>
        <w:t>83-97.</w:t>
      </w:r>
    </w:p>
    <w:p w14:paraId="589D972C" w14:textId="222F45E0" w:rsidR="00234A8A" w:rsidRPr="00D53A1F" w:rsidRDefault="00847BEA"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Tim Krieger, Diana Panke</w:t>
      </w:r>
      <w:r w:rsidR="00A7400C" w:rsidRPr="00D53A1F">
        <w:rPr>
          <w:rFonts w:ascii="Times New Roman" w:hAnsi="Times New Roman" w:cs="Times New Roman"/>
          <w:sz w:val="24"/>
          <w:szCs w:val="24"/>
          <w:lang w:val="en-US"/>
        </w:rPr>
        <w:t xml:space="preserve"> and</w:t>
      </w:r>
      <w:r w:rsidRPr="00D53A1F">
        <w:rPr>
          <w:rFonts w:ascii="Times New Roman" w:hAnsi="Times New Roman" w:cs="Times New Roman"/>
          <w:sz w:val="24"/>
          <w:szCs w:val="24"/>
          <w:lang w:val="en-US"/>
        </w:rPr>
        <w:t xml:space="preserve"> Michael Pregernig (2020): Environmental </w:t>
      </w:r>
      <w:r w:rsidR="00D2133B" w:rsidRPr="00D53A1F">
        <w:rPr>
          <w:rFonts w:ascii="Times New Roman" w:hAnsi="Times New Roman" w:cs="Times New Roman"/>
          <w:sz w:val="24"/>
          <w:szCs w:val="24"/>
          <w:lang w:val="en-US"/>
        </w:rPr>
        <w:t xml:space="preserve">and </w:t>
      </w:r>
      <w:r w:rsidR="00A7400C" w:rsidRPr="00D53A1F">
        <w:rPr>
          <w:rFonts w:ascii="Times New Roman" w:hAnsi="Times New Roman" w:cs="Times New Roman"/>
          <w:sz w:val="24"/>
          <w:szCs w:val="24"/>
          <w:lang w:val="en-US"/>
        </w:rPr>
        <w:t>R</w:t>
      </w:r>
      <w:r w:rsidR="00D2133B" w:rsidRPr="00D53A1F">
        <w:rPr>
          <w:rFonts w:ascii="Times New Roman" w:hAnsi="Times New Roman" w:cs="Times New Roman"/>
          <w:sz w:val="24"/>
          <w:szCs w:val="24"/>
          <w:lang w:val="en-US"/>
        </w:rPr>
        <w:t>esource-</w:t>
      </w:r>
      <w:r w:rsidR="00A7400C" w:rsidRPr="00D53A1F">
        <w:rPr>
          <w:rFonts w:ascii="Times New Roman" w:hAnsi="Times New Roman" w:cs="Times New Roman"/>
          <w:sz w:val="24"/>
          <w:szCs w:val="24"/>
          <w:lang w:val="en-US"/>
        </w:rPr>
        <w:t>R</w:t>
      </w:r>
      <w:r w:rsidR="00D2133B" w:rsidRPr="00D53A1F">
        <w:rPr>
          <w:rFonts w:ascii="Times New Roman" w:hAnsi="Times New Roman" w:cs="Times New Roman"/>
          <w:sz w:val="24"/>
          <w:szCs w:val="24"/>
          <w:lang w:val="en-US"/>
        </w:rPr>
        <w:t xml:space="preserve">elated </w:t>
      </w:r>
      <w:r w:rsidRPr="00D53A1F">
        <w:rPr>
          <w:rFonts w:ascii="Times New Roman" w:hAnsi="Times New Roman" w:cs="Times New Roman"/>
          <w:sz w:val="24"/>
          <w:szCs w:val="24"/>
          <w:lang w:val="en-US"/>
        </w:rPr>
        <w:t>Conflicts, Migration and Governance. In: T</w:t>
      </w:r>
      <w:r w:rsidR="000C2185" w:rsidRPr="00D53A1F">
        <w:rPr>
          <w:rFonts w:ascii="Times New Roman" w:hAnsi="Times New Roman" w:cs="Times New Roman"/>
          <w:sz w:val="24"/>
          <w:szCs w:val="24"/>
          <w:lang w:val="en-US"/>
        </w:rPr>
        <w:t>im</w:t>
      </w:r>
      <w:r w:rsidRPr="00D53A1F">
        <w:rPr>
          <w:rFonts w:ascii="Times New Roman" w:hAnsi="Times New Roman" w:cs="Times New Roman"/>
          <w:sz w:val="24"/>
          <w:szCs w:val="24"/>
          <w:lang w:val="en-US"/>
        </w:rPr>
        <w:t xml:space="preserve"> Krieger, D</w:t>
      </w:r>
      <w:r w:rsidR="000C2185" w:rsidRPr="00D53A1F">
        <w:rPr>
          <w:rFonts w:ascii="Times New Roman" w:hAnsi="Times New Roman" w:cs="Times New Roman"/>
          <w:sz w:val="24"/>
          <w:szCs w:val="24"/>
          <w:lang w:val="en-US"/>
        </w:rPr>
        <w:t>iana</w:t>
      </w:r>
      <w:r w:rsidRPr="00D53A1F">
        <w:rPr>
          <w:rFonts w:ascii="Times New Roman" w:hAnsi="Times New Roman" w:cs="Times New Roman"/>
          <w:sz w:val="24"/>
          <w:szCs w:val="24"/>
          <w:lang w:val="en-US"/>
        </w:rPr>
        <w:t xml:space="preserve"> Panke</w:t>
      </w:r>
      <w:r w:rsidR="000C2185" w:rsidRPr="00D53A1F">
        <w:rPr>
          <w:rFonts w:ascii="Times New Roman" w:hAnsi="Times New Roman" w:cs="Times New Roman"/>
          <w:sz w:val="24"/>
          <w:szCs w:val="24"/>
          <w:lang w:val="en-US"/>
        </w:rPr>
        <w:t xml:space="preserve"> and </w:t>
      </w:r>
      <w:r w:rsidRPr="00D53A1F">
        <w:rPr>
          <w:rFonts w:ascii="Times New Roman" w:hAnsi="Times New Roman" w:cs="Times New Roman"/>
          <w:sz w:val="24"/>
          <w:szCs w:val="24"/>
          <w:lang w:val="en-US"/>
        </w:rPr>
        <w:t>M</w:t>
      </w:r>
      <w:r w:rsidR="000C2185" w:rsidRPr="00D53A1F">
        <w:rPr>
          <w:rFonts w:ascii="Times New Roman" w:hAnsi="Times New Roman" w:cs="Times New Roman"/>
          <w:sz w:val="24"/>
          <w:szCs w:val="24"/>
          <w:lang w:val="en-US"/>
        </w:rPr>
        <w:t>ichael</w:t>
      </w:r>
      <w:r w:rsidRPr="00D53A1F">
        <w:rPr>
          <w:rFonts w:ascii="Times New Roman" w:hAnsi="Times New Roman" w:cs="Times New Roman"/>
          <w:sz w:val="24"/>
          <w:szCs w:val="24"/>
          <w:lang w:val="en-US"/>
        </w:rPr>
        <w:t xml:space="preserve"> Pregernig (</w:t>
      </w:r>
      <w:r w:rsidR="0010542C" w:rsidRPr="00D53A1F">
        <w:rPr>
          <w:rFonts w:ascii="Times New Roman" w:hAnsi="Times New Roman" w:cs="Times New Roman"/>
          <w:sz w:val="24"/>
          <w:szCs w:val="24"/>
          <w:lang w:val="en-US"/>
        </w:rPr>
        <w:t>eds</w:t>
      </w:r>
      <w:r w:rsidRPr="00D53A1F">
        <w:rPr>
          <w:rFonts w:ascii="Times New Roman" w:hAnsi="Times New Roman" w:cs="Times New Roman"/>
          <w:sz w:val="24"/>
          <w:szCs w:val="24"/>
          <w:lang w:val="en-US"/>
        </w:rPr>
        <w:t>.)</w:t>
      </w:r>
      <w:r w:rsidR="00A7400C"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Environmental Conflicts, Migration and Governance</w:t>
      </w:r>
      <w:r w:rsidR="00A7400C" w:rsidRPr="00D53A1F">
        <w:rPr>
          <w:rFonts w:ascii="Times New Roman" w:hAnsi="Times New Roman" w:cs="Times New Roman"/>
          <w:sz w:val="24"/>
          <w:szCs w:val="24"/>
          <w:lang w:val="en-US"/>
        </w:rPr>
        <w:t>. Br</w:t>
      </w:r>
      <w:r w:rsidRPr="00D53A1F">
        <w:rPr>
          <w:rFonts w:ascii="Times New Roman" w:hAnsi="Times New Roman" w:cs="Times New Roman"/>
          <w:sz w:val="24"/>
          <w:szCs w:val="24"/>
          <w:lang w:val="en-US"/>
        </w:rPr>
        <w:t xml:space="preserve">istol: </w:t>
      </w:r>
      <w:r w:rsidRPr="00D53A1F">
        <w:rPr>
          <w:rFonts w:ascii="Times New Roman" w:hAnsi="Times New Roman" w:cs="Times New Roman"/>
          <w:iCs/>
          <w:sz w:val="24"/>
          <w:szCs w:val="24"/>
          <w:lang w:val="en-US"/>
        </w:rPr>
        <w:t>Bristol University Press</w:t>
      </w:r>
      <w:r w:rsidRPr="00D53A1F">
        <w:rPr>
          <w:rFonts w:ascii="Times New Roman" w:hAnsi="Times New Roman" w:cs="Times New Roman"/>
          <w:sz w:val="24"/>
          <w:szCs w:val="24"/>
          <w:lang w:val="en-US"/>
        </w:rPr>
        <w:t>, 1</w:t>
      </w:r>
      <w:r w:rsidR="001E16E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15. </w:t>
      </w:r>
    </w:p>
    <w:p w14:paraId="30BD5A03" w14:textId="34CB17E0" w:rsidR="003A6ED9" w:rsidRPr="00D53A1F" w:rsidRDefault="003A6ED9"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 xml:space="preserve">Christoph </w:t>
      </w:r>
      <w:proofErr w:type="spellStart"/>
      <w:r w:rsidRPr="00D53A1F">
        <w:rPr>
          <w:rFonts w:ascii="Times New Roman" w:hAnsi="Times New Roman" w:cs="Times New Roman"/>
          <w:sz w:val="24"/>
          <w:szCs w:val="24"/>
        </w:rPr>
        <w:t>Hönnige</w:t>
      </w:r>
      <w:proofErr w:type="spellEnd"/>
      <w:r w:rsidRPr="00D53A1F">
        <w:rPr>
          <w:rFonts w:ascii="Times New Roman" w:hAnsi="Times New Roman" w:cs="Times New Roman"/>
          <w:sz w:val="24"/>
          <w:szCs w:val="24"/>
        </w:rPr>
        <w:t>, Diana Panke (</w:t>
      </w:r>
      <w:r w:rsidR="004D6A61" w:rsidRPr="00D53A1F">
        <w:rPr>
          <w:rFonts w:ascii="Times New Roman" w:hAnsi="Times New Roman" w:cs="Times New Roman"/>
          <w:sz w:val="24"/>
          <w:szCs w:val="24"/>
        </w:rPr>
        <w:t>2019</w:t>
      </w:r>
      <w:r w:rsidRPr="00D53A1F">
        <w:rPr>
          <w:rFonts w:ascii="Times New Roman" w:hAnsi="Times New Roman" w:cs="Times New Roman"/>
          <w:sz w:val="24"/>
          <w:szCs w:val="24"/>
        </w:rPr>
        <w:t>)</w:t>
      </w:r>
      <w:r w:rsidR="0010122D" w:rsidRPr="00D53A1F">
        <w:rPr>
          <w:rFonts w:ascii="Times New Roman" w:hAnsi="Times New Roman" w:cs="Times New Roman"/>
          <w:sz w:val="24"/>
          <w:szCs w:val="24"/>
        </w:rPr>
        <w:t>:</w:t>
      </w:r>
      <w:r w:rsidRPr="00D53A1F">
        <w:rPr>
          <w:rFonts w:ascii="Times New Roman" w:hAnsi="Times New Roman" w:cs="Times New Roman"/>
          <w:sz w:val="24"/>
          <w:szCs w:val="24"/>
        </w:rPr>
        <w:t xml:space="preserve"> Herausforderungen und Einfluss</w:t>
      </w:r>
      <w:r w:rsidRPr="00D53A1F">
        <w:rPr>
          <w:rFonts w:ascii="Times New Roman" w:hAnsi="Times New Roman" w:cs="Times New Roman"/>
          <w:sz w:val="24"/>
          <w:szCs w:val="24"/>
        </w:rPr>
        <w:softHyphen/>
        <w:t>chancen beratender Institutionen in der Europäischen Union</w:t>
      </w:r>
      <w:r w:rsidR="0010122D" w:rsidRPr="00D53A1F">
        <w:rPr>
          <w:rFonts w:ascii="Times New Roman" w:hAnsi="Times New Roman" w:cs="Times New Roman"/>
          <w:sz w:val="24"/>
          <w:szCs w:val="24"/>
        </w:rPr>
        <w:t xml:space="preserve">. </w:t>
      </w:r>
      <w:r w:rsidRPr="00D53A1F">
        <w:rPr>
          <w:rFonts w:ascii="Times New Roman" w:hAnsi="Times New Roman" w:cs="Times New Roman"/>
          <w:sz w:val="24"/>
          <w:szCs w:val="24"/>
        </w:rPr>
        <w:t>Der Ausschuss der Regionen und der Europäische Wirtschafts- und Sozialausschuss. In: Peter Becker</w:t>
      </w:r>
      <w:r w:rsidR="0010122D" w:rsidRPr="00D53A1F">
        <w:rPr>
          <w:rFonts w:ascii="Times New Roman" w:hAnsi="Times New Roman" w:cs="Times New Roman"/>
          <w:sz w:val="24"/>
          <w:szCs w:val="24"/>
        </w:rPr>
        <w:t xml:space="preserve">, </w:t>
      </w:r>
      <w:r w:rsidRPr="00D53A1F">
        <w:rPr>
          <w:rFonts w:ascii="Times New Roman" w:hAnsi="Times New Roman" w:cs="Times New Roman"/>
          <w:sz w:val="24"/>
          <w:szCs w:val="24"/>
        </w:rPr>
        <w:t>Barbara Lippert (</w:t>
      </w:r>
      <w:proofErr w:type="spellStart"/>
      <w:r w:rsidRPr="00D53A1F">
        <w:rPr>
          <w:rFonts w:ascii="Times New Roman" w:hAnsi="Times New Roman" w:cs="Times New Roman"/>
          <w:sz w:val="24"/>
          <w:szCs w:val="24"/>
        </w:rPr>
        <w:t>eds</w:t>
      </w:r>
      <w:proofErr w:type="spellEnd"/>
      <w:r w:rsidRPr="00D53A1F">
        <w:rPr>
          <w:rFonts w:ascii="Times New Roman" w:hAnsi="Times New Roman" w:cs="Times New Roman"/>
          <w:sz w:val="24"/>
          <w:szCs w:val="24"/>
        </w:rPr>
        <w:t>.)</w:t>
      </w:r>
      <w:r w:rsidR="0010122D" w:rsidRPr="00D53A1F">
        <w:rPr>
          <w:rFonts w:ascii="Times New Roman" w:hAnsi="Times New Roman" w:cs="Times New Roman"/>
          <w:sz w:val="24"/>
          <w:szCs w:val="24"/>
        </w:rPr>
        <w:t>:</w:t>
      </w:r>
      <w:r w:rsidRPr="00D53A1F">
        <w:rPr>
          <w:rFonts w:ascii="Times New Roman" w:hAnsi="Times New Roman" w:cs="Times New Roman"/>
          <w:sz w:val="24"/>
          <w:szCs w:val="24"/>
        </w:rPr>
        <w:t xml:space="preserve"> </w:t>
      </w:r>
      <w:r w:rsidRPr="00D53A1F">
        <w:rPr>
          <w:rFonts w:ascii="Times New Roman" w:hAnsi="Times New Roman" w:cs="Times New Roman"/>
          <w:i/>
          <w:iCs/>
          <w:sz w:val="24"/>
          <w:szCs w:val="24"/>
        </w:rPr>
        <w:t>Handbuch Europäische Union</w:t>
      </w:r>
      <w:r w:rsidR="0010122D" w:rsidRPr="00D53A1F">
        <w:rPr>
          <w:rFonts w:ascii="Times New Roman" w:hAnsi="Times New Roman" w:cs="Times New Roman"/>
          <w:sz w:val="24"/>
          <w:szCs w:val="24"/>
        </w:rPr>
        <w:t xml:space="preserve">. </w:t>
      </w:r>
      <w:r w:rsidRPr="00D53A1F">
        <w:rPr>
          <w:rFonts w:ascii="Times New Roman" w:hAnsi="Times New Roman" w:cs="Times New Roman"/>
          <w:sz w:val="24"/>
          <w:szCs w:val="24"/>
        </w:rPr>
        <w:t xml:space="preserve">Wiesbaden: </w:t>
      </w:r>
      <w:r w:rsidRPr="00D53A1F">
        <w:rPr>
          <w:rFonts w:ascii="Times New Roman" w:hAnsi="Times New Roman" w:cs="Times New Roman"/>
          <w:iCs/>
          <w:sz w:val="24"/>
          <w:szCs w:val="24"/>
        </w:rPr>
        <w:t>Springer VS Verlag</w:t>
      </w:r>
      <w:r w:rsidR="00FD029A" w:rsidRPr="00D53A1F">
        <w:rPr>
          <w:rFonts w:ascii="Times New Roman" w:hAnsi="Times New Roman" w:cs="Times New Roman"/>
          <w:sz w:val="24"/>
          <w:szCs w:val="24"/>
        </w:rPr>
        <w:t>, 481-490.</w:t>
      </w:r>
    </w:p>
    <w:p w14:paraId="6B32F58F" w14:textId="43A68673" w:rsidR="00711F73" w:rsidRPr="00D53A1F" w:rsidRDefault="00711F73"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GB"/>
        </w:rPr>
      </w:pPr>
      <w:r w:rsidRPr="00D53A1F">
        <w:rPr>
          <w:rFonts w:ascii="Times New Roman" w:hAnsi="Times New Roman" w:cs="Times New Roman"/>
          <w:sz w:val="24"/>
          <w:szCs w:val="24"/>
          <w:lang w:val="en-US"/>
        </w:rPr>
        <w:t>Klaus Brummer, Sebast</w:t>
      </w:r>
      <w:r w:rsidR="00296E6D" w:rsidRPr="00D53A1F">
        <w:rPr>
          <w:rFonts w:ascii="Times New Roman" w:hAnsi="Times New Roman" w:cs="Times New Roman"/>
          <w:sz w:val="24"/>
          <w:szCs w:val="24"/>
          <w:lang w:val="en-US"/>
        </w:rPr>
        <w:t>ian Harnisch, Kai Oppermann</w:t>
      </w:r>
      <w:r w:rsidR="008C56B0" w:rsidRPr="00D53A1F">
        <w:rPr>
          <w:rFonts w:ascii="Times New Roman" w:hAnsi="Times New Roman" w:cs="Times New Roman"/>
          <w:sz w:val="24"/>
          <w:szCs w:val="24"/>
          <w:lang w:val="en-US"/>
        </w:rPr>
        <w:t xml:space="preserve"> and</w:t>
      </w:r>
      <w:r w:rsidR="00296E6D"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Diana Panke (2019): Introduction</w:t>
      </w:r>
      <w:r w:rsidR="008C56B0"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8C56B0" w:rsidRPr="00D53A1F">
        <w:rPr>
          <w:rFonts w:ascii="Times New Roman" w:hAnsi="Times New Roman" w:cs="Times New Roman"/>
          <w:sz w:val="24"/>
          <w:szCs w:val="24"/>
          <w:lang w:val="en-US"/>
        </w:rPr>
        <w:t>F</w:t>
      </w:r>
      <w:r w:rsidRPr="00D53A1F">
        <w:rPr>
          <w:rFonts w:ascii="Times New Roman" w:hAnsi="Times New Roman" w:cs="Times New Roman"/>
          <w:sz w:val="24"/>
          <w:szCs w:val="24"/>
          <w:lang w:val="en-US"/>
        </w:rPr>
        <w:t xml:space="preserve">oreign </w:t>
      </w:r>
      <w:r w:rsidR="008C56B0"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olicy as </w:t>
      </w:r>
      <w:r w:rsidR="00DC79E8"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 xml:space="preserve">ublic </w:t>
      </w:r>
      <w:r w:rsidR="00DC79E8" w:rsidRPr="00D53A1F">
        <w:rPr>
          <w:rFonts w:ascii="Times New Roman" w:hAnsi="Times New Roman" w:cs="Times New Roman"/>
          <w:sz w:val="24"/>
          <w:szCs w:val="24"/>
          <w:lang w:val="en-US"/>
        </w:rPr>
        <w:t>P</w:t>
      </w:r>
      <w:r w:rsidRPr="00D53A1F">
        <w:rPr>
          <w:rFonts w:ascii="Times New Roman" w:hAnsi="Times New Roman" w:cs="Times New Roman"/>
          <w:sz w:val="24"/>
          <w:szCs w:val="24"/>
          <w:lang w:val="en-US"/>
        </w:rPr>
        <w:t>olicy. In: K</w:t>
      </w:r>
      <w:r w:rsidR="00EE3199" w:rsidRPr="00D53A1F">
        <w:rPr>
          <w:rFonts w:ascii="Times New Roman" w:hAnsi="Times New Roman" w:cs="Times New Roman"/>
          <w:sz w:val="24"/>
          <w:szCs w:val="24"/>
          <w:lang w:val="en-US"/>
        </w:rPr>
        <w:t>laus</w:t>
      </w:r>
      <w:r w:rsidRPr="00D53A1F">
        <w:rPr>
          <w:rFonts w:ascii="Times New Roman" w:hAnsi="Times New Roman" w:cs="Times New Roman"/>
          <w:sz w:val="24"/>
          <w:szCs w:val="24"/>
          <w:lang w:val="en-US"/>
        </w:rPr>
        <w:t xml:space="preserve"> Brummer, S</w:t>
      </w:r>
      <w:r w:rsidR="00EE3199" w:rsidRPr="00D53A1F">
        <w:rPr>
          <w:rFonts w:ascii="Times New Roman" w:hAnsi="Times New Roman" w:cs="Times New Roman"/>
          <w:sz w:val="24"/>
          <w:szCs w:val="24"/>
          <w:lang w:val="en-US"/>
        </w:rPr>
        <w:t>ebastian</w:t>
      </w:r>
      <w:r w:rsidRPr="00D53A1F">
        <w:rPr>
          <w:rFonts w:ascii="Times New Roman" w:hAnsi="Times New Roman" w:cs="Times New Roman"/>
          <w:sz w:val="24"/>
          <w:szCs w:val="24"/>
          <w:lang w:val="en-US"/>
        </w:rPr>
        <w:t xml:space="preserve"> Harnisch, K</w:t>
      </w:r>
      <w:r w:rsidR="00EE3199" w:rsidRPr="00D53A1F">
        <w:rPr>
          <w:rFonts w:ascii="Times New Roman" w:hAnsi="Times New Roman" w:cs="Times New Roman"/>
          <w:sz w:val="24"/>
          <w:szCs w:val="24"/>
          <w:lang w:val="en-US"/>
        </w:rPr>
        <w:t>ai</w:t>
      </w:r>
      <w:r w:rsidRPr="00D53A1F">
        <w:rPr>
          <w:rFonts w:ascii="Times New Roman" w:hAnsi="Times New Roman" w:cs="Times New Roman"/>
          <w:sz w:val="24"/>
          <w:szCs w:val="24"/>
          <w:lang w:val="en-US"/>
        </w:rPr>
        <w:t xml:space="preserve"> Oppermann</w:t>
      </w:r>
      <w:r w:rsidR="00DC79E8" w:rsidRPr="00D53A1F">
        <w:rPr>
          <w:rFonts w:ascii="Times New Roman" w:hAnsi="Times New Roman" w:cs="Times New Roman"/>
          <w:sz w:val="24"/>
          <w:szCs w:val="24"/>
          <w:lang w:val="en-US"/>
        </w:rPr>
        <w:t xml:space="preserve"> and </w:t>
      </w:r>
      <w:r w:rsidRPr="00D53A1F">
        <w:rPr>
          <w:rFonts w:ascii="Times New Roman" w:hAnsi="Times New Roman" w:cs="Times New Roman"/>
          <w:sz w:val="24"/>
          <w:szCs w:val="24"/>
          <w:lang w:val="en-US"/>
        </w:rPr>
        <w:t>D</w:t>
      </w:r>
      <w:r w:rsidR="00EE3199" w:rsidRPr="00D53A1F">
        <w:rPr>
          <w:rFonts w:ascii="Times New Roman" w:hAnsi="Times New Roman" w:cs="Times New Roman"/>
          <w:sz w:val="24"/>
          <w:szCs w:val="24"/>
          <w:lang w:val="en-US"/>
        </w:rPr>
        <w:t>iana</w:t>
      </w:r>
      <w:r w:rsidRPr="00D53A1F">
        <w:rPr>
          <w:rFonts w:ascii="Times New Roman" w:hAnsi="Times New Roman" w:cs="Times New Roman"/>
          <w:sz w:val="24"/>
          <w:szCs w:val="24"/>
          <w:lang w:val="en-US"/>
        </w:rPr>
        <w:t xml:space="preserve"> Panke (eds.)</w:t>
      </w:r>
      <w:r w:rsidR="00DC79E8"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 xml:space="preserve">Foreign Policy as Public Policy? </w:t>
      </w:r>
      <w:r w:rsidRPr="00D53A1F">
        <w:rPr>
          <w:rFonts w:ascii="Times New Roman" w:hAnsi="Times New Roman" w:cs="Times New Roman"/>
          <w:i/>
          <w:iCs/>
          <w:sz w:val="24"/>
          <w:szCs w:val="24"/>
          <w:lang w:val="en-GB"/>
        </w:rPr>
        <w:t>Promises and Pitfalls</w:t>
      </w:r>
      <w:r w:rsidR="00DC79E8"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 xml:space="preserve"> </w:t>
      </w:r>
      <w:r w:rsidR="00CB6A39" w:rsidRPr="00D53A1F">
        <w:rPr>
          <w:rFonts w:ascii="Times New Roman" w:hAnsi="Times New Roman" w:cs="Times New Roman"/>
          <w:sz w:val="24"/>
          <w:szCs w:val="24"/>
          <w:lang w:val="en-GB"/>
        </w:rPr>
        <w:t xml:space="preserve">Manchester: </w:t>
      </w:r>
      <w:r w:rsidRPr="00D53A1F">
        <w:rPr>
          <w:rFonts w:ascii="Times New Roman" w:hAnsi="Times New Roman" w:cs="Times New Roman"/>
          <w:iCs/>
          <w:sz w:val="24"/>
          <w:szCs w:val="24"/>
          <w:lang w:val="en-GB"/>
        </w:rPr>
        <w:t>Manchester University Press</w:t>
      </w:r>
      <w:r w:rsidRPr="00D53A1F">
        <w:rPr>
          <w:rFonts w:ascii="Times New Roman" w:hAnsi="Times New Roman" w:cs="Times New Roman"/>
          <w:i/>
          <w:sz w:val="24"/>
          <w:szCs w:val="24"/>
          <w:lang w:val="en-GB"/>
        </w:rPr>
        <w:t xml:space="preserve">, </w:t>
      </w:r>
      <w:r w:rsidRPr="00D53A1F">
        <w:rPr>
          <w:rFonts w:ascii="Times New Roman" w:hAnsi="Times New Roman" w:cs="Times New Roman"/>
          <w:sz w:val="24"/>
          <w:szCs w:val="24"/>
          <w:lang w:val="en-GB"/>
        </w:rPr>
        <w:t>1</w:t>
      </w:r>
      <w:r w:rsidR="001E16EB" w:rsidRPr="00D53A1F">
        <w:rPr>
          <w:rFonts w:ascii="Times New Roman" w:hAnsi="Times New Roman" w:cs="Times New Roman"/>
          <w:sz w:val="24"/>
          <w:szCs w:val="24"/>
          <w:lang w:val="en-GB"/>
        </w:rPr>
        <w:t>-</w:t>
      </w:r>
      <w:r w:rsidRPr="00D53A1F">
        <w:rPr>
          <w:rFonts w:ascii="Times New Roman" w:hAnsi="Times New Roman" w:cs="Times New Roman"/>
          <w:sz w:val="24"/>
          <w:szCs w:val="24"/>
          <w:lang w:val="en-GB"/>
        </w:rPr>
        <w:t xml:space="preserve">18. </w:t>
      </w:r>
    </w:p>
    <w:p w14:paraId="1D03724D" w14:textId="18C8E7A1" w:rsidR="0055181E" w:rsidRPr="00D53A1F" w:rsidRDefault="0055181E"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Julia </w:t>
      </w:r>
      <w:proofErr w:type="spellStart"/>
      <w:r w:rsidRPr="00D53A1F">
        <w:rPr>
          <w:rFonts w:ascii="Times New Roman" w:hAnsi="Times New Roman" w:cs="Times New Roman"/>
          <w:sz w:val="24"/>
          <w:szCs w:val="24"/>
          <w:lang w:val="en-US"/>
        </w:rPr>
        <w:t>Gurol</w:t>
      </w:r>
      <w:proofErr w:type="spellEnd"/>
      <w:r w:rsidRPr="00D53A1F">
        <w:rPr>
          <w:rFonts w:ascii="Times New Roman" w:hAnsi="Times New Roman" w:cs="Times New Roman"/>
          <w:sz w:val="24"/>
          <w:szCs w:val="24"/>
          <w:lang w:val="en-US"/>
        </w:rPr>
        <w:t xml:space="preserve"> (</w:t>
      </w:r>
      <w:r w:rsidR="00F41050" w:rsidRPr="00D53A1F">
        <w:rPr>
          <w:rFonts w:ascii="Times New Roman" w:hAnsi="Times New Roman" w:cs="Times New Roman"/>
          <w:sz w:val="24"/>
          <w:szCs w:val="24"/>
          <w:lang w:val="en-US"/>
        </w:rPr>
        <w:t>2019</w:t>
      </w:r>
      <w:r w:rsidRPr="00D53A1F">
        <w:rPr>
          <w:rFonts w:ascii="Times New Roman" w:hAnsi="Times New Roman" w:cs="Times New Roman"/>
          <w:sz w:val="24"/>
          <w:szCs w:val="24"/>
          <w:lang w:val="en-US"/>
        </w:rPr>
        <w:t>)</w:t>
      </w:r>
      <w:r w:rsidR="00CB6A39"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Small States in the European Union. </w:t>
      </w:r>
      <w:r w:rsidR="008A2F72" w:rsidRPr="00E25367">
        <w:rPr>
          <w:rFonts w:ascii="Times New Roman" w:hAnsi="Times New Roman" w:cs="Times New Roman"/>
          <w:sz w:val="24"/>
          <w:szCs w:val="24"/>
          <w:lang w:val="en-US"/>
        </w:rPr>
        <w:t>In:</w:t>
      </w:r>
      <w:r w:rsidR="008A2F72" w:rsidRPr="00376BBD">
        <w:rPr>
          <w:rFonts w:ascii="Times New Roman" w:hAnsi="Times New Roman" w:cs="Times New Roman"/>
          <w:sz w:val="24"/>
          <w:szCs w:val="24"/>
          <w:lang w:val="en-US"/>
        </w:rPr>
        <w:t xml:space="preserve"> Finn Laursen (</w:t>
      </w:r>
      <w:r w:rsidR="00CD36B8">
        <w:rPr>
          <w:rFonts w:ascii="Times New Roman" w:hAnsi="Times New Roman" w:cs="Times New Roman"/>
          <w:sz w:val="24"/>
          <w:szCs w:val="24"/>
          <w:lang w:val="en-US"/>
        </w:rPr>
        <w:t>ed.</w:t>
      </w:r>
      <w:r w:rsidR="008A2F72" w:rsidRPr="00376BBD">
        <w:rPr>
          <w:rFonts w:ascii="Times New Roman" w:hAnsi="Times New Roman" w:cs="Times New Roman"/>
          <w:sz w:val="24"/>
          <w:szCs w:val="24"/>
          <w:lang w:val="en-US"/>
        </w:rPr>
        <w:t xml:space="preserve">): </w:t>
      </w:r>
      <w:r w:rsidR="008A2F72" w:rsidRPr="00E25367">
        <w:rPr>
          <w:rFonts w:ascii="Times New Roman" w:hAnsi="Times New Roman" w:cs="Times New Roman"/>
          <w:i/>
          <w:iCs/>
          <w:sz w:val="24"/>
          <w:szCs w:val="24"/>
          <w:lang w:val="en-US"/>
        </w:rPr>
        <w:t>Oxford Encyclopedia of European Union Politics</w:t>
      </w:r>
      <w:r w:rsidR="008A2F72" w:rsidRPr="00E25367">
        <w:rPr>
          <w:rFonts w:ascii="Times New Roman" w:hAnsi="Times New Roman" w:cs="Times New Roman"/>
          <w:sz w:val="24"/>
          <w:szCs w:val="24"/>
          <w:lang w:val="en-US"/>
        </w:rPr>
        <w:t xml:space="preserve">. Oxford: </w:t>
      </w:r>
      <w:r w:rsidR="008A2F72" w:rsidRPr="00E25367">
        <w:rPr>
          <w:rFonts w:ascii="Times New Roman" w:hAnsi="Times New Roman" w:cs="Times New Roman"/>
          <w:iCs/>
          <w:sz w:val="24"/>
          <w:szCs w:val="24"/>
          <w:lang w:val="en-US"/>
        </w:rPr>
        <w:t>Oxford University Press</w:t>
      </w:r>
      <w:r w:rsidR="008A2F72" w:rsidRPr="00E25367">
        <w:rPr>
          <w:rFonts w:ascii="Times New Roman" w:hAnsi="Times New Roman" w:cs="Times New Roman"/>
          <w:sz w:val="24"/>
          <w:szCs w:val="24"/>
          <w:lang w:val="en-US"/>
        </w:rPr>
        <w:t>.</w:t>
      </w:r>
      <w:r w:rsidR="008A2F72">
        <w:rPr>
          <w:rFonts w:ascii="Times New Roman" w:hAnsi="Times New Roman" w:cs="Times New Roman"/>
          <w:sz w:val="24"/>
          <w:szCs w:val="24"/>
          <w:lang w:val="en-US"/>
        </w:rPr>
        <w:t xml:space="preserve"> DOI: </w:t>
      </w:r>
      <w:r w:rsidR="008A2F72" w:rsidRPr="00376BBD">
        <w:rPr>
          <w:rFonts w:ascii="Times New Roman" w:hAnsi="Times New Roman" w:cs="Times New Roman"/>
          <w:sz w:val="24"/>
          <w:szCs w:val="24"/>
          <w:lang w:val="en-GB"/>
        </w:rPr>
        <w:t>10.1093/</w:t>
      </w:r>
      <w:proofErr w:type="spellStart"/>
      <w:r w:rsidR="008A2F72" w:rsidRPr="00376BBD">
        <w:rPr>
          <w:rFonts w:ascii="Times New Roman" w:hAnsi="Times New Roman" w:cs="Times New Roman"/>
          <w:sz w:val="24"/>
          <w:szCs w:val="24"/>
          <w:lang w:val="en-GB"/>
        </w:rPr>
        <w:t>acref</w:t>
      </w:r>
      <w:proofErr w:type="spellEnd"/>
      <w:r w:rsidR="008A2F72" w:rsidRPr="00376BBD">
        <w:rPr>
          <w:rFonts w:ascii="Times New Roman" w:hAnsi="Times New Roman" w:cs="Times New Roman"/>
          <w:sz w:val="24"/>
          <w:szCs w:val="24"/>
          <w:lang w:val="en-GB"/>
        </w:rPr>
        <w:t xml:space="preserve">/9780190856427.001.0001. </w:t>
      </w:r>
      <w:r w:rsidR="008A2F72" w:rsidRPr="00E25367">
        <w:rPr>
          <w:rFonts w:ascii="Times New Roman" w:hAnsi="Times New Roman" w:cs="Times New Roman"/>
          <w:sz w:val="24"/>
          <w:szCs w:val="24"/>
          <w:lang w:val="en-US"/>
        </w:rPr>
        <w:t xml:space="preserve"> </w:t>
      </w:r>
    </w:p>
    <w:p w14:paraId="19DFC671" w14:textId="1FFFFF4A" w:rsidR="004147ED" w:rsidRPr="00AC193D" w:rsidRDefault="004147ED" w:rsidP="004147ED">
      <w:pPr>
        <w:numPr>
          <w:ilvl w:val="0"/>
          <w:numId w:val="2"/>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Diana Panke (2019): The European Economic and Social Committee (EESC) and the Committee of the Regions (</w:t>
      </w:r>
      <w:proofErr w:type="spellStart"/>
      <w:r w:rsidRPr="00C243AD">
        <w:rPr>
          <w:rFonts w:ascii="Times New Roman" w:hAnsi="Times New Roman" w:cs="Times New Roman"/>
          <w:sz w:val="24"/>
          <w:szCs w:val="24"/>
          <w:lang w:val="en-US"/>
        </w:rPr>
        <w:t>CoR</w:t>
      </w:r>
      <w:proofErr w:type="spellEnd"/>
      <w:r w:rsidRPr="00C243AD">
        <w:rPr>
          <w:rFonts w:ascii="Times New Roman" w:hAnsi="Times New Roman" w:cs="Times New Roman"/>
          <w:sz w:val="24"/>
          <w:szCs w:val="24"/>
          <w:lang w:val="en-US"/>
        </w:rPr>
        <w:t>).</w:t>
      </w:r>
      <w:r>
        <w:rPr>
          <w:rFonts w:ascii="Times New Roman" w:hAnsi="Times New Roman" w:cs="Times New Roman"/>
          <w:sz w:val="24"/>
          <w:szCs w:val="24"/>
          <w:lang w:val="en-US"/>
        </w:rPr>
        <w:t xml:space="preserve"> In: </w:t>
      </w:r>
      <w:r w:rsidRPr="00AC193D">
        <w:rPr>
          <w:rFonts w:ascii="Times New Roman" w:hAnsi="Times New Roman" w:cs="Times New Roman"/>
          <w:sz w:val="24"/>
          <w:szCs w:val="24"/>
          <w:lang w:val="en-US"/>
        </w:rPr>
        <w:t>William R. Thompson</w:t>
      </w:r>
      <w:r>
        <w:rPr>
          <w:rFonts w:ascii="Times New Roman" w:hAnsi="Times New Roman" w:cs="Times New Roman"/>
          <w:sz w:val="24"/>
          <w:szCs w:val="24"/>
          <w:lang w:val="en-US"/>
        </w:rPr>
        <w:t xml:space="preserve"> (ed.):</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 xml:space="preserve">Oxford Research </w:t>
      </w:r>
      <w:r>
        <w:rPr>
          <w:rFonts w:ascii="Times New Roman" w:hAnsi="Times New Roman" w:cs="Times New Roman"/>
          <w:i/>
          <w:iCs/>
          <w:sz w:val="24"/>
          <w:szCs w:val="24"/>
          <w:lang w:val="en-US"/>
        </w:rPr>
        <w:t xml:space="preserve">Encyclopedia of Politics. </w:t>
      </w:r>
      <w:r w:rsidRPr="00AC193D">
        <w:rPr>
          <w:rFonts w:ascii="Times New Roman" w:hAnsi="Times New Roman" w:cs="Times New Roman"/>
          <w:sz w:val="24"/>
          <w:szCs w:val="24"/>
          <w:lang w:val="en-US"/>
        </w:rPr>
        <w:t>Oxford: University Press. DOI:</w:t>
      </w:r>
      <w:r>
        <w:rPr>
          <w:rFonts w:ascii="Times New Roman" w:hAnsi="Times New Roman" w:cs="Times New Roman"/>
          <w:i/>
          <w:iCs/>
          <w:sz w:val="24"/>
          <w:szCs w:val="24"/>
          <w:lang w:val="en-US"/>
        </w:rPr>
        <w:t xml:space="preserve"> </w:t>
      </w:r>
      <w:r w:rsidRPr="00AC193D">
        <w:rPr>
          <w:rFonts w:ascii="Times New Roman" w:hAnsi="Times New Roman" w:cs="Times New Roman"/>
          <w:sz w:val="24"/>
          <w:szCs w:val="24"/>
        </w:rPr>
        <w:t>10.1093/</w:t>
      </w:r>
      <w:proofErr w:type="spellStart"/>
      <w:r w:rsidRPr="00AC193D">
        <w:rPr>
          <w:rFonts w:ascii="Times New Roman" w:hAnsi="Times New Roman" w:cs="Times New Roman"/>
          <w:sz w:val="24"/>
          <w:szCs w:val="24"/>
        </w:rPr>
        <w:t>acrefore</w:t>
      </w:r>
      <w:proofErr w:type="spellEnd"/>
      <w:r w:rsidRPr="00AC193D">
        <w:rPr>
          <w:rFonts w:ascii="Times New Roman" w:hAnsi="Times New Roman" w:cs="Times New Roman"/>
          <w:sz w:val="24"/>
          <w:szCs w:val="24"/>
        </w:rPr>
        <w:t xml:space="preserve">/9780190228637.013.1145. </w:t>
      </w:r>
    </w:p>
    <w:p w14:paraId="000571C6" w14:textId="4B8A31DE" w:rsidR="005A39F2" w:rsidRPr="00D53A1F" w:rsidRDefault="005A39F2" w:rsidP="0068736A">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(2019</w:t>
      </w:r>
      <w:r w:rsidR="00176DD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Greek-EU Debt Dueling in the Endgame. In: I. William Zartman</w:t>
      </w:r>
      <w:r w:rsidR="00384BA6" w:rsidRPr="00D53A1F">
        <w:rPr>
          <w:rFonts w:ascii="Times New Roman" w:hAnsi="Times New Roman" w:cs="Times New Roman"/>
          <w:sz w:val="24"/>
          <w:szCs w:val="24"/>
          <w:lang w:val="en-US"/>
        </w:rPr>
        <w:t xml:space="preserve"> (ed.)</w:t>
      </w:r>
      <w:r w:rsidR="00176DDA"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How Negotiations End</w:t>
      </w:r>
      <w:r w:rsidR="00C94A90" w:rsidRPr="00D53A1F">
        <w:rPr>
          <w:rFonts w:ascii="Times New Roman" w:hAnsi="Times New Roman" w:cs="Times New Roman"/>
          <w:sz w:val="24"/>
          <w:szCs w:val="24"/>
          <w:lang w:val="en-US"/>
        </w:rPr>
        <w:t xml:space="preserve">. </w:t>
      </w:r>
      <w:r w:rsidR="00EF0D16" w:rsidRPr="00D53A1F">
        <w:rPr>
          <w:rFonts w:ascii="Times New Roman" w:hAnsi="Times New Roman" w:cs="Times New Roman"/>
          <w:sz w:val="24"/>
          <w:szCs w:val="24"/>
          <w:lang w:val="en-US"/>
        </w:rPr>
        <w:t xml:space="preserve">Cambridge: </w:t>
      </w:r>
      <w:r w:rsidRPr="00D53A1F">
        <w:rPr>
          <w:rFonts w:ascii="Times New Roman" w:hAnsi="Times New Roman" w:cs="Times New Roman"/>
          <w:iCs/>
          <w:sz w:val="24"/>
          <w:szCs w:val="24"/>
          <w:lang w:val="en-US"/>
        </w:rPr>
        <w:t>Cambridge University Press</w:t>
      </w:r>
      <w:r w:rsidRPr="00D53A1F">
        <w:rPr>
          <w:rFonts w:ascii="Times New Roman" w:hAnsi="Times New Roman" w:cs="Times New Roman"/>
          <w:i/>
          <w:sz w:val="24"/>
          <w:szCs w:val="24"/>
          <w:lang w:val="en-US"/>
        </w:rPr>
        <w:t xml:space="preserve">, </w:t>
      </w:r>
      <w:r w:rsidRPr="00D53A1F">
        <w:rPr>
          <w:rFonts w:ascii="Times New Roman" w:hAnsi="Times New Roman" w:cs="Times New Roman"/>
          <w:sz w:val="24"/>
          <w:szCs w:val="24"/>
          <w:lang w:val="en-US"/>
        </w:rPr>
        <w:t>46</w:t>
      </w:r>
      <w:r w:rsidR="001E16EB"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61.</w:t>
      </w:r>
    </w:p>
    <w:p w14:paraId="6BEA6450" w14:textId="4C078D3B" w:rsidR="000E2DFF" w:rsidRPr="00D53A1F" w:rsidRDefault="000E2DFF"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Diana Panke (</w:t>
      </w:r>
      <w:r w:rsidR="002F4B19" w:rsidRPr="00D53A1F">
        <w:rPr>
          <w:rFonts w:ascii="Times New Roman" w:hAnsi="Times New Roman" w:cs="Times New Roman"/>
          <w:sz w:val="24"/>
          <w:szCs w:val="24"/>
        </w:rPr>
        <w:t>2018</w:t>
      </w:r>
      <w:r w:rsidRPr="00D53A1F">
        <w:rPr>
          <w:rFonts w:ascii="Times New Roman" w:hAnsi="Times New Roman" w:cs="Times New Roman"/>
          <w:sz w:val="24"/>
          <w:szCs w:val="24"/>
        </w:rPr>
        <w:t>)</w:t>
      </w:r>
      <w:r w:rsidR="00EF0D16" w:rsidRPr="00D53A1F">
        <w:rPr>
          <w:rFonts w:ascii="Times New Roman" w:hAnsi="Times New Roman" w:cs="Times New Roman"/>
          <w:sz w:val="24"/>
          <w:szCs w:val="24"/>
        </w:rPr>
        <w:t>:</w:t>
      </w:r>
      <w:r w:rsidRPr="00D53A1F">
        <w:rPr>
          <w:rFonts w:ascii="Times New Roman" w:hAnsi="Times New Roman" w:cs="Times New Roman"/>
          <w:sz w:val="24"/>
          <w:szCs w:val="24"/>
        </w:rPr>
        <w:t xml:space="preserve"> </w:t>
      </w:r>
      <w:proofErr w:type="spellStart"/>
      <w:r w:rsidR="00BB24F0" w:rsidRPr="00D53A1F">
        <w:rPr>
          <w:rFonts w:ascii="Times New Roman" w:hAnsi="Times New Roman" w:cs="Times New Roman"/>
          <w:sz w:val="24"/>
          <w:szCs w:val="24"/>
        </w:rPr>
        <w:t>Mehrebenenpolitik</w:t>
      </w:r>
      <w:proofErr w:type="spellEnd"/>
      <w:r w:rsidR="004F7E6E" w:rsidRPr="00D53A1F">
        <w:rPr>
          <w:rFonts w:ascii="Times New Roman" w:hAnsi="Times New Roman" w:cs="Times New Roman"/>
          <w:sz w:val="24"/>
          <w:szCs w:val="24"/>
        </w:rPr>
        <w:t xml:space="preserve">. In: </w:t>
      </w:r>
      <w:r w:rsidRPr="00D53A1F">
        <w:rPr>
          <w:rFonts w:ascii="Times New Roman" w:hAnsi="Times New Roman" w:cs="Times New Roman"/>
          <w:sz w:val="24"/>
          <w:szCs w:val="24"/>
        </w:rPr>
        <w:t>Rüdiger Voigt (</w:t>
      </w:r>
      <w:proofErr w:type="spellStart"/>
      <w:r w:rsidRPr="00D53A1F">
        <w:rPr>
          <w:rFonts w:ascii="Times New Roman" w:hAnsi="Times New Roman" w:cs="Times New Roman"/>
          <w:sz w:val="24"/>
          <w:szCs w:val="24"/>
        </w:rPr>
        <w:t>ed</w:t>
      </w:r>
      <w:proofErr w:type="spellEnd"/>
      <w:r w:rsidR="00BB24F0" w:rsidRPr="00D53A1F">
        <w:rPr>
          <w:rFonts w:ascii="Times New Roman" w:hAnsi="Times New Roman" w:cs="Times New Roman"/>
          <w:sz w:val="24"/>
          <w:szCs w:val="24"/>
        </w:rPr>
        <w:t>.</w:t>
      </w:r>
      <w:r w:rsidRPr="00D53A1F">
        <w:rPr>
          <w:rFonts w:ascii="Times New Roman" w:hAnsi="Times New Roman" w:cs="Times New Roman"/>
          <w:sz w:val="24"/>
          <w:szCs w:val="24"/>
        </w:rPr>
        <w:t>)</w:t>
      </w:r>
      <w:r w:rsidR="00EF0D16" w:rsidRPr="00D53A1F">
        <w:rPr>
          <w:rFonts w:ascii="Times New Roman" w:hAnsi="Times New Roman" w:cs="Times New Roman"/>
          <w:sz w:val="24"/>
          <w:szCs w:val="24"/>
        </w:rPr>
        <w:t>:</w:t>
      </w:r>
      <w:r w:rsidR="00BB24F0" w:rsidRPr="00D53A1F">
        <w:rPr>
          <w:rFonts w:ascii="Times New Roman" w:hAnsi="Times New Roman" w:cs="Times New Roman"/>
          <w:sz w:val="24"/>
          <w:szCs w:val="24"/>
        </w:rPr>
        <w:t xml:space="preserve"> </w:t>
      </w:r>
      <w:r w:rsidR="00BB24F0" w:rsidRPr="00D53A1F">
        <w:rPr>
          <w:rFonts w:ascii="Times New Roman" w:hAnsi="Times New Roman" w:cs="Times New Roman"/>
          <w:i/>
          <w:iCs/>
          <w:sz w:val="24"/>
          <w:szCs w:val="24"/>
        </w:rPr>
        <w:t>Handbuch Staat</w:t>
      </w:r>
      <w:r w:rsidR="00EF0D16" w:rsidRPr="00D53A1F">
        <w:rPr>
          <w:rFonts w:ascii="Times New Roman" w:hAnsi="Times New Roman" w:cs="Times New Roman"/>
          <w:sz w:val="24"/>
          <w:szCs w:val="24"/>
        </w:rPr>
        <w:t>.</w:t>
      </w:r>
      <w:r w:rsidRPr="00D53A1F">
        <w:rPr>
          <w:rFonts w:ascii="Times New Roman" w:hAnsi="Times New Roman" w:cs="Times New Roman"/>
          <w:sz w:val="24"/>
          <w:szCs w:val="24"/>
        </w:rPr>
        <w:t xml:space="preserve"> </w:t>
      </w:r>
      <w:r w:rsidR="0036359E" w:rsidRPr="00D53A1F">
        <w:rPr>
          <w:rFonts w:ascii="Times New Roman" w:hAnsi="Times New Roman" w:cs="Times New Roman"/>
          <w:sz w:val="24"/>
          <w:szCs w:val="24"/>
        </w:rPr>
        <w:t xml:space="preserve">Wiesbaden: </w:t>
      </w:r>
      <w:r w:rsidRPr="00D53A1F">
        <w:rPr>
          <w:rFonts w:ascii="Times New Roman" w:hAnsi="Times New Roman" w:cs="Times New Roman"/>
          <w:iCs/>
          <w:sz w:val="24"/>
          <w:szCs w:val="24"/>
        </w:rPr>
        <w:t>Springer VS</w:t>
      </w:r>
      <w:r w:rsidR="0036359E" w:rsidRPr="00D53A1F">
        <w:rPr>
          <w:rFonts w:ascii="Times New Roman" w:hAnsi="Times New Roman" w:cs="Times New Roman"/>
          <w:iCs/>
          <w:sz w:val="24"/>
          <w:szCs w:val="24"/>
        </w:rPr>
        <w:t xml:space="preserve"> Verlag</w:t>
      </w:r>
      <w:r w:rsidR="002F4B19" w:rsidRPr="00D53A1F">
        <w:rPr>
          <w:rFonts w:ascii="Times New Roman" w:hAnsi="Times New Roman" w:cs="Times New Roman"/>
          <w:sz w:val="24"/>
          <w:szCs w:val="24"/>
        </w:rPr>
        <w:t>, 1871</w:t>
      </w:r>
      <w:r w:rsidR="001E16EB" w:rsidRPr="00D53A1F">
        <w:rPr>
          <w:rFonts w:ascii="Times New Roman" w:hAnsi="Times New Roman" w:cs="Times New Roman"/>
          <w:sz w:val="24"/>
          <w:szCs w:val="24"/>
        </w:rPr>
        <w:t>-</w:t>
      </w:r>
      <w:r w:rsidR="002F4B19" w:rsidRPr="00D53A1F">
        <w:rPr>
          <w:rFonts w:ascii="Times New Roman" w:hAnsi="Times New Roman" w:cs="Times New Roman"/>
          <w:sz w:val="24"/>
          <w:szCs w:val="24"/>
        </w:rPr>
        <w:t xml:space="preserve">1881. </w:t>
      </w:r>
    </w:p>
    <w:p w14:paraId="1A17316D" w14:textId="2F1133C7" w:rsidR="001C687E" w:rsidRPr="00D53A1F" w:rsidRDefault="00296E6D"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Diana Panke, </w:t>
      </w:r>
      <w:r w:rsidR="00BC4FB6" w:rsidRPr="00D53A1F">
        <w:rPr>
          <w:rFonts w:ascii="Times New Roman" w:hAnsi="Times New Roman" w:cs="Times New Roman"/>
          <w:sz w:val="24"/>
          <w:szCs w:val="24"/>
          <w:lang w:val="en-US"/>
        </w:rPr>
        <w:t>Ingo Henneberg (</w:t>
      </w:r>
      <w:r w:rsidR="0080632E" w:rsidRPr="00D53A1F">
        <w:rPr>
          <w:rFonts w:ascii="Times New Roman" w:hAnsi="Times New Roman" w:cs="Times New Roman"/>
          <w:sz w:val="24"/>
          <w:szCs w:val="24"/>
          <w:lang w:val="en-US"/>
        </w:rPr>
        <w:t>2018</w:t>
      </w:r>
      <w:r w:rsidR="00BC4FB6" w:rsidRPr="00D53A1F">
        <w:rPr>
          <w:rFonts w:ascii="Times New Roman" w:hAnsi="Times New Roman" w:cs="Times New Roman"/>
          <w:sz w:val="24"/>
          <w:szCs w:val="24"/>
          <w:lang w:val="en-US"/>
        </w:rPr>
        <w:t>)</w:t>
      </w:r>
      <w:r w:rsidR="00EF0D16" w:rsidRPr="00D53A1F">
        <w:rPr>
          <w:rFonts w:ascii="Times New Roman" w:hAnsi="Times New Roman" w:cs="Times New Roman"/>
          <w:sz w:val="24"/>
          <w:szCs w:val="24"/>
          <w:lang w:val="en-US"/>
        </w:rPr>
        <w:t>:</w:t>
      </w:r>
      <w:r w:rsidR="00BB24F0" w:rsidRPr="00D53A1F">
        <w:rPr>
          <w:rFonts w:ascii="Times New Roman" w:hAnsi="Times New Roman" w:cs="Times New Roman"/>
          <w:sz w:val="24"/>
          <w:szCs w:val="24"/>
          <w:lang w:val="en-US"/>
        </w:rPr>
        <w:t xml:space="preserve"> </w:t>
      </w:r>
      <w:r w:rsidR="000E2DFF" w:rsidRPr="00D53A1F">
        <w:rPr>
          <w:rFonts w:ascii="Times New Roman" w:hAnsi="Times New Roman" w:cs="Times New Roman"/>
          <w:sz w:val="24"/>
          <w:szCs w:val="24"/>
          <w:lang w:val="en-US"/>
        </w:rPr>
        <w:t>International O</w:t>
      </w:r>
      <w:r w:rsidR="00BB24F0" w:rsidRPr="00D53A1F">
        <w:rPr>
          <w:rFonts w:ascii="Times New Roman" w:hAnsi="Times New Roman" w:cs="Times New Roman"/>
          <w:sz w:val="24"/>
          <w:szCs w:val="24"/>
          <w:lang w:val="en-US"/>
        </w:rPr>
        <w:t>rgani</w:t>
      </w:r>
      <w:r w:rsidR="0080632E" w:rsidRPr="00D53A1F">
        <w:rPr>
          <w:rFonts w:ascii="Times New Roman" w:hAnsi="Times New Roman" w:cs="Times New Roman"/>
          <w:sz w:val="24"/>
          <w:szCs w:val="24"/>
          <w:lang w:val="en-US"/>
        </w:rPr>
        <w:t>z</w:t>
      </w:r>
      <w:r w:rsidR="00BB24F0" w:rsidRPr="00D53A1F">
        <w:rPr>
          <w:rFonts w:ascii="Times New Roman" w:hAnsi="Times New Roman" w:cs="Times New Roman"/>
          <w:sz w:val="24"/>
          <w:szCs w:val="24"/>
          <w:lang w:val="en-US"/>
        </w:rPr>
        <w:t>ations and Foreign Policy</w:t>
      </w:r>
      <w:r w:rsidR="00F0181C" w:rsidRPr="00D53A1F">
        <w:rPr>
          <w:rFonts w:ascii="Times New Roman" w:hAnsi="Times New Roman" w:cs="Times New Roman"/>
          <w:sz w:val="24"/>
          <w:szCs w:val="24"/>
          <w:lang w:val="en-US"/>
        </w:rPr>
        <w:t xml:space="preserve">. In: </w:t>
      </w:r>
      <w:r w:rsidR="00EE3199" w:rsidRPr="00D53A1F">
        <w:rPr>
          <w:rFonts w:ascii="Times New Roman" w:hAnsi="Times New Roman" w:cs="Times New Roman"/>
          <w:sz w:val="24"/>
          <w:szCs w:val="24"/>
          <w:lang w:val="en-US"/>
        </w:rPr>
        <w:t xml:space="preserve">Cameron G. </w:t>
      </w:r>
      <w:r w:rsidR="0080632E" w:rsidRPr="00D53A1F">
        <w:rPr>
          <w:rFonts w:ascii="Times New Roman" w:hAnsi="Times New Roman" w:cs="Times New Roman"/>
          <w:sz w:val="24"/>
          <w:szCs w:val="24"/>
          <w:lang w:val="en-US"/>
        </w:rPr>
        <w:t>Thies (ed.</w:t>
      </w:r>
      <w:r w:rsidR="00BB24F0" w:rsidRPr="00D53A1F">
        <w:rPr>
          <w:rFonts w:ascii="Times New Roman" w:hAnsi="Times New Roman" w:cs="Times New Roman"/>
          <w:sz w:val="24"/>
          <w:szCs w:val="24"/>
          <w:lang w:val="en-US"/>
        </w:rPr>
        <w:t>)</w:t>
      </w:r>
      <w:r w:rsidR="00EF0D16" w:rsidRPr="00D53A1F">
        <w:rPr>
          <w:rFonts w:ascii="Times New Roman" w:hAnsi="Times New Roman" w:cs="Times New Roman"/>
          <w:sz w:val="24"/>
          <w:szCs w:val="24"/>
          <w:lang w:val="en-US"/>
        </w:rPr>
        <w:t>:</w:t>
      </w:r>
      <w:r w:rsidR="00BB24F0" w:rsidRPr="00D53A1F">
        <w:rPr>
          <w:rFonts w:ascii="Times New Roman" w:hAnsi="Times New Roman" w:cs="Times New Roman"/>
          <w:sz w:val="24"/>
          <w:szCs w:val="24"/>
          <w:lang w:val="en-US"/>
        </w:rPr>
        <w:t xml:space="preserve"> </w:t>
      </w:r>
      <w:r w:rsidR="000E2DFF" w:rsidRPr="00D53A1F">
        <w:rPr>
          <w:rFonts w:ascii="Times New Roman" w:hAnsi="Times New Roman" w:cs="Times New Roman"/>
          <w:i/>
          <w:iCs/>
          <w:sz w:val="24"/>
          <w:szCs w:val="24"/>
          <w:lang w:val="en-US"/>
        </w:rPr>
        <w:t>Oxford Encyclop</w:t>
      </w:r>
      <w:r w:rsidR="00BB24F0" w:rsidRPr="00D53A1F">
        <w:rPr>
          <w:rFonts w:ascii="Times New Roman" w:hAnsi="Times New Roman" w:cs="Times New Roman"/>
          <w:i/>
          <w:iCs/>
          <w:sz w:val="24"/>
          <w:szCs w:val="24"/>
          <w:lang w:val="en-US"/>
        </w:rPr>
        <w:t>edia of Foreign Policy Analysis</w:t>
      </w:r>
      <w:r w:rsidR="00EF0D16" w:rsidRPr="00D53A1F">
        <w:rPr>
          <w:rFonts w:ascii="Times New Roman" w:hAnsi="Times New Roman" w:cs="Times New Roman"/>
          <w:sz w:val="24"/>
          <w:szCs w:val="24"/>
          <w:lang w:val="en-US"/>
        </w:rPr>
        <w:t>.</w:t>
      </w:r>
      <w:r w:rsidR="000E2DFF" w:rsidRPr="00D53A1F">
        <w:rPr>
          <w:rFonts w:ascii="Times New Roman" w:hAnsi="Times New Roman" w:cs="Times New Roman"/>
          <w:sz w:val="24"/>
          <w:szCs w:val="24"/>
          <w:lang w:val="en-US"/>
        </w:rPr>
        <w:t xml:space="preserve"> </w:t>
      </w:r>
      <w:r w:rsidR="00365959" w:rsidRPr="00D53A1F">
        <w:rPr>
          <w:rFonts w:ascii="Times New Roman" w:hAnsi="Times New Roman" w:cs="Times New Roman"/>
          <w:sz w:val="24"/>
          <w:szCs w:val="24"/>
          <w:lang w:val="en-US"/>
        </w:rPr>
        <w:t xml:space="preserve">New York: </w:t>
      </w:r>
      <w:r w:rsidR="000E2DFF" w:rsidRPr="00D53A1F">
        <w:rPr>
          <w:rFonts w:ascii="Times New Roman" w:hAnsi="Times New Roman" w:cs="Times New Roman"/>
          <w:iCs/>
          <w:sz w:val="24"/>
          <w:szCs w:val="24"/>
          <w:lang w:val="en-US"/>
        </w:rPr>
        <w:t>Oxford University Press</w:t>
      </w:r>
      <w:r w:rsidR="002B5EB2" w:rsidRPr="00D53A1F">
        <w:rPr>
          <w:rFonts w:ascii="Times New Roman" w:hAnsi="Times New Roman" w:cs="Times New Roman"/>
          <w:i/>
          <w:sz w:val="24"/>
          <w:szCs w:val="24"/>
          <w:lang w:val="en-US"/>
        </w:rPr>
        <w:t xml:space="preserve">. </w:t>
      </w:r>
      <w:r w:rsidR="002B5EB2" w:rsidRPr="00823860">
        <w:rPr>
          <w:rFonts w:ascii="Times New Roman" w:hAnsi="Times New Roman" w:cs="Times New Roman"/>
          <w:sz w:val="24"/>
          <w:szCs w:val="24"/>
          <w:lang w:val="en-US"/>
        </w:rPr>
        <w:t>DOI: 10.1093/</w:t>
      </w:r>
      <w:proofErr w:type="spellStart"/>
      <w:r w:rsidR="002B5EB2" w:rsidRPr="00823860">
        <w:rPr>
          <w:rFonts w:ascii="Times New Roman" w:hAnsi="Times New Roman" w:cs="Times New Roman"/>
          <w:sz w:val="24"/>
          <w:szCs w:val="24"/>
          <w:lang w:val="en-US"/>
        </w:rPr>
        <w:t>acrefore</w:t>
      </w:r>
      <w:proofErr w:type="spellEnd"/>
      <w:r w:rsidR="002B5EB2" w:rsidRPr="00823860">
        <w:rPr>
          <w:rFonts w:ascii="Times New Roman" w:hAnsi="Times New Roman" w:cs="Times New Roman"/>
          <w:sz w:val="24"/>
          <w:szCs w:val="24"/>
          <w:lang w:val="en-US"/>
        </w:rPr>
        <w:t>/9780190228637.013.443</w:t>
      </w:r>
    </w:p>
    <w:p w14:paraId="06CFD447" w14:textId="06569489" w:rsidR="005D697F" w:rsidRPr="00D53A1F" w:rsidRDefault="005D697F"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(2017)</w:t>
      </w:r>
      <w:r w:rsidR="002374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Speaking with One Voice – Easier Said than Done? The European Union in the United Nations General Assembly. In: Dimitris Bourantonis</w:t>
      </w:r>
      <w:r w:rsidR="0023746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Spyros </w:t>
      </w:r>
      <w:proofErr w:type="spellStart"/>
      <w:r w:rsidRPr="00D53A1F">
        <w:rPr>
          <w:rFonts w:ascii="Times New Roman" w:hAnsi="Times New Roman" w:cs="Times New Roman"/>
          <w:sz w:val="24"/>
          <w:szCs w:val="24"/>
          <w:lang w:val="en-US"/>
        </w:rPr>
        <w:t>Blavoukos</w:t>
      </w:r>
      <w:proofErr w:type="spellEnd"/>
      <w:r w:rsidRPr="00D53A1F">
        <w:rPr>
          <w:rFonts w:ascii="Times New Roman" w:hAnsi="Times New Roman" w:cs="Times New Roman"/>
          <w:sz w:val="24"/>
          <w:szCs w:val="24"/>
          <w:lang w:val="en-US"/>
        </w:rPr>
        <w:t xml:space="preserve"> (eds.)</w:t>
      </w:r>
      <w:r w:rsidR="002374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The EU in UN Politics. Actors, Processes and Performance</w:t>
      </w:r>
      <w:r w:rsidR="002374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Basingstoke: </w:t>
      </w:r>
      <w:r w:rsidRPr="00D53A1F">
        <w:rPr>
          <w:rFonts w:ascii="Times New Roman" w:hAnsi="Times New Roman" w:cs="Times New Roman"/>
          <w:iCs/>
          <w:sz w:val="24"/>
          <w:szCs w:val="24"/>
          <w:lang w:val="en-US"/>
        </w:rPr>
        <w:t>Palgrave</w:t>
      </w:r>
      <w:r w:rsidRPr="00D53A1F">
        <w:rPr>
          <w:rFonts w:ascii="Times New Roman" w:hAnsi="Times New Roman" w:cs="Times New Roman"/>
          <w:sz w:val="24"/>
          <w:szCs w:val="24"/>
          <w:lang w:val="en-US"/>
        </w:rPr>
        <w:t xml:space="preserve">, 27-46. </w:t>
      </w:r>
    </w:p>
    <w:p w14:paraId="6E0F6BAD" w14:textId="737F6CAD" w:rsidR="000E2DFF" w:rsidRPr="00D53A1F" w:rsidRDefault="00BC4FB6"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Diana Panke (</w:t>
      </w:r>
      <w:r w:rsidR="00545F95" w:rsidRPr="00D53A1F">
        <w:rPr>
          <w:rFonts w:ascii="Times New Roman" w:hAnsi="Times New Roman" w:cs="Times New Roman"/>
          <w:sz w:val="24"/>
          <w:szCs w:val="24"/>
        </w:rPr>
        <w:t>2017</w:t>
      </w:r>
      <w:r w:rsidRPr="00D53A1F">
        <w:rPr>
          <w:rFonts w:ascii="Times New Roman" w:hAnsi="Times New Roman" w:cs="Times New Roman"/>
          <w:sz w:val="24"/>
          <w:szCs w:val="24"/>
        </w:rPr>
        <w:t>)</w:t>
      </w:r>
      <w:r w:rsidR="00BB5197" w:rsidRPr="00D53A1F">
        <w:rPr>
          <w:rFonts w:ascii="Times New Roman" w:hAnsi="Times New Roman" w:cs="Times New Roman"/>
          <w:sz w:val="24"/>
          <w:szCs w:val="24"/>
        </w:rPr>
        <w:t xml:space="preserve">: </w:t>
      </w:r>
      <w:r w:rsidR="00BB24F0" w:rsidRPr="00D53A1F">
        <w:rPr>
          <w:rFonts w:ascii="Times New Roman" w:hAnsi="Times New Roman" w:cs="Times New Roman"/>
          <w:sz w:val="24"/>
          <w:szCs w:val="24"/>
        </w:rPr>
        <w:t>Der Neue Regionalismus</w:t>
      </w:r>
      <w:r w:rsidR="00F0181C" w:rsidRPr="00D53A1F">
        <w:rPr>
          <w:rFonts w:ascii="Times New Roman" w:hAnsi="Times New Roman" w:cs="Times New Roman"/>
          <w:sz w:val="24"/>
          <w:szCs w:val="24"/>
        </w:rPr>
        <w:t>. In:</w:t>
      </w:r>
      <w:r w:rsidR="000E2DFF" w:rsidRPr="00D53A1F">
        <w:rPr>
          <w:rFonts w:ascii="Times New Roman" w:hAnsi="Times New Roman" w:cs="Times New Roman"/>
          <w:sz w:val="24"/>
          <w:szCs w:val="24"/>
        </w:rPr>
        <w:t xml:space="preserve"> Simon </w:t>
      </w:r>
      <w:proofErr w:type="spellStart"/>
      <w:r w:rsidR="000E2DFF" w:rsidRPr="00D53A1F">
        <w:rPr>
          <w:rFonts w:ascii="Times New Roman" w:hAnsi="Times New Roman" w:cs="Times New Roman"/>
          <w:sz w:val="24"/>
          <w:szCs w:val="24"/>
        </w:rPr>
        <w:t>Koschut</w:t>
      </w:r>
      <w:proofErr w:type="spellEnd"/>
      <w:r w:rsidR="000E2DFF" w:rsidRPr="00D53A1F">
        <w:rPr>
          <w:rFonts w:ascii="Times New Roman" w:hAnsi="Times New Roman" w:cs="Times New Roman"/>
          <w:sz w:val="24"/>
          <w:szCs w:val="24"/>
        </w:rPr>
        <w:t xml:space="preserve"> (</w:t>
      </w:r>
      <w:proofErr w:type="spellStart"/>
      <w:r w:rsidR="000E2DFF" w:rsidRPr="00D53A1F">
        <w:rPr>
          <w:rFonts w:ascii="Times New Roman" w:hAnsi="Times New Roman" w:cs="Times New Roman"/>
          <w:sz w:val="24"/>
          <w:szCs w:val="24"/>
        </w:rPr>
        <w:t>ed</w:t>
      </w:r>
      <w:proofErr w:type="spellEnd"/>
      <w:r w:rsidR="000E2DFF" w:rsidRPr="00D53A1F">
        <w:rPr>
          <w:rFonts w:ascii="Times New Roman" w:hAnsi="Times New Roman" w:cs="Times New Roman"/>
          <w:sz w:val="24"/>
          <w:szCs w:val="24"/>
        </w:rPr>
        <w:t>.)</w:t>
      </w:r>
      <w:r w:rsidR="00BB5197" w:rsidRPr="00D53A1F">
        <w:rPr>
          <w:rFonts w:ascii="Times New Roman" w:hAnsi="Times New Roman" w:cs="Times New Roman"/>
          <w:sz w:val="24"/>
          <w:szCs w:val="24"/>
        </w:rPr>
        <w:t>:</w:t>
      </w:r>
      <w:r w:rsidR="000E2DFF" w:rsidRPr="00D53A1F">
        <w:rPr>
          <w:rFonts w:ascii="Times New Roman" w:hAnsi="Times New Roman" w:cs="Times New Roman"/>
          <w:sz w:val="24"/>
          <w:szCs w:val="24"/>
        </w:rPr>
        <w:t xml:space="preserve"> </w:t>
      </w:r>
      <w:r w:rsidR="000E2DFF" w:rsidRPr="00D53A1F">
        <w:rPr>
          <w:rFonts w:ascii="Times New Roman" w:hAnsi="Times New Roman" w:cs="Times New Roman"/>
          <w:i/>
          <w:iCs/>
          <w:sz w:val="24"/>
          <w:szCs w:val="24"/>
        </w:rPr>
        <w:t xml:space="preserve">Regionen und Regionalismus in den </w:t>
      </w:r>
      <w:proofErr w:type="spellStart"/>
      <w:r w:rsidR="000E2DFF" w:rsidRPr="00D53A1F">
        <w:rPr>
          <w:rFonts w:ascii="Times New Roman" w:hAnsi="Times New Roman" w:cs="Times New Roman"/>
          <w:i/>
          <w:iCs/>
          <w:sz w:val="24"/>
          <w:szCs w:val="24"/>
        </w:rPr>
        <w:t>Internationalen</w:t>
      </w:r>
      <w:proofErr w:type="spellEnd"/>
      <w:r w:rsidR="000E2DFF" w:rsidRPr="00D53A1F">
        <w:rPr>
          <w:rFonts w:ascii="Times New Roman" w:hAnsi="Times New Roman" w:cs="Times New Roman"/>
          <w:i/>
          <w:iCs/>
          <w:sz w:val="24"/>
          <w:szCs w:val="24"/>
        </w:rPr>
        <w:t xml:space="preserve"> Beziehungen</w:t>
      </w:r>
      <w:r w:rsidR="00BB5197" w:rsidRPr="00D53A1F">
        <w:rPr>
          <w:rFonts w:ascii="Times New Roman" w:hAnsi="Times New Roman" w:cs="Times New Roman"/>
          <w:sz w:val="24"/>
          <w:szCs w:val="24"/>
        </w:rPr>
        <w:t xml:space="preserve">. </w:t>
      </w:r>
      <w:r w:rsidR="00545F95" w:rsidRPr="00D53A1F">
        <w:rPr>
          <w:rFonts w:ascii="Times New Roman" w:hAnsi="Times New Roman" w:cs="Times New Roman"/>
          <w:sz w:val="24"/>
          <w:szCs w:val="24"/>
        </w:rPr>
        <w:t>Wiesbaden:</w:t>
      </w:r>
      <w:r w:rsidR="00545F95" w:rsidRPr="00D53A1F">
        <w:rPr>
          <w:rFonts w:ascii="Times New Roman" w:hAnsi="Times New Roman" w:cs="Times New Roman"/>
          <w:i/>
          <w:sz w:val="24"/>
          <w:szCs w:val="24"/>
        </w:rPr>
        <w:t xml:space="preserve"> </w:t>
      </w:r>
      <w:r w:rsidR="00545F95" w:rsidRPr="00D53A1F">
        <w:rPr>
          <w:rFonts w:ascii="Times New Roman" w:hAnsi="Times New Roman" w:cs="Times New Roman"/>
          <w:iCs/>
          <w:sz w:val="24"/>
          <w:szCs w:val="24"/>
        </w:rPr>
        <w:t>Springer VS Verlag</w:t>
      </w:r>
      <w:r w:rsidR="00545F95" w:rsidRPr="00D53A1F">
        <w:rPr>
          <w:rFonts w:ascii="Times New Roman" w:hAnsi="Times New Roman" w:cs="Times New Roman"/>
          <w:sz w:val="24"/>
          <w:szCs w:val="24"/>
        </w:rPr>
        <w:t>,</w:t>
      </w:r>
      <w:r w:rsidR="0036359E" w:rsidRPr="00D53A1F">
        <w:rPr>
          <w:rFonts w:ascii="Times New Roman" w:hAnsi="Times New Roman" w:cs="Times New Roman"/>
          <w:sz w:val="24"/>
          <w:szCs w:val="24"/>
        </w:rPr>
        <w:t xml:space="preserve"> </w:t>
      </w:r>
      <w:r w:rsidR="00545F95" w:rsidRPr="00D53A1F">
        <w:rPr>
          <w:rFonts w:ascii="Times New Roman" w:hAnsi="Times New Roman" w:cs="Times New Roman"/>
          <w:sz w:val="24"/>
          <w:szCs w:val="24"/>
        </w:rPr>
        <w:t>21-37.</w:t>
      </w:r>
    </w:p>
    <w:p w14:paraId="60A2BB6A" w14:textId="7DFEBC7A" w:rsidR="000E2DFF" w:rsidRPr="00D53A1F" w:rsidRDefault="00384BA6"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lastRenderedPageBreak/>
        <w:t xml:space="preserve">Diana Panke, </w:t>
      </w:r>
      <w:r w:rsidR="000E2DFF" w:rsidRPr="00D53A1F">
        <w:rPr>
          <w:rFonts w:ascii="Times New Roman" w:hAnsi="Times New Roman" w:cs="Times New Roman"/>
          <w:sz w:val="24"/>
          <w:szCs w:val="24"/>
          <w:lang w:val="en-US"/>
        </w:rPr>
        <w:t>Miguel Haubrich Seco (</w:t>
      </w:r>
      <w:r w:rsidR="00042825" w:rsidRPr="00D53A1F">
        <w:rPr>
          <w:rFonts w:ascii="Times New Roman" w:hAnsi="Times New Roman" w:cs="Times New Roman"/>
          <w:sz w:val="24"/>
          <w:szCs w:val="24"/>
          <w:lang w:val="en-US"/>
        </w:rPr>
        <w:t>2016</w:t>
      </w:r>
      <w:r w:rsidR="00BB24F0" w:rsidRPr="00D53A1F">
        <w:rPr>
          <w:rFonts w:ascii="Times New Roman" w:hAnsi="Times New Roman" w:cs="Times New Roman"/>
          <w:sz w:val="24"/>
          <w:szCs w:val="24"/>
          <w:lang w:val="en-US"/>
        </w:rPr>
        <w:t>)</w:t>
      </w:r>
      <w:r w:rsidR="00BB5197" w:rsidRPr="00D53A1F">
        <w:rPr>
          <w:rFonts w:ascii="Times New Roman" w:hAnsi="Times New Roman" w:cs="Times New Roman"/>
          <w:sz w:val="24"/>
          <w:szCs w:val="24"/>
          <w:lang w:val="en-US"/>
        </w:rPr>
        <w:t>:</w:t>
      </w:r>
      <w:r w:rsidR="00BB24F0" w:rsidRPr="00D53A1F">
        <w:rPr>
          <w:rFonts w:ascii="Times New Roman" w:hAnsi="Times New Roman" w:cs="Times New Roman"/>
          <w:sz w:val="24"/>
          <w:szCs w:val="24"/>
          <w:lang w:val="en-US"/>
        </w:rPr>
        <w:t xml:space="preserve"> </w:t>
      </w:r>
      <w:r w:rsidR="00042825" w:rsidRPr="00D53A1F">
        <w:rPr>
          <w:rFonts w:ascii="Times New Roman" w:hAnsi="Times New Roman" w:cs="Times New Roman"/>
          <w:sz w:val="24"/>
          <w:szCs w:val="24"/>
          <w:lang w:val="en-US"/>
        </w:rPr>
        <w:t xml:space="preserve">EU and </w:t>
      </w:r>
      <w:r w:rsidR="00BB5197" w:rsidRPr="00D53A1F">
        <w:rPr>
          <w:rFonts w:ascii="Times New Roman" w:hAnsi="Times New Roman" w:cs="Times New Roman"/>
          <w:sz w:val="24"/>
          <w:szCs w:val="24"/>
          <w:lang w:val="en-US"/>
        </w:rPr>
        <w:t>S</w:t>
      </w:r>
      <w:r w:rsidR="000E2DFF" w:rsidRPr="00D53A1F">
        <w:rPr>
          <w:rFonts w:ascii="Times New Roman" w:hAnsi="Times New Roman" w:cs="Times New Roman"/>
          <w:sz w:val="24"/>
          <w:szCs w:val="24"/>
          <w:lang w:val="en-US"/>
        </w:rPr>
        <w:t xml:space="preserve">upranational </w:t>
      </w:r>
      <w:r w:rsidR="00BB5197" w:rsidRPr="00D53A1F">
        <w:rPr>
          <w:rFonts w:ascii="Times New Roman" w:hAnsi="Times New Roman" w:cs="Times New Roman"/>
          <w:sz w:val="24"/>
          <w:szCs w:val="24"/>
          <w:lang w:val="en-US"/>
        </w:rPr>
        <w:t>G</w:t>
      </w:r>
      <w:r w:rsidR="000E2DFF" w:rsidRPr="00D53A1F">
        <w:rPr>
          <w:rFonts w:ascii="Times New Roman" w:hAnsi="Times New Roman" w:cs="Times New Roman"/>
          <w:sz w:val="24"/>
          <w:szCs w:val="24"/>
          <w:lang w:val="en-US"/>
        </w:rPr>
        <w:t>overnance</w:t>
      </w:r>
      <w:r w:rsidR="00BB24F0" w:rsidRPr="00D53A1F">
        <w:rPr>
          <w:rFonts w:ascii="Times New Roman" w:hAnsi="Times New Roman" w:cs="Times New Roman"/>
          <w:sz w:val="24"/>
          <w:szCs w:val="24"/>
          <w:lang w:val="en-US"/>
        </w:rPr>
        <w:t>. In:</w:t>
      </w:r>
      <w:r w:rsidR="000E2DFF" w:rsidRPr="00D53A1F">
        <w:rPr>
          <w:rFonts w:ascii="Times New Roman" w:hAnsi="Times New Roman" w:cs="Times New Roman"/>
          <w:sz w:val="24"/>
          <w:szCs w:val="24"/>
          <w:lang w:val="en-US"/>
        </w:rPr>
        <w:t xml:space="preserve"> Jacob Torfing</w:t>
      </w:r>
      <w:r w:rsidR="00BB5197" w:rsidRPr="00D53A1F">
        <w:rPr>
          <w:rFonts w:ascii="Times New Roman" w:hAnsi="Times New Roman" w:cs="Times New Roman"/>
          <w:sz w:val="24"/>
          <w:szCs w:val="24"/>
          <w:lang w:val="en-US"/>
        </w:rPr>
        <w:t xml:space="preserve">, </w:t>
      </w:r>
      <w:r w:rsidR="000E2DFF" w:rsidRPr="00D53A1F">
        <w:rPr>
          <w:rFonts w:ascii="Times New Roman" w:hAnsi="Times New Roman" w:cs="Times New Roman"/>
          <w:sz w:val="24"/>
          <w:szCs w:val="24"/>
          <w:lang w:val="en-US"/>
        </w:rPr>
        <w:t>Chris Ansell (eds</w:t>
      </w:r>
      <w:r w:rsidR="00F0181C" w:rsidRPr="00D53A1F">
        <w:rPr>
          <w:rFonts w:ascii="Times New Roman" w:hAnsi="Times New Roman" w:cs="Times New Roman"/>
          <w:sz w:val="24"/>
          <w:szCs w:val="24"/>
          <w:lang w:val="en-US"/>
        </w:rPr>
        <w:t>.</w:t>
      </w:r>
      <w:r w:rsidR="000E2DFF" w:rsidRPr="00D53A1F">
        <w:rPr>
          <w:rFonts w:ascii="Times New Roman" w:hAnsi="Times New Roman" w:cs="Times New Roman"/>
          <w:sz w:val="24"/>
          <w:szCs w:val="24"/>
          <w:lang w:val="en-US"/>
        </w:rPr>
        <w:t xml:space="preserve">): </w:t>
      </w:r>
      <w:r w:rsidR="000E2DFF" w:rsidRPr="00D53A1F">
        <w:rPr>
          <w:rFonts w:ascii="Times New Roman" w:hAnsi="Times New Roman" w:cs="Times New Roman"/>
          <w:i/>
          <w:iCs/>
          <w:sz w:val="24"/>
          <w:szCs w:val="24"/>
          <w:lang w:val="en-US"/>
        </w:rPr>
        <w:t>Handbook on Theories of Governance</w:t>
      </w:r>
      <w:r w:rsidR="000E2DFF" w:rsidRPr="00D53A1F">
        <w:rPr>
          <w:rFonts w:ascii="Times New Roman" w:hAnsi="Times New Roman" w:cs="Times New Roman"/>
          <w:sz w:val="24"/>
          <w:szCs w:val="24"/>
          <w:lang w:val="en-US"/>
        </w:rPr>
        <w:t>.</w:t>
      </w:r>
      <w:r w:rsidR="00042825" w:rsidRPr="00D53A1F">
        <w:rPr>
          <w:rFonts w:ascii="Times New Roman" w:hAnsi="Times New Roman" w:cs="Times New Roman"/>
          <w:sz w:val="24"/>
          <w:szCs w:val="24"/>
          <w:lang w:val="en-US"/>
        </w:rPr>
        <w:t xml:space="preserve"> Cheltenham:</w:t>
      </w:r>
      <w:r w:rsidR="000E2DFF" w:rsidRPr="00D53A1F">
        <w:rPr>
          <w:rFonts w:ascii="Times New Roman" w:hAnsi="Times New Roman" w:cs="Times New Roman"/>
          <w:sz w:val="24"/>
          <w:szCs w:val="24"/>
          <w:lang w:val="en-US"/>
        </w:rPr>
        <w:t xml:space="preserve"> </w:t>
      </w:r>
      <w:r w:rsidR="000E2DFF" w:rsidRPr="00D53A1F">
        <w:rPr>
          <w:rFonts w:ascii="Times New Roman" w:hAnsi="Times New Roman" w:cs="Times New Roman"/>
          <w:iCs/>
          <w:sz w:val="24"/>
          <w:szCs w:val="24"/>
          <w:lang w:val="en-US"/>
        </w:rPr>
        <w:t>Edward Elgar</w:t>
      </w:r>
      <w:r w:rsidR="00042825" w:rsidRPr="00D53A1F">
        <w:rPr>
          <w:rFonts w:ascii="Times New Roman" w:hAnsi="Times New Roman" w:cs="Times New Roman"/>
          <w:sz w:val="24"/>
          <w:szCs w:val="24"/>
          <w:lang w:val="en-US"/>
        </w:rPr>
        <w:t xml:space="preserve">, 499-513. </w:t>
      </w:r>
    </w:p>
    <w:p w14:paraId="5DFCBD2E" w14:textId="096F51EF" w:rsidR="00BE25DF" w:rsidRPr="00426CB8" w:rsidRDefault="00BE25DF"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Diana Panke (2016)</w:t>
      </w:r>
      <w:r w:rsidR="00BB5197" w:rsidRPr="00D53A1F">
        <w:rPr>
          <w:rFonts w:ascii="Times New Roman" w:hAnsi="Times New Roman" w:cs="Times New Roman"/>
          <w:sz w:val="24"/>
          <w:szCs w:val="24"/>
        </w:rPr>
        <w:t>:</w:t>
      </w:r>
      <w:r w:rsidR="00BB24F0" w:rsidRPr="00D53A1F">
        <w:rPr>
          <w:rFonts w:ascii="Times New Roman" w:hAnsi="Times New Roman" w:cs="Times New Roman"/>
          <w:sz w:val="24"/>
          <w:szCs w:val="24"/>
        </w:rPr>
        <w:t xml:space="preserve"> </w:t>
      </w:r>
      <w:r w:rsidRPr="00D53A1F">
        <w:rPr>
          <w:rFonts w:ascii="Times New Roman" w:hAnsi="Times New Roman" w:cs="Times New Roman"/>
          <w:sz w:val="24"/>
          <w:szCs w:val="24"/>
        </w:rPr>
        <w:t>Der Ausschuss der Regionen</w:t>
      </w:r>
      <w:r w:rsidR="00BB24F0" w:rsidRPr="00D53A1F">
        <w:rPr>
          <w:rFonts w:ascii="Times New Roman" w:hAnsi="Times New Roman" w:cs="Times New Roman"/>
          <w:sz w:val="24"/>
          <w:szCs w:val="24"/>
        </w:rPr>
        <w:t>. In:</w:t>
      </w:r>
      <w:r w:rsidRPr="00D53A1F">
        <w:rPr>
          <w:rFonts w:ascii="Times New Roman" w:hAnsi="Times New Roman" w:cs="Times New Roman"/>
          <w:sz w:val="24"/>
          <w:szCs w:val="24"/>
        </w:rPr>
        <w:t xml:space="preserve"> </w:t>
      </w:r>
      <w:r w:rsidR="00426CB8">
        <w:rPr>
          <w:rFonts w:ascii="Times New Roman" w:hAnsi="Times New Roman" w:cs="Times New Roman"/>
          <w:sz w:val="24"/>
          <w:szCs w:val="24"/>
        </w:rPr>
        <w:t xml:space="preserve">Gabriele Abels, Jochens von Bernstorff, Horst Förster, </w:t>
      </w:r>
      <w:r w:rsidRPr="00D53A1F">
        <w:rPr>
          <w:rFonts w:ascii="Times New Roman" w:hAnsi="Times New Roman" w:cs="Times New Roman"/>
          <w:sz w:val="24"/>
          <w:szCs w:val="24"/>
        </w:rPr>
        <w:t>Martin Große-Hüttmann</w:t>
      </w:r>
      <w:r w:rsidR="00426CB8">
        <w:rPr>
          <w:rFonts w:ascii="Times New Roman" w:hAnsi="Times New Roman" w:cs="Times New Roman"/>
          <w:sz w:val="24"/>
          <w:szCs w:val="24"/>
        </w:rPr>
        <w:t xml:space="preserve">, Rudolf </w:t>
      </w:r>
      <w:proofErr w:type="spellStart"/>
      <w:r w:rsidR="00426CB8">
        <w:rPr>
          <w:rFonts w:ascii="Times New Roman" w:hAnsi="Times New Roman" w:cs="Times New Roman"/>
          <w:sz w:val="24"/>
          <w:szCs w:val="24"/>
        </w:rPr>
        <w:t>Hrbek</w:t>
      </w:r>
      <w:proofErr w:type="spellEnd"/>
      <w:r w:rsidR="00426CB8">
        <w:rPr>
          <w:rFonts w:ascii="Times New Roman" w:hAnsi="Times New Roman" w:cs="Times New Roman"/>
          <w:sz w:val="24"/>
          <w:szCs w:val="24"/>
        </w:rPr>
        <w:t>, Sebastian Kinder</w:t>
      </w:r>
      <w:r w:rsidR="00A17606">
        <w:rPr>
          <w:rFonts w:ascii="Times New Roman" w:hAnsi="Times New Roman" w:cs="Times New Roman"/>
          <w:sz w:val="24"/>
          <w:szCs w:val="24"/>
        </w:rPr>
        <w:t>, Martin Nettesheim, Barbara Remmert, Oliver Schlumberger, Josef Schmid, Gunter Schubert, Christian Seiler, Hans-Georg Wehling</w:t>
      </w:r>
      <w:r w:rsidRPr="00D53A1F">
        <w:rPr>
          <w:rFonts w:ascii="Times New Roman" w:hAnsi="Times New Roman" w:cs="Times New Roman"/>
          <w:sz w:val="24"/>
          <w:szCs w:val="24"/>
        </w:rPr>
        <w:t xml:space="preserve"> </w:t>
      </w:r>
      <w:r w:rsidRPr="00426CB8">
        <w:rPr>
          <w:rFonts w:ascii="Times New Roman" w:hAnsi="Times New Roman" w:cs="Times New Roman"/>
          <w:sz w:val="24"/>
          <w:szCs w:val="24"/>
        </w:rPr>
        <w:t>(</w:t>
      </w:r>
      <w:proofErr w:type="spellStart"/>
      <w:r w:rsidRPr="00426CB8">
        <w:rPr>
          <w:rFonts w:ascii="Times New Roman" w:hAnsi="Times New Roman" w:cs="Times New Roman"/>
          <w:sz w:val="24"/>
          <w:szCs w:val="24"/>
        </w:rPr>
        <w:t>eds</w:t>
      </w:r>
      <w:proofErr w:type="spellEnd"/>
      <w:r w:rsidR="00F0181C" w:rsidRPr="00426CB8">
        <w:rPr>
          <w:rFonts w:ascii="Times New Roman" w:hAnsi="Times New Roman" w:cs="Times New Roman"/>
          <w:sz w:val="24"/>
          <w:szCs w:val="24"/>
        </w:rPr>
        <w:t>.</w:t>
      </w:r>
      <w:r w:rsidRPr="00426CB8">
        <w:rPr>
          <w:rFonts w:ascii="Times New Roman" w:hAnsi="Times New Roman" w:cs="Times New Roman"/>
          <w:sz w:val="24"/>
          <w:szCs w:val="24"/>
        </w:rPr>
        <w:t xml:space="preserve">): </w:t>
      </w:r>
      <w:r w:rsidRPr="00426CB8">
        <w:rPr>
          <w:rFonts w:ascii="Times New Roman" w:hAnsi="Times New Roman" w:cs="Times New Roman"/>
          <w:i/>
          <w:iCs/>
          <w:sz w:val="24"/>
          <w:szCs w:val="24"/>
        </w:rPr>
        <w:t>Jahrbuch des Föderalismus</w:t>
      </w:r>
      <w:r w:rsidR="00CC7002" w:rsidRPr="00426CB8">
        <w:rPr>
          <w:rFonts w:ascii="Times New Roman" w:hAnsi="Times New Roman" w:cs="Times New Roman"/>
          <w:sz w:val="24"/>
          <w:szCs w:val="24"/>
        </w:rPr>
        <w:t xml:space="preserve">. </w:t>
      </w:r>
      <w:r w:rsidRPr="00426CB8">
        <w:rPr>
          <w:rFonts w:ascii="Times New Roman" w:hAnsi="Times New Roman" w:cs="Times New Roman"/>
          <w:sz w:val="24"/>
          <w:szCs w:val="24"/>
        </w:rPr>
        <w:t xml:space="preserve">Baden-Baden: Nomos, 190-196. </w:t>
      </w:r>
    </w:p>
    <w:p w14:paraId="43F26839" w14:textId="7DDC6B93" w:rsidR="000238B7" w:rsidRPr="00D53A1F" w:rsidRDefault="000238B7"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2B5573">
        <w:rPr>
          <w:rFonts w:ascii="Times New Roman" w:hAnsi="Times New Roman" w:cs="Times New Roman"/>
          <w:sz w:val="24"/>
          <w:szCs w:val="24"/>
        </w:rPr>
        <w:t>Tim Krieger, Bernhar</w:t>
      </w:r>
      <w:r w:rsidR="00BC4FB6" w:rsidRPr="002B5573">
        <w:rPr>
          <w:rFonts w:ascii="Times New Roman" w:hAnsi="Times New Roman" w:cs="Times New Roman"/>
          <w:sz w:val="24"/>
          <w:szCs w:val="24"/>
        </w:rPr>
        <w:t>d Neumärker</w:t>
      </w:r>
      <w:r w:rsidR="00CC7002" w:rsidRPr="002B5573">
        <w:rPr>
          <w:rFonts w:ascii="Times New Roman" w:hAnsi="Times New Roman" w:cs="Times New Roman"/>
          <w:sz w:val="24"/>
          <w:szCs w:val="24"/>
        </w:rPr>
        <w:t xml:space="preserve"> and</w:t>
      </w:r>
      <w:r w:rsidR="00BC4FB6" w:rsidRPr="002B5573">
        <w:rPr>
          <w:rFonts w:ascii="Times New Roman" w:hAnsi="Times New Roman" w:cs="Times New Roman"/>
          <w:sz w:val="24"/>
          <w:szCs w:val="24"/>
        </w:rPr>
        <w:t xml:space="preserve"> Diana Panke (2016)</w:t>
      </w:r>
      <w:r w:rsidR="00CC7002" w:rsidRPr="002B5573">
        <w:rPr>
          <w:rFonts w:ascii="Times New Roman" w:hAnsi="Times New Roman" w:cs="Times New Roman"/>
          <w:sz w:val="24"/>
          <w:szCs w:val="24"/>
        </w:rPr>
        <w:t xml:space="preserve">: </w:t>
      </w:r>
      <w:proofErr w:type="spellStart"/>
      <w:r w:rsidRPr="002B5573">
        <w:rPr>
          <w:rFonts w:ascii="Times New Roman" w:hAnsi="Times New Roman" w:cs="Times New Roman"/>
          <w:sz w:val="24"/>
          <w:szCs w:val="24"/>
        </w:rPr>
        <w:t>Introduction</w:t>
      </w:r>
      <w:proofErr w:type="spellEnd"/>
      <w:r w:rsidR="00BB24F0" w:rsidRPr="002B5573">
        <w:rPr>
          <w:rFonts w:ascii="Times New Roman" w:hAnsi="Times New Roman" w:cs="Times New Roman"/>
          <w:sz w:val="24"/>
          <w:szCs w:val="24"/>
        </w:rPr>
        <w:t>. In:</w:t>
      </w:r>
      <w:r w:rsidRPr="002B5573">
        <w:rPr>
          <w:rFonts w:ascii="Times New Roman" w:hAnsi="Times New Roman" w:cs="Times New Roman"/>
          <w:sz w:val="24"/>
          <w:szCs w:val="24"/>
        </w:rPr>
        <w:t xml:space="preserve"> Tim Krieger, Bernhard Neumärker</w:t>
      </w:r>
      <w:r w:rsidR="00CC7002" w:rsidRPr="002B5573">
        <w:rPr>
          <w:rFonts w:ascii="Times New Roman" w:hAnsi="Times New Roman" w:cs="Times New Roman"/>
          <w:sz w:val="24"/>
          <w:szCs w:val="24"/>
        </w:rPr>
        <w:t xml:space="preserve"> and</w:t>
      </w:r>
      <w:r w:rsidRPr="002B5573">
        <w:rPr>
          <w:rFonts w:ascii="Times New Roman" w:hAnsi="Times New Roman" w:cs="Times New Roman"/>
          <w:sz w:val="24"/>
          <w:szCs w:val="24"/>
        </w:rPr>
        <w:t xml:space="preserve"> Diana Panke (</w:t>
      </w:r>
      <w:proofErr w:type="spellStart"/>
      <w:r w:rsidRPr="002B5573">
        <w:rPr>
          <w:rFonts w:ascii="Times New Roman" w:hAnsi="Times New Roman" w:cs="Times New Roman"/>
          <w:sz w:val="24"/>
          <w:szCs w:val="24"/>
        </w:rPr>
        <w:t>eds</w:t>
      </w:r>
      <w:proofErr w:type="spellEnd"/>
      <w:r w:rsidR="00384BA6" w:rsidRPr="002B5573">
        <w:rPr>
          <w:rFonts w:ascii="Times New Roman" w:hAnsi="Times New Roman" w:cs="Times New Roman"/>
          <w:sz w:val="24"/>
          <w:szCs w:val="24"/>
        </w:rPr>
        <w:t>.</w:t>
      </w:r>
      <w:r w:rsidRPr="002B5573">
        <w:rPr>
          <w:rFonts w:ascii="Times New Roman" w:hAnsi="Times New Roman" w:cs="Times New Roman"/>
          <w:sz w:val="24"/>
          <w:szCs w:val="24"/>
        </w:rPr>
        <w:t xml:space="preserve">): </w:t>
      </w:r>
      <w:proofErr w:type="spellStart"/>
      <w:r w:rsidRPr="002B5573">
        <w:rPr>
          <w:rFonts w:ascii="Times New Roman" w:hAnsi="Times New Roman" w:cs="Times New Roman"/>
          <w:i/>
          <w:iCs/>
          <w:sz w:val="24"/>
          <w:szCs w:val="24"/>
        </w:rPr>
        <w:t>Europe’s</w:t>
      </w:r>
      <w:proofErr w:type="spellEnd"/>
      <w:r w:rsidRPr="002B5573">
        <w:rPr>
          <w:rFonts w:ascii="Times New Roman" w:hAnsi="Times New Roman" w:cs="Times New Roman"/>
          <w:i/>
          <w:iCs/>
          <w:sz w:val="24"/>
          <w:szCs w:val="24"/>
        </w:rPr>
        <w:t xml:space="preserve"> Crisis. </w:t>
      </w:r>
      <w:r w:rsidRPr="00D53A1F">
        <w:rPr>
          <w:rFonts w:ascii="Times New Roman" w:hAnsi="Times New Roman" w:cs="Times New Roman"/>
          <w:i/>
          <w:iCs/>
          <w:sz w:val="24"/>
          <w:szCs w:val="24"/>
          <w:lang w:val="en-US"/>
        </w:rPr>
        <w:t>The Conflict-Theoretical Perspective</w:t>
      </w:r>
      <w:r w:rsidR="00CC700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Baden-Baden: </w:t>
      </w:r>
      <w:r w:rsidRPr="00D53A1F">
        <w:rPr>
          <w:rFonts w:ascii="Times New Roman" w:hAnsi="Times New Roman" w:cs="Times New Roman"/>
          <w:iCs/>
          <w:sz w:val="24"/>
          <w:szCs w:val="24"/>
          <w:lang w:val="en-US"/>
        </w:rPr>
        <w:t>Nomos</w:t>
      </w:r>
      <w:r w:rsidRPr="00D53A1F">
        <w:rPr>
          <w:rFonts w:ascii="Times New Roman" w:hAnsi="Times New Roman" w:cs="Times New Roman"/>
          <w:sz w:val="24"/>
          <w:szCs w:val="24"/>
          <w:lang w:val="en-US"/>
        </w:rPr>
        <w:t xml:space="preserve">, 11-23. </w:t>
      </w:r>
    </w:p>
    <w:p w14:paraId="45953CBB" w14:textId="038FBBEF" w:rsidR="003B62C7" w:rsidRPr="00D53A1F" w:rsidRDefault="00BB24F0"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(2015)</w:t>
      </w:r>
      <w:r w:rsidR="00CC7002"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003B62C7" w:rsidRPr="00D53A1F">
        <w:rPr>
          <w:rFonts w:ascii="Times New Roman" w:hAnsi="Times New Roman" w:cs="Times New Roman"/>
          <w:sz w:val="24"/>
          <w:szCs w:val="24"/>
          <w:lang w:val="en-US"/>
        </w:rPr>
        <w:t xml:space="preserve">Small states in EU </w:t>
      </w:r>
      <w:r w:rsidR="00CC7002" w:rsidRPr="00D53A1F">
        <w:rPr>
          <w:rFonts w:ascii="Times New Roman" w:hAnsi="Times New Roman" w:cs="Times New Roman"/>
          <w:sz w:val="24"/>
          <w:szCs w:val="24"/>
          <w:lang w:val="en-US"/>
        </w:rPr>
        <w:t>D</w:t>
      </w:r>
      <w:r w:rsidR="003B62C7" w:rsidRPr="00D53A1F">
        <w:rPr>
          <w:rFonts w:ascii="Times New Roman" w:hAnsi="Times New Roman" w:cs="Times New Roman"/>
          <w:sz w:val="24"/>
          <w:szCs w:val="24"/>
          <w:lang w:val="en-US"/>
        </w:rPr>
        <w:t>ecision-</w:t>
      </w:r>
      <w:r w:rsidR="00CC7002" w:rsidRPr="00D53A1F">
        <w:rPr>
          <w:rFonts w:ascii="Times New Roman" w:hAnsi="Times New Roman" w:cs="Times New Roman"/>
          <w:sz w:val="24"/>
          <w:szCs w:val="24"/>
          <w:lang w:val="en-US"/>
        </w:rPr>
        <w:t>M</w:t>
      </w:r>
      <w:r w:rsidR="003B62C7" w:rsidRPr="00D53A1F">
        <w:rPr>
          <w:rFonts w:ascii="Times New Roman" w:hAnsi="Times New Roman" w:cs="Times New Roman"/>
          <w:sz w:val="24"/>
          <w:szCs w:val="24"/>
          <w:lang w:val="en-US"/>
        </w:rPr>
        <w:t xml:space="preserve">aking. How </w:t>
      </w:r>
      <w:r w:rsidR="00CC7002" w:rsidRPr="00D53A1F">
        <w:rPr>
          <w:rFonts w:ascii="Times New Roman" w:hAnsi="Times New Roman" w:cs="Times New Roman"/>
          <w:sz w:val="24"/>
          <w:szCs w:val="24"/>
          <w:lang w:val="en-US"/>
        </w:rPr>
        <w:t>C</w:t>
      </w:r>
      <w:r w:rsidR="003B62C7" w:rsidRPr="00D53A1F">
        <w:rPr>
          <w:rFonts w:ascii="Times New Roman" w:hAnsi="Times New Roman" w:cs="Times New Roman"/>
          <w:sz w:val="24"/>
          <w:szCs w:val="24"/>
          <w:lang w:val="en-US"/>
        </w:rPr>
        <w:t>an</w:t>
      </w:r>
      <w:r w:rsidR="00CC7002" w:rsidRPr="00D53A1F">
        <w:rPr>
          <w:rFonts w:ascii="Times New Roman" w:hAnsi="Times New Roman" w:cs="Times New Roman"/>
          <w:sz w:val="24"/>
          <w:szCs w:val="24"/>
          <w:lang w:val="en-US"/>
        </w:rPr>
        <w:t xml:space="preserve"> T</w:t>
      </w:r>
      <w:r w:rsidR="003B62C7" w:rsidRPr="00D53A1F">
        <w:rPr>
          <w:rFonts w:ascii="Times New Roman" w:hAnsi="Times New Roman" w:cs="Times New Roman"/>
          <w:sz w:val="24"/>
          <w:szCs w:val="24"/>
          <w:lang w:val="en-US"/>
        </w:rPr>
        <w:t>he</w:t>
      </w:r>
      <w:r w:rsidRPr="00D53A1F">
        <w:rPr>
          <w:rFonts w:ascii="Times New Roman" w:hAnsi="Times New Roman" w:cs="Times New Roman"/>
          <w:sz w:val="24"/>
          <w:szCs w:val="24"/>
          <w:lang w:val="en-US"/>
        </w:rPr>
        <w:t xml:space="preserve">y </w:t>
      </w:r>
      <w:r w:rsidR="00CC7002" w:rsidRPr="00D53A1F">
        <w:rPr>
          <w:rFonts w:ascii="Times New Roman" w:hAnsi="Times New Roman" w:cs="Times New Roman"/>
          <w:sz w:val="24"/>
          <w:szCs w:val="24"/>
          <w:lang w:val="en-US"/>
        </w:rPr>
        <w:t>B</w:t>
      </w:r>
      <w:r w:rsidRPr="00D53A1F">
        <w:rPr>
          <w:rFonts w:ascii="Times New Roman" w:hAnsi="Times New Roman" w:cs="Times New Roman"/>
          <w:sz w:val="24"/>
          <w:szCs w:val="24"/>
          <w:lang w:val="en-US"/>
        </w:rPr>
        <w:t xml:space="preserve">e </w:t>
      </w:r>
      <w:r w:rsidR="00CC7002" w:rsidRPr="00D53A1F">
        <w:rPr>
          <w:rFonts w:ascii="Times New Roman" w:hAnsi="Times New Roman" w:cs="Times New Roman"/>
          <w:sz w:val="24"/>
          <w:szCs w:val="24"/>
          <w:lang w:val="en-US"/>
        </w:rPr>
        <w:t>E</w:t>
      </w:r>
      <w:r w:rsidRPr="00D53A1F">
        <w:rPr>
          <w:rFonts w:ascii="Times New Roman" w:hAnsi="Times New Roman" w:cs="Times New Roman"/>
          <w:sz w:val="24"/>
          <w:szCs w:val="24"/>
          <w:lang w:val="en-US"/>
        </w:rPr>
        <w:t>ffective? In</w:t>
      </w:r>
      <w:proofErr w:type="gramStart"/>
      <w:r w:rsidRPr="00D53A1F">
        <w:rPr>
          <w:rFonts w:ascii="Times New Roman" w:hAnsi="Times New Roman" w:cs="Times New Roman"/>
          <w:sz w:val="24"/>
          <w:szCs w:val="24"/>
          <w:lang w:val="en-US"/>
        </w:rPr>
        <w:t xml:space="preserve">: </w:t>
      </w:r>
      <w:r w:rsidR="00091C02" w:rsidRPr="00D53A1F">
        <w:rPr>
          <w:rFonts w:ascii="Times New Roman" w:hAnsi="Times New Roman" w:cs="Times New Roman"/>
          <w:sz w:val="24"/>
          <w:szCs w:val="24"/>
          <w:lang w:val="en-US"/>
        </w:rPr>
        <w:t xml:space="preserve"> Michael</w:t>
      </w:r>
      <w:proofErr w:type="gramEnd"/>
      <w:r w:rsidR="00091C02" w:rsidRPr="00D53A1F">
        <w:rPr>
          <w:rFonts w:ascii="Times New Roman" w:hAnsi="Times New Roman" w:cs="Times New Roman"/>
          <w:sz w:val="24"/>
          <w:szCs w:val="24"/>
          <w:lang w:val="en-US"/>
        </w:rPr>
        <w:t xml:space="preserve"> Keat</w:t>
      </w:r>
      <w:r w:rsidR="003B62C7" w:rsidRPr="00D53A1F">
        <w:rPr>
          <w:rFonts w:ascii="Times New Roman" w:hAnsi="Times New Roman" w:cs="Times New Roman"/>
          <w:sz w:val="24"/>
          <w:szCs w:val="24"/>
          <w:lang w:val="en-US"/>
        </w:rPr>
        <w:t>ing</w:t>
      </w:r>
      <w:r w:rsidR="00CC7002" w:rsidRPr="00D53A1F">
        <w:rPr>
          <w:rFonts w:ascii="Times New Roman" w:hAnsi="Times New Roman" w:cs="Times New Roman"/>
          <w:sz w:val="24"/>
          <w:szCs w:val="24"/>
          <w:lang w:val="en-US"/>
        </w:rPr>
        <w:t xml:space="preserve">, </w:t>
      </w:r>
      <w:r w:rsidR="003B62C7" w:rsidRPr="00D53A1F">
        <w:rPr>
          <w:rFonts w:ascii="Times New Roman" w:hAnsi="Times New Roman" w:cs="Times New Roman"/>
          <w:sz w:val="24"/>
          <w:szCs w:val="24"/>
          <w:lang w:val="en-US"/>
        </w:rPr>
        <w:t xml:space="preserve">Harald Baldersheim </w:t>
      </w:r>
      <w:r w:rsidR="0088193B" w:rsidRPr="00D53A1F">
        <w:rPr>
          <w:rFonts w:ascii="Times New Roman" w:hAnsi="Times New Roman" w:cs="Times New Roman"/>
          <w:sz w:val="24"/>
          <w:szCs w:val="24"/>
          <w:lang w:val="en-US"/>
        </w:rPr>
        <w:t>(eds</w:t>
      </w:r>
      <w:r w:rsidR="00F0181C" w:rsidRPr="00D53A1F">
        <w:rPr>
          <w:rFonts w:ascii="Times New Roman" w:hAnsi="Times New Roman" w:cs="Times New Roman"/>
          <w:sz w:val="24"/>
          <w:szCs w:val="24"/>
          <w:lang w:val="en-US"/>
        </w:rPr>
        <w:t>.</w:t>
      </w:r>
      <w:r w:rsidR="003B62C7" w:rsidRPr="00D53A1F">
        <w:rPr>
          <w:rFonts w:ascii="Times New Roman" w:hAnsi="Times New Roman" w:cs="Times New Roman"/>
          <w:sz w:val="24"/>
          <w:szCs w:val="24"/>
          <w:lang w:val="en-US"/>
        </w:rPr>
        <w:t>)</w:t>
      </w:r>
      <w:r w:rsidR="00CC7002" w:rsidRPr="00D53A1F">
        <w:rPr>
          <w:rFonts w:ascii="Times New Roman" w:hAnsi="Times New Roman" w:cs="Times New Roman"/>
          <w:sz w:val="24"/>
          <w:szCs w:val="24"/>
          <w:lang w:val="en-US"/>
        </w:rPr>
        <w:t>:</w:t>
      </w:r>
      <w:r w:rsidR="003B62C7" w:rsidRPr="00D53A1F">
        <w:rPr>
          <w:rFonts w:ascii="Times New Roman" w:hAnsi="Times New Roman" w:cs="Times New Roman"/>
          <w:sz w:val="24"/>
          <w:szCs w:val="24"/>
          <w:lang w:val="en-US"/>
        </w:rPr>
        <w:t xml:space="preserve"> </w:t>
      </w:r>
      <w:r w:rsidR="003B62C7" w:rsidRPr="00D53A1F">
        <w:rPr>
          <w:rFonts w:ascii="Times New Roman" w:hAnsi="Times New Roman" w:cs="Times New Roman"/>
          <w:i/>
          <w:iCs/>
          <w:sz w:val="24"/>
          <w:szCs w:val="24"/>
          <w:lang w:val="en-US"/>
        </w:rPr>
        <w:t>Small States in the Modern Worl</w:t>
      </w:r>
      <w:r w:rsidR="00CC7002" w:rsidRPr="00D53A1F">
        <w:rPr>
          <w:rFonts w:ascii="Times New Roman" w:hAnsi="Times New Roman" w:cs="Times New Roman"/>
          <w:i/>
          <w:iCs/>
          <w:sz w:val="24"/>
          <w:szCs w:val="24"/>
          <w:lang w:val="en-US"/>
        </w:rPr>
        <w:t>d</w:t>
      </w:r>
      <w:r w:rsidR="00CC7002" w:rsidRPr="00D53A1F">
        <w:rPr>
          <w:rFonts w:ascii="Times New Roman" w:hAnsi="Times New Roman" w:cs="Times New Roman"/>
          <w:sz w:val="24"/>
          <w:szCs w:val="24"/>
          <w:lang w:val="en-US"/>
        </w:rPr>
        <w:t>.</w:t>
      </w:r>
      <w:r w:rsidR="003B62C7" w:rsidRPr="00D53A1F">
        <w:rPr>
          <w:rFonts w:ascii="Times New Roman" w:hAnsi="Times New Roman" w:cs="Times New Roman"/>
          <w:sz w:val="24"/>
          <w:szCs w:val="24"/>
          <w:lang w:val="en-US"/>
        </w:rPr>
        <w:t xml:space="preserve"> Cheltenham: </w:t>
      </w:r>
      <w:r w:rsidR="003B62C7" w:rsidRPr="00D53A1F">
        <w:rPr>
          <w:rFonts w:ascii="Times New Roman" w:hAnsi="Times New Roman" w:cs="Times New Roman"/>
          <w:iCs/>
          <w:sz w:val="24"/>
          <w:szCs w:val="24"/>
          <w:lang w:val="en-US"/>
        </w:rPr>
        <w:t>Edward Elgar</w:t>
      </w:r>
      <w:r w:rsidR="003B62C7" w:rsidRPr="00D53A1F">
        <w:rPr>
          <w:rFonts w:ascii="Times New Roman" w:hAnsi="Times New Roman" w:cs="Times New Roman"/>
          <w:sz w:val="24"/>
          <w:szCs w:val="24"/>
          <w:lang w:val="en-US"/>
        </w:rPr>
        <w:t>, 59-72.</w:t>
      </w:r>
    </w:p>
    <w:p w14:paraId="0947AC9A" w14:textId="68530A93" w:rsidR="008B1929" w:rsidRPr="00D53A1F" w:rsidRDefault="00384BA6"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 xml:space="preserve">Tanja </w:t>
      </w:r>
      <w:proofErr w:type="spellStart"/>
      <w:r w:rsidRPr="00D53A1F">
        <w:rPr>
          <w:rFonts w:ascii="Times New Roman" w:hAnsi="Times New Roman" w:cs="Times New Roman"/>
          <w:sz w:val="24"/>
          <w:szCs w:val="24"/>
        </w:rPr>
        <w:t>Börzel</w:t>
      </w:r>
      <w:proofErr w:type="spellEnd"/>
      <w:r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Diana Panke</w:t>
      </w:r>
      <w:r w:rsidR="00406E02" w:rsidRPr="00D53A1F">
        <w:rPr>
          <w:rFonts w:ascii="Times New Roman" w:hAnsi="Times New Roman" w:cs="Times New Roman"/>
          <w:sz w:val="24"/>
          <w:szCs w:val="24"/>
        </w:rPr>
        <w:t xml:space="preserve"> (</w:t>
      </w:r>
      <w:r w:rsidR="003374C1" w:rsidRPr="00D53A1F">
        <w:rPr>
          <w:rFonts w:ascii="Times New Roman" w:hAnsi="Times New Roman" w:cs="Times New Roman"/>
          <w:sz w:val="24"/>
          <w:szCs w:val="24"/>
        </w:rPr>
        <w:t>2015</w:t>
      </w:r>
      <w:r w:rsidR="00BB24F0" w:rsidRPr="00D53A1F">
        <w:rPr>
          <w:rFonts w:ascii="Times New Roman" w:hAnsi="Times New Roman" w:cs="Times New Roman"/>
          <w:sz w:val="24"/>
          <w:szCs w:val="24"/>
        </w:rPr>
        <w:t>)</w:t>
      </w:r>
      <w:r w:rsidR="00CC7002" w:rsidRPr="00D53A1F">
        <w:rPr>
          <w:rFonts w:ascii="Times New Roman" w:hAnsi="Times New Roman" w:cs="Times New Roman"/>
          <w:sz w:val="24"/>
          <w:szCs w:val="24"/>
        </w:rPr>
        <w:t>:</w:t>
      </w:r>
      <w:r w:rsidR="00BB24F0"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Europäi</w:t>
      </w:r>
      <w:r w:rsidR="001D6B7B" w:rsidRPr="00D53A1F">
        <w:rPr>
          <w:rFonts w:ascii="Times New Roman" w:hAnsi="Times New Roman" w:cs="Times New Roman"/>
          <w:sz w:val="24"/>
          <w:szCs w:val="24"/>
        </w:rPr>
        <w:t>sierung</w:t>
      </w:r>
      <w:r w:rsidR="00CC7002" w:rsidRPr="00D53A1F">
        <w:rPr>
          <w:rFonts w:ascii="Times New Roman" w:hAnsi="Times New Roman" w:cs="Times New Roman"/>
          <w:sz w:val="24"/>
          <w:szCs w:val="24"/>
        </w:rPr>
        <w:t>.</w:t>
      </w:r>
      <w:r w:rsidR="00BB24F0" w:rsidRPr="00D53A1F">
        <w:rPr>
          <w:rFonts w:ascii="Times New Roman" w:hAnsi="Times New Roman" w:cs="Times New Roman"/>
          <w:sz w:val="24"/>
          <w:szCs w:val="24"/>
        </w:rPr>
        <w:t xml:space="preserve"> In:</w:t>
      </w:r>
      <w:r w:rsidR="001D6B7B" w:rsidRPr="00D53A1F">
        <w:rPr>
          <w:rFonts w:ascii="Times New Roman" w:hAnsi="Times New Roman" w:cs="Times New Roman"/>
          <w:sz w:val="24"/>
          <w:szCs w:val="24"/>
        </w:rPr>
        <w:t xml:space="preserve"> Georg </w:t>
      </w:r>
      <w:proofErr w:type="spellStart"/>
      <w:r w:rsidR="001D6B7B" w:rsidRPr="00D53A1F">
        <w:rPr>
          <w:rFonts w:ascii="Times New Roman" w:hAnsi="Times New Roman" w:cs="Times New Roman"/>
          <w:sz w:val="24"/>
          <w:szCs w:val="24"/>
        </w:rPr>
        <w:t>Wenzelburger</w:t>
      </w:r>
      <w:proofErr w:type="spellEnd"/>
      <w:r w:rsidR="00CC7002"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 xml:space="preserve">Reimut </w:t>
      </w:r>
      <w:proofErr w:type="spellStart"/>
      <w:r w:rsidR="008B1929" w:rsidRPr="00D53A1F">
        <w:rPr>
          <w:rFonts w:ascii="Times New Roman" w:hAnsi="Times New Roman" w:cs="Times New Roman"/>
          <w:sz w:val="24"/>
          <w:szCs w:val="24"/>
        </w:rPr>
        <w:t>Zohlnhöfer</w:t>
      </w:r>
      <w:proofErr w:type="spellEnd"/>
      <w:r w:rsidR="008B1929" w:rsidRPr="00D53A1F">
        <w:rPr>
          <w:rFonts w:ascii="Times New Roman" w:hAnsi="Times New Roman" w:cs="Times New Roman"/>
          <w:sz w:val="24"/>
          <w:szCs w:val="24"/>
        </w:rPr>
        <w:t xml:space="preserve"> (</w:t>
      </w:r>
      <w:proofErr w:type="spellStart"/>
      <w:r w:rsidR="008B1929" w:rsidRPr="00D53A1F">
        <w:rPr>
          <w:rFonts w:ascii="Times New Roman" w:hAnsi="Times New Roman" w:cs="Times New Roman"/>
          <w:sz w:val="24"/>
          <w:szCs w:val="24"/>
        </w:rPr>
        <w:t>eds</w:t>
      </w:r>
      <w:proofErr w:type="spellEnd"/>
      <w:r w:rsidR="00F0181C" w:rsidRPr="00D53A1F">
        <w:rPr>
          <w:rFonts w:ascii="Times New Roman" w:hAnsi="Times New Roman" w:cs="Times New Roman"/>
          <w:sz w:val="24"/>
          <w:szCs w:val="24"/>
        </w:rPr>
        <w:t>.</w:t>
      </w:r>
      <w:r w:rsidR="008B1929" w:rsidRPr="00D53A1F">
        <w:rPr>
          <w:rFonts w:ascii="Times New Roman" w:hAnsi="Times New Roman" w:cs="Times New Roman"/>
          <w:sz w:val="24"/>
          <w:szCs w:val="24"/>
        </w:rPr>
        <w:t>)</w:t>
      </w:r>
      <w:r w:rsidR="00CC7002" w:rsidRPr="00D53A1F">
        <w:rPr>
          <w:rFonts w:ascii="Times New Roman" w:hAnsi="Times New Roman" w:cs="Times New Roman"/>
          <w:sz w:val="24"/>
          <w:szCs w:val="24"/>
        </w:rPr>
        <w:t>:</w:t>
      </w:r>
      <w:r w:rsidR="008B1929" w:rsidRPr="00D53A1F">
        <w:rPr>
          <w:rFonts w:ascii="Times New Roman" w:hAnsi="Times New Roman" w:cs="Times New Roman"/>
          <w:sz w:val="24"/>
          <w:szCs w:val="24"/>
        </w:rPr>
        <w:t xml:space="preserve"> </w:t>
      </w:r>
      <w:r w:rsidR="008B1929" w:rsidRPr="00D53A1F">
        <w:rPr>
          <w:rFonts w:ascii="Times New Roman" w:hAnsi="Times New Roman" w:cs="Times New Roman"/>
          <w:i/>
          <w:iCs/>
          <w:sz w:val="24"/>
          <w:szCs w:val="24"/>
        </w:rPr>
        <w:t>Handbuch Polic</w:t>
      </w:r>
      <w:r w:rsidR="00406E02" w:rsidRPr="00D53A1F">
        <w:rPr>
          <w:rFonts w:ascii="Times New Roman" w:hAnsi="Times New Roman" w:cs="Times New Roman"/>
          <w:i/>
          <w:iCs/>
          <w:sz w:val="24"/>
          <w:szCs w:val="24"/>
        </w:rPr>
        <w:t>y-Forschung</w:t>
      </w:r>
      <w:r w:rsidR="00CC7002" w:rsidRPr="00D53A1F">
        <w:rPr>
          <w:rFonts w:ascii="Times New Roman" w:hAnsi="Times New Roman" w:cs="Times New Roman"/>
          <w:sz w:val="24"/>
          <w:szCs w:val="24"/>
        </w:rPr>
        <w:t>.</w:t>
      </w:r>
      <w:r w:rsidR="00406E02" w:rsidRPr="00D53A1F">
        <w:rPr>
          <w:rFonts w:ascii="Times New Roman" w:hAnsi="Times New Roman" w:cs="Times New Roman"/>
          <w:sz w:val="24"/>
          <w:szCs w:val="24"/>
        </w:rPr>
        <w:t xml:space="preserve"> </w:t>
      </w:r>
      <w:r w:rsidR="00545F95" w:rsidRPr="00D53A1F">
        <w:rPr>
          <w:rFonts w:ascii="Times New Roman" w:hAnsi="Times New Roman" w:cs="Times New Roman"/>
          <w:sz w:val="24"/>
          <w:szCs w:val="24"/>
        </w:rPr>
        <w:t>Wiesbaden:</w:t>
      </w:r>
      <w:r w:rsidR="00545F95" w:rsidRPr="00D53A1F">
        <w:rPr>
          <w:rFonts w:ascii="Times New Roman" w:hAnsi="Times New Roman" w:cs="Times New Roman"/>
          <w:i/>
          <w:sz w:val="24"/>
          <w:szCs w:val="24"/>
        </w:rPr>
        <w:t xml:space="preserve"> </w:t>
      </w:r>
      <w:r w:rsidR="00545F95" w:rsidRPr="00D53A1F">
        <w:rPr>
          <w:rFonts w:ascii="Times New Roman" w:hAnsi="Times New Roman" w:cs="Times New Roman"/>
          <w:iCs/>
          <w:sz w:val="24"/>
          <w:szCs w:val="24"/>
        </w:rPr>
        <w:t>Springer VS Verlag</w:t>
      </w:r>
      <w:r w:rsidR="00406E02" w:rsidRPr="00D53A1F">
        <w:rPr>
          <w:rFonts w:ascii="Times New Roman" w:hAnsi="Times New Roman" w:cs="Times New Roman"/>
          <w:sz w:val="24"/>
          <w:szCs w:val="24"/>
        </w:rPr>
        <w:t>, 225-246.</w:t>
      </w:r>
    </w:p>
    <w:p w14:paraId="4CAC2622" w14:textId="21656CAF" w:rsidR="008B1929" w:rsidRPr="00D53A1F" w:rsidRDefault="00BC4FB6" w:rsidP="0068736A">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(2012)</w:t>
      </w:r>
      <w:r w:rsidR="00CC7002" w:rsidRPr="00D53A1F">
        <w:rPr>
          <w:rFonts w:ascii="Times New Roman" w:hAnsi="Times New Roman" w:cs="Times New Roman"/>
          <w:sz w:val="24"/>
          <w:szCs w:val="24"/>
          <w:lang w:val="en-US"/>
        </w:rPr>
        <w:t>:</w:t>
      </w:r>
      <w:r w:rsidR="00BB24F0"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 xml:space="preserve">Advantages and Problems of Process-Tracing Methodology. </w:t>
      </w:r>
      <w:proofErr w:type="gramStart"/>
      <w:r w:rsidR="008B1929" w:rsidRPr="00D53A1F">
        <w:rPr>
          <w:rFonts w:ascii="Times New Roman" w:hAnsi="Times New Roman" w:cs="Times New Roman"/>
          <w:sz w:val="24"/>
          <w:szCs w:val="24"/>
          <w:lang w:val="en-US"/>
        </w:rPr>
        <w:t>The Example</w:t>
      </w:r>
      <w:proofErr w:type="gramEnd"/>
      <w:r w:rsidR="008B1929" w:rsidRPr="00D53A1F">
        <w:rPr>
          <w:rFonts w:ascii="Times New Roman" w:hAnsi="Times New Roman" w:cs="Times New Roman"/>
          <w:sz w:val="24"/>
          <w:szCs w:val="24"/>
          <w:lang w:val="en-US"/>
        </w:rPr>
        <w:t xml:space="preserve"> of Exp</w:t>
      </w:r>
      <w:r w:rsidR="00BB24F0" w:rsidRPr="00D53A1F">
        <w:rPr>
          <w:rFonts w:ascii="Times New Roman" w:hAnsi="Times New Roman" w:cs="Times New Roman"/>
          <w:sz w:val="24"/>
          <w:szCs w:val="24"/>
          <w:lang w:val="en-US"/>
        </w:rPr>
        <w:t>laining Delayed Europeanization</w:t>
      </w:r>
      <w:r w:rsidR="00F0181C" w:rsidRPr="00D53A1F">
        <w:rPr>
          <w:rFonts w:ascii="Times New Roman" w:hAnsi="Times New Roman" w:cs="Times New Roman"/>
          <w:sz w:val="24"/>
          <w:szCs w:val="24"/>
          <w:lang w:val="en-US"/>
        </w:rPr>
        <w:t xml:space="preserve">. In: </w:t>
      </w:r>
      <w:r w:rsidR="008B1929" w:rsidRPr="00D53A1F">
        <w:rPr>
          <w:rFonts w:ascii="Times New Roman" w:hAnsi="Times New Roman" w:cs="Times New Roman"/>
          <w:sz w:val="24"/>
          <w:szCs w:val="24"/>
          <w:lang w:val="en-US"/>
        </w:rPr>
        <w:t xml:space="preserve">Theofanis </w:t>
      </w:r>
      <w:proofErr w:type="spellStart"/>
      <w:r w:rsidR="008B1929" w:rsidRPr="00D53A1F">
        <w:rPr>
          <w:rFonts w:ascii="Times New Roman" w:hAnsi="Times New Roman" w:cs="Times New Roman"/>
          <w:sz w:val="24"/>
          <w:szCs w:val="24"/>
          <w:lang w:val="en-US"/>
        </w:rPr>
        <w:t>Exadaktylos</w:t>
      </w:r>
      <w:proofErr w:type="spellEnd"/>
      <w:r w:rsidR="00CC7002"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Claudio M. Radaelli (ed</w:t>
      </w:r>
      <w:r w:rsidR="00F0181C" w:rsidRPr="00D53A1F">
        <w:rPr>
          <w:rFonts w:ascii="Times New Roman" w:hAnsi="Times New Roman" w:cs="Times New Roman"/>
          <w:sz w:val="24"/>
          <w:szCs w:val="24"/>
          <w:lang w:val="en-US"/>
        </w:rPr>
        <w:t>s</w:t>
      </w:r>
      <w:r w:rsidR="008B1929" w:rsidRPr="00D53A1F">
        <w:rPr>
          <w:rFonts w:ascii="Times New Roman" w:hAnsi="Times New Roman" w:cs="Times New Roman"/>
          <w:sz w:val="24"/>
          <w:szCs w:val="24"/>
          <w:lang w:val="en-US"/>
        </w:rPr>
        <w:t>.)</w:t>
      </w:r>
      <w:r w:rsidR="00CC7002"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w:t>
      </w:r>
      <w:r w:rsidR="008B1929" w:rsidRPr="00D53A1F">
        <w:rPr>
          <w:rFonts w:ascii="Times New Roman" w:hAnsi="Times New Roman" w:cs="Times New Roman"/>
          <w:i/>
          <w:iCs/>
          <w:sz w:val="24"/>
          <w:szCs w:val="24"/>
          <w:lang w:val="en-US"/>
        </w:rPr>
        <w:t>Research Design in European Studies</w:t>
      </w:r>
      <w:r w:rsidR="00CC7002" w:rsidRPr="00D53A1F">
        <w:rPr>
          <w:rFonts w:ascii="Times New Roman" w:hAnsi="Times New Roman" w:cs="Times New Roman"/>
          <w:i/>
          <w:iCs/>
          <w:sz w:val="24"/>
          <w:szCs w:val="24"/>
          <w:lang w:val="en-US"/>
        </w:rPr>
        <w:t>.</w:t>
      </w:r>
      <w:r w:rsidR="008B1929" w:rsidRPr="00D53A1F">
        <w:rPr>
          <w:rFonts w:ascii="Times New Roman" w:hAnsi="Times New Roman" w:cs="Times New Roman"/>
          <w:i/>
          <w:iCs/>
          <w:sz w:val="24"/>
          <w:szCs w:val="24"/>
          <w:lang w:val="en-US"/>
        </w:rPr>
        <w:t xml:space="preserve"> Establishing Causality in Europeanization</w:t>
      </w:r>
      <w:r w:rsidR="00CC7002"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Basingstoke: </w:t>
      </w:r>
      <w:r w:rsidR="008B1929" w:rsidRPr="00D53A1F">
        <w:rPr>
          <w:rFonts w:ascii="Times New Roman" w:hAnsi="Times New Roman" w:cs="Times New Roman"/>
          <w:iCs/>
          <w:sz w:val="24"/>
          <w:szCs w:val="24"/>
          <w:lang w:val="en-US"/>
        </w:rPr>
        <w:t>Palgrave</w:t>
      </w:r>
      <w:r w:rsidR="008B1929" w:rsidRPr="00D53A1F">
        <w:rPr>
          <w:rFonts w:ascii="Times New Roman" w:hAnsi="Times New Roman" w:cs="Times New Roman"/>
          <w:sz w:val="24"/>
          <w:szCs w:val="24"/>
          <w:lang w:val="en-US"/>
        </w:rPr>
        <w:t>, 125-140.</w:t>
      </w:r>
    </w:p>
    <w:p w14:paraId="033FB8B4" w14:textId="14F9351E" w:rsidR="00C63CF2" w:rsidRPr="00D53A1F" w:rsidRDefault="0024411F"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Tanja</w:t>
      </w:r>
      <w:r w:rsidR="00384BA6" w:rsidRPr="00D53A1F">
        <w:rPr>
          <w:rFonts w:ascii="Times New Roman" w:hAnsi="Times New Roman" w:cs="Times New Roman"/>
          <w:sz w:val="24"/>
          <w:szCs w:val="24"/>
        </w:rPr>
        <w:t xml:space="preserve"> </w:t>
      </w:r>
      <w:proofErr w:type="spellStart"/>
      <w:r w:rsidR="00384BA6" w:rsidRPr="00D53A1F">
        <w:rPr>
          <w:rFonts w:ascii="Times New Roman" w:hAnsi="Times New Roman" w:cs="Times New Roman"/>
          <w:sz w:val="24"/>
          <w:szCs w:val="24"/>
        </w:rPr>
        <w:t>Börzel</w:t>
      </w:r>
      <w:proofErr w:type="spellEnd"/>
      <w:r w:rsidR="00384BA6" w:rsidRPr="00D53A1F">
        <w:rPr>
          <w:rFonts w:ascii="Times New Roman" w:hAnsi="Times New Roman" w:cs="Times New Roman"/>
          <w:sz w:val="24"/>
          <w:szCs w:val="24"/>
        </w:rPr>
        <w:t xml:space="preserve">, </w:t>
      </w:r>
      <w:r w:rsidR="00BC4FB6" w:rsidRPr="00D53A1F">
        <w:rPr>
          <w:rFonts w:ascii="Times New Roman" w:hAnsi="Times New Roman" w:cs="Times New Roman"/>
          <w:sz w:val="24"/>
          <w:szCs w:val="24"/>
        </w:rPr>
        <w:t>Diana Panke (2011)</w:t>
      </w:r>
      <w:r w:rsidR="00CC7002" w:rsidRPr="00D53A1F">
        <w:rPr>
          <w:rFonts w:ascii="Times New Roman" w:hAnsi="Times New Roman" w:cs="Times New Roman"/>
          <w:sz w:val="24"/>
          <w:szCs w:val="24"/>
        </w:rPr>
        <w:t>:</w:t>
      </w:r>
      <w:r w:rsidR="008B1929" w:rsidRPr="00D53A1F">
        <w:rPr>
          <w:rFonts w:ascii="Times New Roman" w:hAnsi="Times New Roman" w:cs="Times New Roman"/>
          <w:sz w:val="24"/>
          <w:szCs w:val="24"/>
        </w:rPr>
        <w:t xml:space="preserve"> Europäisierung</w:t>
      </w:r>
      <w:r w:rsidR="00BB24F0" w:rsidRPr="00D53A1F">
        <w:rPr>
          <w:rFonts w:ascii="Times New Roman" w:hAnsi="Times New Roman" w:cs="Times New Roman"/>
          <w:sz w:val="24"/>
          <w:szCs w:val="24"/>
        </w:rPr>
        <w:t>. In:</w:t>
      </w:r>
      <w:r w:rsidR="008B1929" w:rsidRPr="00D53A1F">
        <w:rPr>
          <w:rFonts w:ascii="Times New Roman" w:hAnsi="Times New Roman" w:cs="Times New Roman"/>
          <w:sz w:val="24"/>
          <w:szCs w:val="24"/>
        </w:rPr>
        <w:t xml:space="preserve"> Dieter </w:t>
      </w:r>
      <w:proofErr w:type="spellStart"/>
      <w:r w:rsidR="008B1929" w:rsidRPr="00D53A1F">
        <w:rPr>
          <w:rFonts w:ascii="Times New Roman" w:hAnsi="Times New Roman" w:cs="Times New Roman"/>
          <w:sz w:val="24"/>
          <w:szCs w:val="24"/>
        </w:rPr>
        <w:t>Nohlen</w:t>
      </w:r>
      <w:proofErr w:type="spellEnd"/>
      <w:r w:rsidR="00CC7002"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Florian Grotz (</w:t>
      </w:r>
      <w:proofErr w:type="spellStart"/>
      <w:r w:rsidR="008B1929" w:rsidRPr="00D53A1F">
        <w:rPr>
          <w:rFonts w:ascii="Times New Roman" w:hAnsi="Times New Roman" w:cs="Times New Roman"/>
          <w:sz w:val="24"/>
          <w:szCs w:val="24"/>
        </w:rPr>
        <w:t>eds</w:t>
      </w:r>
      <w:proofErr w:type="spellEnd"/>
      <w:r w:rsidR="00F0181C" w:rsidRPr="00D53A1F">
        <w:rPr>
          <w:rFonts w:ascii="Times New Roman" w:hAnsi="Times New Roman" w:cs="Times New Roman"/>
          <w:sz w:val="24"/>
          <w:szCs w:val="24"/>
        </w:rPr>
        <w:t>.</w:t>
      </w:r>
      <w:r w:rsidR="008B1929" w:rsidRPr="00D53A1F">
        <w:rPr>
          <w:rFonts w:ascii="Times New Roman" w:hAnsi="Times New Roman" w:cs="Times New Roman"/>
          <w:sz w:val="24"/>
          <w:szCs w:val="24"/>
        </w:rPr>
        <w:t>)</w:t>
      </w:r>
      <w:r w:rsidR="00CC7002" w:rsidRPr="00D53A1F">
        <w:rPr>
          <w:rFonts w:ascii="Times New Roman" w:hAnsi="Times New Roman" w:cs="Times New Roman"/>
          <w:sz w:val="24"/>
          <w:szCs w:val="24"/>
        </w:rPr>
        <w:t>:</w:t>
      </w:r>
      <w:r w:rsidR="008B1929" w:rsidRPr="00D53A1F">
        <w:rPr>
          <w:rFonts w:ascii="Times New Roman" w:hAnsi="Times New Roman" w:cs="Times New Roman"/>
          <w:sz w:val="24"/>
          <w:szCs w:val="24"/>
        </w:rPr>
        <w:t xml:space="preserve"> </w:t>
      </w:r>
      <w:r w:rsidR="008B1929" w:rsidRPr="00D53A1F">
        <w:rPr>
          <w:rFonts w:ascii="Times New Roman" w:hAnsi="Times New Roman" w:cs="Times New Roman"/>
          <w:i/>
          <w:iCs/>
          <w:sz w:val="24"/>
          <w:szCs w:val="24"/>
        </w:rPr>
        <w:t>Kleines Lexikon der Politik</w:t>
      </w:r>
      <w:r w:rsidR="008B1929" w:rsidRPr="00D53A1F">
        <w:rPr>
          <w:rFonts w:ascii="Times New Roman" w:hAnsi="Times New Roman" w:cs="Times New Roman"/>
          <w:sz w:val="24"/>
          <w:szCs w:val="24"/>
        </w:rPr>
        <w:t xml:space="preserve">, München: </w:t>
      </w:r>
      <w:r w:rsidR="008B1929" w:rsidRPr="00D53A1F">
        <w:rPr>
          <w:rFonts w:ascii="Times New Roman" w:hAnsi="Times New Roman" w:cs="Times New Roman"/>
          <w:iCs/>
          <w:sz w:val="24"/>
          <w:szCs w:val="24"/>
        </w:rPr>
        <w:t>C.H.Beck</w:t>
      </w:r>
      <w:r w:rsidR="008B1929" w:rsidRPr="00D53A1F">
        <w:rPr>
          <w:rFonts w:ascii="Times New Roman" w:hAnsi="Times New Roman" w:cs="Times New Roman"/>
          <w:sz w:val="24"/>
          <w:szCs w:val="24"/>
        </w:rPr>
        <w:t>, 160-162.</w:t>
      </w:r>
    </w:p>
    <w:p w14:paraId="3E9D7668" w14:textId="16E7F7DC" w:rsidR="008B1929" w:rsidRPr="00D53A1F" w:rsidRDefault="00BC4FB6"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Diana Panke (2011)</w:t>
      </w:r>
      <w:r w:rsidR="00EE236F"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 xml:space="preserve">Verrechtlichung auf dem Prüfstand. Zur variablen Wirkung von Rechtsdiskursen und Gerichtsurteilen auf die </w:t>
      </w:r>
      <w:r w:rsidR="00BB24F0" w:rsidRPr="00D53A1F">
        <w:rPr>
          <w:rFonts w:ascii="Times New Roman" w:hAnsi="Times New Roman" w:cs="Times New Roman"/>
          <w:sz w:val="24"/>
          <w:szCs w:val="24"/>
        </w:rPr>
        <w:t>Einhaltung europäischen Rechts. In:</w:t>
      </w:r>
      <w:r w:rsidR="008B1929" w:rsidRPr="00D53A1F">
        <w:rPr>
          <w:rFonts w:ascii="Times New Roman" w:hAnsi="Times New Roman" w:cs="Times New Roman"/>
          <w:sz w:val="24"/>
          <w:szCs w:val="24"/>
        </w:rPr>
        <w:t xml:space="preserve"> Sebastian Enskat</w:t>
      </w:r>
      <w:r w:rsidR="00EE236F"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 xml:space="preserve">Mariana </w:t>
      </w:r>
      <w:proofErr w:type="spellStart"/>
      <w:r w:rsidR="008B1929" w:rsidRPr="00D53A1F">
        <w:rPr>
          <w:rFonts w:ascii="Times New Roman" w:hAnsi="Times New Roman" w:cs="Times New Roman"/>
          <w:sz w:val="24"/>
          <w:szCs w:val="24"/>
        </w:rPr>
        <w:t>Karbowski</w:t>
      </w:r>
      <w:proofErr w:type="spellEnd"/>
      <w:r w:rsidR="008B1929" w:rsidRPr="00D53A1F">
        <w:rPr>
          <w:rFonts w:ascii="Times New Roman" w:hAnsi="Times New Roman" w:cs="Times New Roman"/>
          <w:sz w:val="24"/>
          <w:szCs w:val="24"/>
        </w:rPr>
        <w:t xml:space="preserve"> (</w:t>
      </w:r>
      <w:proofErr w:type="spellStart"/>
      <w:r w:rsidR="008B1929" w:rsidRPr="00D53A1F">
        <w:rPr>
          <w:rFonts w:ascii="Times New Roman" w:hAnsi="Times New Roman" w:cs="Times New Roman"/>
          <w:sz w:val="24"/>
          <w:szCs w:val="24"/>
        </w:rPr>
        <w:t>ed</w:t>
      </w:r>
      <w:r w:rsidR="00F0181C" w:rsidRPr="00D53A1F">
        <w:rPr>
          <w:rFonts w:ascii="Times New Roman" w:hAnsi="Times New Roman" w:cs="Times New Roman"/>
          <w:sz w:val="24"/>
          <w:szCs w:val="24"/>
        </w:rPr>
        <w:t>s</w:t>
      </w:r>
      <w:proofErr w:type="spellEnd"/>
      <w:r w:rsidR="008B1929" w:rsidRPr="00D53A1F">
        <w:rPr>
          <w:rFonts w:ascii="Times New Roman" w:hAnsi="Times New Roman" w:cs="Times New Roman"/>
          <w:sz w:val="24"/>
          <w:szCs w:val="24"/>
        </w:rPr>
        <w:t>.)</w:t>
      </w:r>
      <w:r w:rsidR="00EE236F" w:rsidRPr="00D53A1F">
        <w:rPr>
          <w:rFonts w:ascii="Times New Roman" w:hAnsi="Times New Roman" w:cs="Times New Roman"/>
          <w:sz w:val="24"/>
          <w:szCs w:val="24"/>
        </w:rPr>
        <w:t xml:space="preserve">: </w:t>
      </w:r>
      <w:r w:rsidR="008B1929" w:rsidRPr="00D53A1F">
        <w:rPr>
          <w:rFonts w:ascii="Times New Roman" w:hAnsi="Times New Roman" w:cs="Times New Roman"/>
          <w:i/>
          <w:iCs/>
          <w:sz w:val="24"/>
          <w:szCs w:val="24"/>
        </w:rPr>
        <w:t xml:space="preserve">Reader zur </w:t>
      </w:r>
      <w:proofErr w:type="gramStart"/>
      <w:r w:rsidR="008B1929" w:rsidRPr="00D53A1F">
        <w:rPr>
          <w:rFonts w:ascii="Times New Roman" w:hAnsi="Times New Roman" w:cs="Times New Roman"/>
          <w:i/>
          <w:iCs/>
          <w:sz w:val="24"/>
          <w:szCs w:val="24"/>
        </w:rPr>
        <w:t>EU Forschung</w:t>
      </w:r>
      <w:proofErr w:type="gramEnd"/>
      <w:r w:rsidR="008B1929" w:rsidRPr="00D53A1F">
        <w:rPr>
          <w:rFonts w:ascii="Times New Roman" w:hAnsi="Times New Roman" w:cs="Times New Roman"/>
          <w:i/>
          <w:iCs/>
          <w:sz w:val="24"/>
          <w:szCs w:val="24"/>
        </w:rPr>
        <w:t xml:space="preserve"> der Zeitschrift für Internationale Beziehungen</w:t>
      </w:r>
      <w:r w:rsidR="008B1929" w:rsidRPr="00D53A1F">
        <w:rPr>
          <w:rFonts w:ascii="Times New Roman" w:hAnsi="Times New Roman" w:cs="Times New Roman"/>
          <w:sz w:val="24"/>
          <w:szCs w:val="24"/>
        </w:rPr>
        <w:t xml:space="preserve">, Baden-Baden: </w:t>
      </w:r>
      <w:r w:rsidR="008B1929" w:rsidRPr="00D53A1F">
        <w:rPr>
          <w:rFonts w:ascii="Times New Roman" w:hAnsi="Times New Roman" w:cs="Times New Roman"/>
          <w:iCs/>
          <w:sz w:val="24"/>
          <w:szCs w:val="24"/>
        </w:rPr>
        <w:t>Nomos</w:t>
      </w:r>
      <w:r w:rsidR="008B1929" w:rsidRPr="00D53A1F">
        <w:rPr>
          <w:rFonts w:ascii="Times New Roman" w:hAnsi="Times New Roman" w:cs="Times New Roman"/>
          <w:sz w:val="24"/>
          <w:szCs w:val="24"/>
        </w:rPr>
        <w:t>, 225-254.</w:t>
      </w:r>
    </w:p>
    <w:p w14:paraId="39D44349" w14:textId="39A18A0B" w:rsidR="008B1929" w:rsidRPr="002B5573" w:rsidRDefault="008B1929"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2B5573">
        <w:rPr>
          <w:rFonts w:ascii="Times New Roman" w:hAnsi="Times New Roman" w:cs="Times New Roman"/>
          <w:sz w:val="24"/>
          <w:szCs w:val="24"/>
        </w:rPr>
        <w:t>Tanj</w:t>
      </w:r>
      <w:r w:rsidR="00384BA6" w:rsidRPr="002B5573">
        <w:rPr>
          <w:rFonts w:ascii="Times New Roman" w:hAnsi="Times New Roman" w:cs="Times New Roman"/>
          <w:sz w:val="24"/>
          <w:szCs w:val="24"/>
        </w:rPr>
        <w:t xml:space="preserve">a </w:t>
      </w:r>
      <w:proofErr w:type="spellStart"/>
      <w:r w:rsidR="00384BA6" w:rsidRPr="002B5573">
        <w:rPr>
          <w:rFonts w:ascii="Times New Roman" w:hAnsi="Times New Roman" w:cs="Times New Roman"/>
          <w:sz w:val="24"/>
          <w:szCs w:val="24"/>
        </w:rPr>
        <w:t>Börzel</w:t>
      </w:r>
      <w:proofErr w:type="spellEnd"/>
      <w:r w:rsidR="00384BA6" w:rsidRPr="002B5573">
        <w:rPr>
          <w:rFonts w:ascii="Times New Roman" w:hAnsi="Times New Roman" w:cs="Times New Roman"/>
          <w:sz w:val="24"/>
          <w:szCs w:val="24"/>
        </w:rPr>
        <w:t xml:space="preserve">, </w:t>
      </w:r>
      <w:r w:rsidR="00BC4FB6" w:rsidRPr="002B5573">
        <w:rPr>
          <w:rFonts w:ascii="Times New Roman" w:hAnsi="Times New Roman" w:cs="Times New Roman"/>
          <w:sz w:val="24"/>
          <w:szCs w:val="24"/>
        </w:rPr>
        <w:t>Diana Panke (2010)</w:t>
      </w:r>
      <w:r w:rsidR="00EE236F" w:rsidRPr="002B5573">
        <w:rPr>
          <w:rFonts w:ascii="Times New Roman" w:hAnsi="Times New Roman" w:cs="Times New Roman"/>
          <w:sz w:val="24"/>
          <w:szCs w:val="24"/>
        </w:rPr>
        <w:t>:</w:t>
      </w:r>
      <w:r w:rsidRPr="002B5573">
        <w:rPr>
          <w:rFonts w:ascii="Times New Roman" w:hAnsi="Times New Roman" w:cs="Times New Roman"/>
          <w:sz w:val="24"/>
          <w:szCs w:val="24"/>
        </w:rPr>
        <w:t xml:space="preserve"> </w:t>
      </w:r>
      <w:proofErr w:type="spellStart"/>
      <w:r w:rsidRPr="002B5573">
        <w:rPr>
          <w:rFonts w:ascii="Times New Roman" w:hAnsi="Times New Roman" w:cs="Times New Roman"/>
          <w:sz w:val="24"/>
          <w:szCs w:val="24"/>
        </w:rPr>
        <w:t>Europeanization</w:t>
      </w:r>
      <w:proofErr w:type="spellEnd"/>
      <w:r w:rsidR="00BB24F0" w:rsidRPr="002B5573">
        <w:rPr>
          <w:rFonts w:ascii="Times New Roman" w:hAnsi="Times New Roman" w:cs="Times New Roman"/>
          <w:sz w:val="24"/>
          <w:szCs w:val="24"/>
        </w:rPr>
        <w:t xml:space="preserve">. In: </w:t>
      </w:r>
      <w:r w:rsidRPr="002B5573">
        <w:rPr>
          <w:rFonts w:ascii="Times New Roman" w:hAnsi="Times New Roman" w:cs="Times New Roman"/>
          <w:sz w:val="24"/>
          <w:szCs w:val="24"/>
        </w:rPr>
        <w:t xml:space="preserve">Michele </w:t>
      </w:r>
      <w:proofErr w:type="spellStart"/>
      <w:r w:rsidRPr="002B5573">
        <w:rPr>
          <w:rFonts w:ascii="Times New Roman" w:hAnsi="Times New Roman" w:cs="Times New Roman"/>
          <w:sz w:val="24"/>
          <w:szCs w:val="24"/>
        </w:rPr>
        <w:t>Cini</w:t>
      </w:r>
      <w:proofErr w:type="spellEnd"/>
      <w:r w:rsidR="00EE236F" w:rsidRPr="002B5573">
        <w:rPr>
          <w:rFonts w:ascii="Times New Roman" w:hAnsi="Times New Roman" w:cs="Times New Roman"/>
          <w:sz w:val="24"/>
          <w:szCs w:val="24"/>
        </w:rPr>
        <w:t xml:space="preserve">, </w:t>
      </w:r>
      <w:r w:rsidRPr="002B5573">
        <w:rPr>
          <w:rFonts w:ascii="Times New Roman" w:hAnsi="Times New Roman" w:cs="Times New Roman"/>
          <w:sz w:val="24"/>
          <w:szCs w:val="24"/>
        </w:rPr>
        <w:t xml:space="preserve">Nieves </w:t>
      </w:r>
      <w:proofErr w:type="spellStart"/>
      <w:r w:rsidRPr="002B5573">
        <w:rPr>
          <w:rFonts w:ascii="Times New Roman" w:hAnsi="Times New Roman" w:cs="Times New Roman"/>
          <w:sz w:val="24"/>
          <w:szCs w:val="24"/>
        </w:rPr>
        <w:t>Pères-Solòrzano</w:t>
      </w:r>
      <w:proofErr w:type="spellEnd"/>
      <w:r w:rsidRPr="002B5573">
        <w:rPr>
          <w:rFonts w:ascii="Times New Roman" w:hAnsi="Times New Roman" w:cs="Times New Roman"/>
          <w:sz w:val="24"/>
          <w:szCs w:val="24"/>
        </w:rPr>
        <w:t xml:space="preserve"> </w:t>
      </w:r>
      <w:proofErr w:type="spellStart"/>
      <w:r w:rsidRPr="002B5573">
        <w:rPr>
          <w:rFonts w:ascii="Times New Roman" w:hAnsi="Times New Roman" w:cs="Times New Roman"/>
          <w:sz w:val="24"/>
          <w:szCs w:val="24"/>
        </w:rPr>
        <w:t>Borragàn</w:t>
      </w:r>
      <w:proofErr w:type="spellEnd"/>
      <w:r w:rsidRPr="002B5573">
        <w:rPr>
          <w:rFonts w:ascii="Times New Roman" w:hAnsi="Times New Roman" w:cs="Times New Roman"/>
          <w:sz w:val="24"/>
          <w:szCs w:val="24"/>
        </w:rPr>
        <w:t xml:space="preserve"> (</w:t>
      </w:r>
      <w:proofErr w:type="spellStart"/>
      <w:r w:rsidRPr="002B5573">
        <w:rPr>
          <w:rFonts w:ascii="Times New Roman" w:hAnsi="Times New Roman" w:cs="Times New Roman"/>
          <w:sz w:val="24"/>
          <w:szCs w:val="24"/>
        </w:rPr>
        <w:t>ed</w:t>
      </w:r>
      <w:r w:rsidR="007A7D69" w:rsidRPr="002B5573">
        <w:rPr>
          <w:rFonts w:ascii="Times New Roman" w:hAnsi="Times New Roman" w:cs="Times New Roman"/>
          <w:sz w:val="24"/>
          <w:szCs w:val="24"/>
        </w:rPr>
        <w:t>s</w:t>
      </w:r>
      <w:proofErr w:type="spellEnd"/>
      <w:r w:rsidR="00F0181C" w:rsidRPr="002B5573">
        <w:rPr>
          <w:rFonts w:ascii="Times New Roman" w:hAnsi="Times New Roman" w:cs="Times New Roman"/>
          <w:sz w:val="24"/>
          <w:szCs w:val="24"/>
        </w:rPr>
        <w:t>.</w:t>
      </w:r>
      <w:r w:rsidR="00EE236F" w:rsidRPr="002B5573">
        <w:rPr>
          <w:rFonts w:ascii="Times New Roman" w:hAnsi="Times New Roman" w:cs="Times New Roman"/>
          <w:sz w:val="24"/>
          <w:szCs w:val="24"/>
        </w:rPr>
        <w:t>):</w:t>
      </w:r>
      <w:r w:rsidRPr="002B5573">
        <w:rPr>
          <w:rFonts w:ascii="Times New Roman" w:hAnsi="Times New Roman" w:cs="Times New Roman"/>
          <w:sz w:val="24"/>
          <w:szCs w:val="24"/>
        </w:rPr>
        <w:t xml:space="preserve"> </w:t>
      </w:r>
      <w:r w:rsidRPr="002B5573">
        <w:rPr>
          <w:rFonts w:ascii="Times New Roman" w:hAnsi="Times New Roman" w:cs="Times New Roman"/>
          <w:i/>
          <w:iCs/>
          <w:sz w:val="24"/>
          <w:szCs w:val="24"/>
        </w:rPr>
        <w:t>European Union Politics</w:t>
      </w:r>
      <w:r w:rsidRPr="002B5573">
        <w:rPr>
          <w:rFonts w:ascii="Times New Roman" w:hAnsi="Times New Roman" w:cs="Times New Roman"/>
          <w:sz w:val="24"/>
          <w:szCs w:val="24"/>
        </w:rPr>
        <w:t xml:space="preserve">, Oxford: </w:t>
      </w:r>
      <w:r w:rsidRPr="002B5573">
        <w:rPr>
          <w:rFonts w:ascii="Times New Roman" w:hAnsi="Times New Roman" w:cs="Times New Roman"/>
          <w:iCs/>
          <w:sz w:val="24"/>
          <w:szCs w:val="24"/>
        </w:rPr>
        <w:t>Oxford University Press</w:t>
      </w:r>
      <w:r w:rsidRPr="002B5573">
        <w:rPr>
          <w:rFonts w:ascii="Times New Roman" w:hAnsi="Times New Roman" w:cs="Times New Roman"/>
          <w:sz w:val="24"/>
          <w:szCs w:val="24"/>
        </w:rPr>
        <w:t>, 405-417.</w:t>
      </w:r>
    </w:p>
    <w:p w14:paraId="1F260749" w14:textId="67B49DE3" w:rsidR="008B1929" w:rsidRPr="00D53A1F" w:rsidRDefault="008B1929"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Nicole </w:t>
      </w:r>
      <w:r w:rsidR="00384BA6" w:rsidRPr="00D53A1F">
        <w:rPr>
          <w:rFonts w:ascii="Times New Roman" w:hAnsi="Times New Roman" w:cs="Times New Roman"/>
          <w:sz w:val="24"/>
          <w:szCs w:val="24"/>
          <w:lang w:val="en-US"/>
        </w:rPr>
        <w:t xml:space="preserve">Bolleyer, </w:t>
      </w:r>
      <w:r w:rsidR="00BC4FB6" w:rsidRPr="00D53A1F">
        <w:rPr>
          <w:rFonts w:ascii="Times New Roman" w:hAnsi="Times New Roman" w:cs="Times New Roman"/>
          <w:sz w:val="24"/>
          <w:szCs w:val="24"/>
          <w:lang w:val="en-US"/>
        </w:rPr>
        <w:t>Diana Panke (2010)</w:t>
      </w:r>
      <w:r w:rsidR="00EE236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The Irish Greens an</w:t>
      </w:r>
      <w:r w:rsidR="00BB24F0" w:rsidRPr="00D53A1F">
        <w:rPr>
          <w:rFonts w:ascii="Times New Roman" w:hAnsi="Times New Roman" w:cs="Times New Roman"/>
          <w:sz w:val="24"/>
          <w:szCs w:val="24"/>
          <w:lang w:val="en-US"/>
        </w:rPr>
        <w:t xml:space="preserve">d Europe. An Unhappy </w:t>
      </w:r>
      <w:proofErr w:type="gramStart"/>
      <w:r w:rsidR="00BB24F0" w:rsidRPr="00D53A1F">
        <w:rPr>
          <w:rFonts w:ascii="Times New Roman" w:hAnsi="Times New Roman" w:cs="Times New Roman"/>
          <w:sz w:val="24"/>
          <w:szCs w:val="24"/>
          <w:lang w:val="en-US"/>
        </w:rPr>
        <w:t>Marriage?</w:t>
      </w:r>
      <w:r w:rsidR="00EE236F" w:rsidRPr="00D53A1F">
        <w:rPr>
          <w:rFonts w:ascii="Times New Roman" w:hAnsi="Times New Roman" w:cs="Times New Roman"/>
          <w:sz w:val="24"/>
          <w:szCs w:val="24"/>
          <w:lang w:val="en-US"/>
        </w:rPr>
        <w:t>.</w:t>
      </w:r>
      <w:proofErr w:type="gramEnd"/>
      <w:r w:rsidR="00BB24F0" w:rsidRPr="00D53A1F">
        <w:rPr>
          <w:rFonts w:ascii="Times New Roman" w:hAnsi="Times New Roman" w:cs="Times New Roman"/>
          <w:sz w:val="24"/>
          <w:szCs w:val="24"/>
          <w:lang w:val="en-US"/>
        </w:rPr>
        <w:t xml:space="preserve"> In: Katy Hayward</w:t>
      </w:r>
      <w:r w:rsidR="00EE236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Mary Murphy (ed</w:t>
      </w:r>
      <w:r w:rsidR="00F0181C" w:rsidRPr="00D53A1F">
        <w:rPr>
          <w:rFonts w:ascii="Times New Roman" w:hAnsi="Times New Roman" w:cs="Times New Roman"/>
          <w:sz w:val="24"/>
          <w:szCs w:val="24"/>
          <w:lang w:val="en-US"/>
        </w:rPr>
        <w:t>s</w:t>
      </w:r>
      <w:r w:rsidRPr="00D53A1F">
        <w:rPr>
          <w:rFonts w:ascii="Times New Roman" w:hAnsi="Times New Roman" w:cs="Times New Roman"/>
          <w:sz w:val="24"/>
          <w:szCs w:val="24"/>
          <w:lang w:val="en-US"/>
        </w:rPr>
        <w:t>.)</w:t>
      </w:r>
      <w:r w:rsidR="00EE236F"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The Europeanisation of the Irish Party System</w:t>
      </w:r>
      <w:r w:rsidRPr="00D53A1F">
        <w:rPr>
          <w:rFonts w:ascii="Times New Roman" w:hAnsi="Times New Roman" w:cs="Times New Roman"/>
          <w:sz w:val="24"/>
          <w:szCs w:val="24"/>
          <w:lang w:val="en-US"/>
        </w:rPr>
        <w:t xml:space="preserve">, London: </w:t>
      </w:r>
      <w:r w:rsidRPr="00D53A1F">
        <w:rPr>
          <w:rFonts w:ascii="Times New Roman" w:hAnsi="Times New Roman" w:cs="Times New Roman"/>
          <w:iCs/>
          <w:sz w:val="24"/>
          <w:szCs w:val="24"/>
          <w:lang w:val="en-US"/>
        </w:rPr>
        <w:t>Routledge</w:t>
      </w:r>
      <w:r w:rsidRPr="00D53A1F">
        <w:rPr>
          <w:rFonts w:ascii="Times New Roman" w:hAnsi="Times New Roman" w:cs="Times New Roman"/>
          <w:sz w:val="24"/>
          <w:szCs w:val="24"/>
          <w:lang w:val="en-US"/>
        </w:rPr>
        <w:t>, 127-142.</w:t>
      </w:r>
    </w:p>
    <w:p w14:paraId="10F2451A" w14:textId="60CF8A4A" w:rsidR="008B1929" w:rsidRPr="00D53A1F" w:rsidRDefault="008B1929"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Tanja A</w:t>
      </w:r>
      <w:r w:rsidR="00384BA6" w:rsidRPr="00D53A1F">
        <w:rPr>
          <w:rFonts w:ascii="Times New Roman" w:hAnsi="Times New Roman" w:cs="Times New Roman"/>
          <w:sz w:val="24"/>
          <w:szCs w:val="24"/>
        </w:rPr>
        <w:t xml:space="preserve">. </w:t>
      </w:r>
      <w:proofErr w:type="spellStart"/>
      <w:r w:rsidR="00384BA6" w:rsidRPr="00D53A1F">
        <w:rPr>
          <w:rFonts w:ascii="Times New Roman" w:hAnsi="Times New Roman" w:cs="Times New Roman"/>
          <w:sz w:val="24"/>
          <w:szCs w:val="24"/>
        </w:rPr>
        <w:t>Börzel</w:t>
      </w:r>
      <w:proofErr w:type="spellEnd"/>
      <w:r w:rsidR="00384BA6" w:rsidRPr="00D53A1F">
        <w:rPr>
          <w:rFonts w:ascii="Times New Roman" w:hAnsi="Times New Roman" w:cs="Times New Roman"/>
          <w:sz w:val="24"/>
          <w:szCs w:val="24"/>
        </w:rPr>
        <w:t xml:space="preserve">, </w:t>
      </w:r>
      <w:r w:rsidR="00BC4FB6" w:rsidRPr="00D53A1F">
        <w:rPr>
          <w:rFonts w:ascii="Times New Roman" w:hAnsi="Times New Roman" w:cs="Times New Roman"/>
          <w:sz w:val="24"/>
          <w:szCs w:val="24"/>
        </w:rPr>
        <w:t>Diana Panke (2010)</w:t>
      </w:r>
      <w:r w:rsidR="00EE236F" w:rsidRPr="00D53A1F">
        <w:rPr>
          <w:rFonts w:ascii="Times New Roman" w:hAnsi="Times New Roman" w:cs="Times New Roman"/>
          <w:sz w:val="24"/>
          <w:szCs w:val="24"/>
        </w:rPr>
        <w:t>:</w:t>
      </w:r>
      <w:r w:rsidRPr="00D53A1F">
        <w:rPr>
          <w:rFonts w:ascii="Times New Roman" w:hAnsi="Times New Roman" w:cs="Times New Roman"/>
          <w:sz w:val="24"/>
          <w:szCs w:val="24"/>
        </w:rPr>
        <w:t xml:space="preserve"> Europäisierung</w:t>
      </w:r>
      <w:r w:rsidR="00BB24F0" w:rsidRPr="00D53A1F">
        <w:rPr>
          <w:rFonts w:ascii="Times New Roman" w:hAnsi="Times New Roman" w:cs="Times New Roman"/>
          <w:sz w:val="24"/>
          <w:szCs w:val="24"/>
        </w:rPr>
        <w:t>.</w:t>
      </w:r>
      <w:r w:rsidRPr="00D53A1F">
        <w:rPr>
          <w:rFonts w:ascii="Times New Roman" w:hAnsi="Times New Roman" w:cs="Times New Roman"/>
          <w:sz w:val="24"/>
          <w:szCs w:val="24"/>
        </w:rPr>
        <w:t xml:space="preserve"> </w:t>
      </w:r>
      <w:r w:rsidR="00BB24F0" w:rsidRPr="00D53A1F">
        <w:rPr>
          <w:rFonts w:ascii="Times New Roman" w:hAnsi="Times New Roman" w:cs="Times New Roman"/>
          <w:sz w:val="24"/>
          <w:szCs w:val="24"/>
        </w:rPr>
        <w:t>In:</w:t>
      </w:r>
      <w:r w:rsidRPr="00D53A1F">
        <w:rPr>
          <w:rFonts w:ascii="Times New Roman" w:hAnsi="Times New Roman" w:cs="Times New Roman"/>
          <w:sz w:val="24"/>
          <w:szCs w:val="24"/>
        </w:rPr>
        <w:t xml:space="preserve"> Dieter </w:t>
      </w:r>
      <w:proofErr w:type="spellStart"/>
      <w:r w:rsidRPr="00D53A1F">
        <w:rPr>
          <w:rFonts w:ascii="Times New Roman" w:hAnsi="Times New Roman" w:cs="Times New Roman"/>
          <w:sz w:val="24"/>
          <w:szCs w:val="24"/>
        </w:rPr>
        <w:t>Nohlen</w:t>
      </w:r>
      <w:proofErr w:type="spellEnd"/>
      <w:r w:rsidR="00EE236F" w:rsidRPr="00D53A1F">
        <w:rPr>
          <w:rFonts w:ascii="Times New Roman" w:hAnsi="Times New Roman" w:cs="Times New Roman"/>
          <w:sz w:val="24"/>
          <w:szCs w:val="24"/>
        </w:rPr>
        <w:t xml:space="preserve">, </w:t>
      </w:r>
      <w:r w:rsidRPr="00D53A1F">
        <w:rPr>
          <w:rFonts w:ascii="Times New Roman" w:hAnsi="Times New Roman" w:cs="Times New Roman"/>
          <w:sz w:val="24"/>
          <w:szCs w:val="24"/>
        </w:rPr>
        <w:t>Rainer-Olaf Schultze (</w:t>
      </w:r>
      <w:proofErr w:type="spellStart"/>
      <w:r w:rsidRPr="00D53A1F">
        <w:rPr>
          <w:rFonts w:ascii="Times New Roman" w:hAnsi="Times New Roman" w:cs="Times New Roman"/>
          <w:sz w:val="24"/>
          <w:szCs w:val="24"/>
        </w:rPr>
        <w:t>ed</w:t>
      </w:r>
      <w:r w:rsidR="007A7D69" w:rsidRPr="00D53A1F">
        <w:rPr>
          <w:rFonts w:ascii="Times New Roman" w:hAnsi="Times New Roman" w:cs="Times New Roman"/>
          <w:sz w:val="24"/>
          <w:szCs w:val="24"/>
        </w:rPr>
        <w:t>s</w:t>
      </w:r>
      <w:proofErr w:type="spellEnd"/>
      <w:r w:rsidR="00F0181C" w:rsidRPr="00D53A1F">
        <w:rPr>
          <w:rFonts w:ascii="Times New Roman" w:hAnsi="Times New Roman" w:cs="Times New Roman"/>
          <w:sz w:val="24"/>
          <w:szCs w:val="24"/>
        </w:rPr>
        <w:t>.</w:t>
      </w:r>
      <w:r w:rsidRPr="00D53A1F">
        <w:rPr>
          <w:rFonts w:ascii="Times New Roman" w:hAnsi="Times New Roman" w:cs="Times New Roman"/>
          <w:sz w:val="24"/>
          <w:szCs w:val="24"/>
        </w:rPr>
        <w:t>)</w:t>
      </w:r>
      <w:r w:rsidR="00EE236F" w:rsidRPr="00D53A1F">
        <w:rPr>
          <w:rFonts w:ascii="Times New Roman" w:hAnsi="Times New Roman" w:cs="Times New Roman"/>
          <w:sz w:val="24"/>
          <w:szCs w:val="24"/>
        </w:rPr>
        <w:t>:</w:t>
      </w:r>
      <w:r w:rsidRPr="00D53A1F">
        <w:rPr>
          <w:rFonts w:ascii="Times New Roman" w:hAnsi="Times New Roman" w:cs="Times New Roman"/>
          <w:sz w:val="24"/>
          <w:szCs w:val="24"/>
        </w:rPr>
        <w:t xml:space="preserve"> </w:t>
      </w:r>
      <w:r w:rsidRPr="00D53A1F">
        <w:rPr>
          <w:rFonts w:ascii="Times New Roman" w:hAnsi="Times New Roman" w:cs="Times New Roman"/>
          <w:i/>
          <w:iCs/>
          <w:sz w:val="24"/>
          <w:szCs w:val="24"/>
        </w:rPr>
        <w:t>Lexikon der Politik</w:t>
      </w:r>
      <w:r w:rsidRPr="00D53A1F">
        <w:rPr>
          <w:rFonts w:ascii="Times New Roman" w:hAnsi="Times New Roman" w:cs="Times New Roman"/>
          <w:sz w:val="24"/>
          <w:szCs w:val="24"/>
        </w:rPr>
        <w:t xml:space="preserve">, München: </w:t>
      </w:r>
      <w:r w:rsidRPr="00D53A1F">
        <w:rPr>
          <w:rFonts w:ascii="Times New Roman" w:hAnsi="Times New Roman" w:cs="Times New Roman"/>
          <w:iCs/>
          <w:sz w:val="24"/>
          <w:szCs w:val="24"/>
        </w:rPr>
        <w:t>C.H.Beck</w:t>
      </w:r>
      <w:r w:rsidRPr="00D53A1F">
        <w:rPr>
          <w:rFonts w:ascii="Times New Roman" w:hAnsi="Times New Roman" w:cs="Times New Roman"/>
          <w:sz w:val="24"/>
          <w:szCs w:val="24"/>
        </w:rPr>
        <w:t>, 230-232.</w:t>
      </w:r>
    </w:p>
    <w:p w14:paraId="3951B828" w14:textId="3A30F1E9" w:rsidR="008B1929" w:rsidRPr="00D53A1F" w:rsidRDefault="00BC4FB6"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(2009)</w:t>
      </w:r>
      <w:r w:rsidR="00EE236F"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The European Court of Justice as an Instance of High </w:t>
      </w:r>
      <w:proofErr w:type="spellStart"/>
      <w:r w:rsidR="008B1929" w:rsidRPr="00D53A1F">
        <w:rPr>
          <w:rFonts w:ascii="Times New Roman" w:hAnsi="Times New Roman" w:cs="Times New Roman"/>
          <w:sz w:val="24"/>
          <w:szCs w:val="24"/>
          <w:lang w:val="en-US"/>
        </w:rPr>
        <w:t>Legalisation</w:t>
      </w:r>
      <w:proofErr w:type="spellEnd"/>
      <w:r w:rsidR="00EE236F" w:rsidRPr="00D53A1F">
        <w:rPr>
          <w:rFonts w:ascii="Times New Roman" w:hAnsi="Times New Roman" w:cs="Times New Roman"/>
          <w:sz w:val="24"/>
          <w:szCs w:val="24"/>
          <w:lang w:val="en-US"/>
        </w:rPr>
        <w:t xml:space="preserve">. </w:t>
      </w:r>
      <w:r w:rsidR="008B1929" w:rsidRPr="00D53A1F">
        <w:rPr>
          <w:rFonts w:ascii="Times New Roman" w:hAnsi="Times New Roman" w:cs="Times New Roman"/>
          <w:sz w:val="24"/>
          <w:szCs w:val="24"/>
          <w:lang w:val="en-US"/>
        </w:rPr>
        <w:t xml:space="preserve">What Have We Learned on the Prospects to </w:t>
      </w:r>
      <w:r w:rsidR="00BB24F0" w:rsidRPr="00D53A1F">
        <w:rPr>
          <w:rFonts w:ascii="Times New Roman" w:hAnsi="Times New Roman" w:cs="Times New Roman"/>
          <w:sz w:val="24"/>
          <w:szCs w:val="24"/>
          <w:lang w:val="en-US"/>
        </w:rPr>
        <w:t xml:space="preserve">Foster Compliance with EU </w:t>
      </w:r>
      <w:proofErr w:type="gramStart"/>
      <w:r w:rsidR="00BB24F0" w:rsidRPr="00D53A1F">
        <w:rPr>
          <w:rFonts w:ascii="Times New Roman" w:hAnsi="Times New Roman" w:cs="Times New Roman"/>
          <w:sz w:val="24"/>
          <w:szCs w:val="24"/>
          <w:lang w:val="en-US"/>
        </w:rPr>
        <w:t>Law?</w:t>
      </w:r>
      <w:r w:rsidR="00EE236F" w:rsidRPr="00D53A1F">
        <w:rPr>
          <w:rFonts w:ascii="Times New Roman" w:hAnsi="Times New Roman" w:cs="Times New Roman"/>
          <w:sz w:val="24"/>
          <w:szCs w:val="24"/>
          <w:lang w:val="en-US"/>
        </w:rPr>
        <w:t>.</w:t>
      </w:r>
      <w:proofErr w:type="gramEnd"/>
      <w:r w:rsidR="00BB24F0" w:rsidRPr="00D53A1F">
        <w:rPr>
          <w:rFonts w:ascii="Times New Roman" w:hAnsi="Times New Roman" w:cs="Times New Roman"/>
          <w:sz w:val="24"/>
          <w:szCs w:val="24"/>
          <w:lang w:val="en-US"/>
        </w:rPr>
        <w:t xml:space="preserve"> In:</w:t>
      </w:r>
      <w:r w:rsidR="008B1929" w:rsidRPr="00D53A1F">
        <w:rPr>
          <w:rFonts w:ascii="Times New Roman" w:hAnsi="Times New Roman" w:cs="Times New Roman"/>
          <w:sz w:val="24"/>
          <w:szCs w:val="24"/>
          <w:lang w:val="en-US"/>
        </w:rPr>
        <w:t xml:space="preserve"> Carl Baudenbacher (ed.)</w:t>
      </w:r>
      <w:r w:rsidR="00EE236F" w:rsidRPr="00D53A1F">
        <w:rPr>
          <w:rFonts w:ascii="Times New Roman" w:hAnsi="Times New Roman" w:cs="Times New Roman"/>
          <w:sz w:val="24"/>
          <w:szCs w:val="24"/>
          <w:lang w:val="en-US"/>
        </w:rPr>
        <w:t xml:space="preserve">: </w:t>
      </w:r>
      <w:r w:rsidR="008B1929" w:rsidRPr="00D53A1F">
        <w:rPr>
          <w:rFonts w:ascii="Times New Roman" w:hAnsi="Times New Roman" w:cs="Times New Roman"/>
          <w:i/>
          <w:iCs/>
          <w:sz w:val="24"/>
          <w:szCs w:val="24"/>
          <w:lang w:val="en-US"/>
        </w:rPr>
        <w:t>Dispute Resolution</w:t>
      </w:r>
      <w:r w:rsidR="00EE236F" w:rsidRPr="00D53A1F">
        <w:rPr>
          <w:rFonts w:ascii="Times New Roman" w:hAnsi="Times New Roman" w:cs="Times New Roman"/>
          <w:sz w:val="24"/>
          <w:szCs w:val="24"/>
          <w:lang w:val="en-US"/>
        </w:rPr>
        <w:t>.</w:t>
      </w:r>
      <w:r w:rsidR="008B1929" w:rsidRPr="00D53A1F">
        <w:rPr>
          <w:rFonts w:ascii="Times New Roman" w:hAnsi="Times New Roman" w:cs="Times New Roman"/>
          <w:sz w:val="24"/>
          <w:szCs w:val="24"/>
          <w:lang w:val="en-US"/>
        </w:rPr>
        <w:t xml:space="preserve"> Stuttgart: </w:t>
      </w:r>
      <w:r w:rsidR="008B1929" w:rsidRPr="00D53A1F">
        <w:rPr>
          <w:rFonts w:ascii="Times New Roman" w:hAnsi="Times New Roman" w:cs="Times New Roman"/>
          <w:iCs/>
          <w:sz w:val="24"/>
          <w:szCs w:val="24"/>
          <w:lang w:val="en-US"/>
        </w:rPr>
        <w:t>German Law Publishers</w:t>
      </w:r>
      <w:r w:rsidR="008B1929" w:rsidRPr="00D53A1F">
        <w:rPr>
          <w:rFonts w:ascii="Times New Roman" w:hAnsi="Times New Roman" w:cs="Times New Roman"/>
          <w:sz w:val="24"/>
          <w:szCs w:val="24"/>
          <w:lang w:val="en-US"/>
        </w:rPr>
        <w:t>, 83-94.</w:t>
      </w:r>
    </w:p>
    <w:p w14:paraId="0F12BBD6" w14:textId="48C7EC39" w:rsidR="008B1929" w:rsidRPr="00D53A1F" w:rsidRDefault="008B1929"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lastRenderedPageBreak/>
        <w:t>Dian</w:t>
      </w:r>
      <w:r w:rsidR="00384BA6" w:rsidRPr="00D53A1F">
        <w:rPr>
          <w:rFonts w:ascii="Times New Roman" w:hAnsi="Times New Roman" w:cs="Times New Roman"/>
          <w:sz w:val="24"/>
          <w:szCs w:val="24"/>
        </w:rPr>
        <w:t xml:space="preserve">a Panke, </w:t>
      </w:r>
      <w:r w:rsidR="00BC4FB6" w:rsidRPr="00D53A1F">
        <w:rPr>
          <w:rFonts w:ascii="Times New Roman" w:hAnsi="Times New Roman" w:cs="Times New Roman"/>
          <w:sz w:val="24"/>
          <w:szCs w:val="24"/>
        </w:rPr>
        <w:t xml:space="preserve">Tanja </w:t>
      </w:r>
      <w:proofErr w:type="spellStart"/>
      <w:r w:rsidR="00BC4FB6" w:rsidRPr="00D53A1F">
        <w:rPr>
          <w:rFonts w:ascii="Times New Roman" w:hAnsi="Times New Roman" w:cs="Times New Roman"/>
          <w:sz w:val="24"/>
          <w:szCs w:val="24"/>
        </w:rPr>
        <w:t>Börzel</w:t>
      </w:r>
      <w:proofErr w:type="spellEnd"/>
      <w:r w:rsidR="00BC4FB6" w:rsidRPr="00D53A1F">
        <w:rPr>
          <w:rFonts w:ascii="Times New Roman" w:hAnsi="Times New Roman" w:cs="Times New Roman"/>
          <w:sz w:val="24"/>
          <w:szCs w:val="24"/>
        </w:rPr>
        <w:t xml:space="preserve"> (2008)</w:t>
      </w:r>
      <w:r w:rsidR="00EE236F" w:rsidRPr="00D53A1F">
        <w:rPr>
          <w:rFonts w:ascii="Times New Roman" w:hAnsi="Times New Roman" w:cs="Times New Roman"/>
          <w:sz w:val="24"/>
          <w:szCs w:val="24"/>
        </w:rPr>
        <w:t>:</w:t>
      </w:r>
      <w:r w:rsidRPr="00D53A1F">
        <w:rPr>
          <w:rFonts w:ascii="Times New Roman" w:hAnsi="Times New Roman" w:cs="Times New Roman"/>
          <w:sz w:val="24"/>
          <w:szCs w:val="24"/>
        </w:rPr>
        <w:t xml:space="preserve"> Policy-Forschung </w:t>
      </w:r>
      <w:r w:rsidR="00BB24F0" w:rsidRPr="00D53A1F">
        <w:rPr>
          <w:rFonts w:ascii="Times New Roman" w:hAnsi="Times New Roman" w:cs="Times New Roman"/>
          <w:sz w:val="24"/>
          <w:szCs w:val="24"/>
        </w:rPr>
        <w:t>und</w:t>
      </w:r>
      <w:r w:rsidRPr="00D53A1F">
        <w:rPr>
          <w:rFonts w:ascii="Times New Roman" w:hAnsi="Times New Roman" w:cs="Times New Roman"/>
          <w:sz w:val="24"/>
          <w:szCs w:val="24"/>
        </w:rPr>
        <w:t xml:space="preserve"> Europäisierung</w:t>
      </w:r>
      <w:r w:rsidR="00BB24F0" w:rsidRPr="00D53A1F">
        <w:rPr>
          <w:rFonts w:ascii="Times New Roman" w:hAnsi="Times New Roman" w:cs="Times New Roman"/>
          <w:sz w:val="24"/>
          <w:szCs w:val="24"/>
        </w:rPr>
        <w:t>. In:</w:t>
      </w:r>
      <w:r w:rsidRPr="00D53A1F">
        <w:rPr>
          <w:rFonts w:ascii="Times New Roman" w:hAnsi="Times New Roman" w:cs="Times New Roman"/>
          <w:sz w:val="24"/>
          <w:szCs w:val="24"/>
        </w:rPr>
        <w:t xml:space="preserve"> Frank Janning</w:t>
      </w:r>
      <w:r w:rsidR="00EE236F" w:rsidRPr="00D53A1F">
        <w:rPr>
          <w:rFonts w:ascii="Times New Roman" w:hAnsi="Times New Roman" w:cs="Times New Roman"/>
          <w:sz w:val="24"/>
          <w:szCs w:val="24"/>
        </w:rPr>
        <w:t xml:space="preserve">, </w:t>
      </w:r>
      <w:r w:rsidRPr="00D53A1F">
        <w:rPr>
          <w:rFonts w:ascii="Times New Roman" w:hAnsi="Times New Roman" w:cs="Times New Roman"/>
          <w:sz w:val="24"/>
          <w:szCs w:val="24"/>
        </w:rPr>
        <w:t xml:space="preserve">Katrin </w:t>
      </w:r>
      <w:proofErr w:type="spellStart"/>
      <w:r w:rsidRPr="00D53A1F">
        <w:rPr>
          <w:rFonts w:ascii="Times New Roman" w:hAnsi="Times New Roman" w:cs="Times New Roman"/>
          <w:sz w:val="24"/>
          <w:szCs w:val="24"/>
        </w:rPr>
        <w:t>Toens</w:t>
      </w:r>
      <w:proofErr w:type="spellEnd"/>
      <w:r w:rsidRPr="00D53A1F">
        <w:rPr>
          <w:rFonts w:ascii="Times New Roman" w:hAnsi="Times New Roman" w:cs="Times New Roman"/>
          <w:sz w:val="24"/>
          <w:szCs w:val="24"/>
        </w:rPr>
        <w:t xml:space="preserve"> (</w:t>
      </w:r>
      <w:proofErr w:type="spellStart"/>
      <w:r w:rsidRPr="00D53A1F">
        <w:rPr>
          <w:rFonts w:ascii="Times New Roman" w:hAnsi="Times New Roman" w:cs="Times New Roman"/>
          <w:sz w:val="24"/>
          <w:szCs w:val="24"/>
        </w:rPr>
        <w:t>ed</w:t>
      </w:r>
      <w:r w:rsidR="00F0181C" w:rsidRPr="00D53A1F">
        <w:rPr>
          <w:rFonts w:ascii="Times New Roman" w:hAnsi="Times New Roman" w:cs="Times New Roman"/>
          <w:sz w:val="24"/>
          <w:szCs w:val="24"/>
        </w:rPr>
        <w:t>s</w:t>
      </w:r>
      <w:proofErr w:type="spellEnd"/>
      <w:r w:rsidRPr="00D53A1F">
        <w:rPr>
          <w:rFonts w:ascii="Times New Roman" w:hAnsi="Times New Roman" w:cs="Times New Roman"/>
          <w:sz w:val="24"/>
          <w:szCs w:val="24"/>
        </w:rPr>
        <w:t xml:space="preserve">.): </w:t>
      </w:r>
      <w:r w:rsidRPr="00D53A1F">
        <w:rPr>
          <w:rFonts w:ascii="Times New Roman" w:hAnsi="Times New Roman" w:cs="Times New Roman"/>
          <w:i/>
          <w:iCs/>
          <w:sz w:val="24"/>
          <w:szCs w:val="24"/>
        </w:rPr>
        <w:t>Die Zukunft der Policy-Forschung</w:t>
      </w:r>
      <w:r w:rsidR="00EE236F" w:rsidRPr="00D53A1F">
        <w:rPr>
          <w:rFonts w:ascii="Times New Roman" w:hAnsi="Times New Roman" w:cs="Times New Roman"/>
          <w:sz w:val="24"/>
          <w:szCs w:val="24"/>
        </w:rPr>
        <w:t>.</w:t>
      </w:r>
      <w:r w:rsidRPr="00D53A1F">
        <w:rPr>
          <w:rFonts w:ascii="Times New Roman" w:hAnsi="Times New Roman" w:cs="Times New Roman"/>
          <w:sz w:val="24"/>
          <w:szCs w:val="24"/>
        </w:rPr>
        <w:t xml:space="preserve"> Wiesbaden: </w:t>
      </w:r>
      <w:r w:rsidR="002F4B19" w:rsidRPr="00D53A1F">
        <w:rPr>
          <w:rFonts w:ascii="Times New Roman" w:hAnsi="Times New Roman" w:cs="Times New Roman"/>
          <w:iCs/>
          <w:sz w:val="24"/>
          <w:szCs w:val="24"/>
        </w:rPr>
        <w:t xml:space="preserve">Springer </w:t>
      </w:r>
      <w:r w:rsidRPr="00D53A1F">
        <w:rPr>
          <w:rFonts w:ascii="Times New Roman" w:hAnsi="Times New Roman" w:cs="Times New Roman"/>
          <w:iCs/>
          <w:sz w:val="24"/>
          <w:szCs w:val="24"/>
        </w:rPr>
        <w:t>VS-Verlag</w:t>
      </w:r>
      <w:r w:rsidRPr="00D53A1F">
        <w:rPr>
          <w:rFonts w:ascii="Times New Roman" w:hAnsi="Times New Roman" w:cs="Times New Roman"/>
          <w:sz w:val="24"/>
          <w:szCs w:val="24"/>
        </w:rPr>
        <w:t>, 138-156.</w:t>
      </w:r>
    </w:p>
    <w:p w14:paraId="5CBCCA65" w14:textId="57E4C758" w:rsidR="008B1929" w:rsidRPr="00D53A1F" w:rsidRDefault="00384BA6"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 xml:space="preserve">Tanja </w:t>
      </w:r>
      <w:proofErr w:type="spellStart"/>
      <w:r w:rsidRPr="00D53A1F">
        <w:rPr>
          <w:rFonts w:ascii="Times New Roman" w:hAnsi="Times New Roman" w:cs="Times New Roman"/>
          <w:sz w:val="24"/>
          <w:szCs w:val="24"/>
        </w:rPr>
        <w:t>Börzel</w:t>
      </w:r>
      <w:proofErr w:type="spellEnd"/>
      <w:r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Diana Panke (2007)</w:t>
      </w:r>
      <w:r w:rsidR="00EE236F" w:rsidRPr="00D53A1F">
        <w:rPr>
          <w:rFonts w:ascii="Times New Roman" w:hAnsi="Times New Roman" w:cs="Times New Roman"/>
          <w:sz w:val="24"/>
          <w:szCs w:val="24"/>
        </w:rPr>
        <w:t>:</w:t>
      </w:r>
      <w:r w:rsidR="008B1929" w:rsidRPr="00D53A1F">
        <w:rPr>
          <w:rFonts w:ascii="Times New Roman" w:hAnsi="Times New Roman" w:cs="Times New Roman"/>
          <w:sz w:val="24"/>
          <w:szCs w:val="24"/>
        </w:rPr>
        <w:t xml:space="preserve"> Europäisierung – ein politikw</w:t>
      </w:r>
      <w:r w:rsidR="00BB24F0" w:rsidRPr="00D53A1F">
        <w:rPr>
          <w:rFonts w:ascii="Times New Roman" w:hAnsi="Times New Roman" w:cs="Times New Roman"/>
          <w:sz w:val="24"/>
          <w:szCs w:val="24"/>
        </w:rPr>
        <w:t xml:space="preserve">issenschaftliches Laboratorium. In: </w:t>
      </w:r>
      <w:r w:rsidR="008B1929" w:rsidRPr="00D53A1F">
        <w:rPr>
          <w:rFonts w:ascii="Times New Roman" w:hAnsi="Times New Roman" w:cs="Times New Roman"/>
          <w:sz w:val="24"/>
          <w:szCs w:val="24"/>
        </w:rPr>
        <w:t xml:space="preserve">Reiner </w:t>
      </w:r>
      <w:proofErr w:type="spellStart"/>
      <w:r w:rsidR="008B1929" w:rsidRPr="00D53A1F">
        <w:rPr>
          <w:rFonts w:ascii="Times New Roman" w:hAnsi="Times New Roman" w:cs="Times New Roman"/>
          <w:sz w:val="24"/>
          <w:szCs w:val="24"/>
        </w:rPr>
        <w:t>Marcowitz</w:t>
      </w:r>
      <w:proofErr w:type="spellEnd"/>
      <w:r w:rsidR="008B1929" w:rsidRPr="00D53A1F">
        <w:rPr>
          <w:rFonts w:ascii="Times New Roman" w:hAnsi="Times New Roman" w:cs="Times New Roman"/>
          <w:sz w:val="24"/>
          <w:szCs w:val="24"/>
        </w:rPr>
        <w:t xml:space="preserve"> (</w:t>
      </w:r>
      <w:proofErr w:type="spellStart"/>
      <w:r w:rsidR="008B1929" w:rsidRPr="00D53A1F">
        <w:rPr>
          <w:rFonts w:ascii="Times New Roman" w:hAnsi="Times New Roman" w:cs="Times New Roman"/>
          <w:sz w:val="24"/>
          <w:szCs w:val="24"/>
        </w:rPr>
        <w:t>ed</w:t>
      </w:r>
      <w:proofErr w:type="spellEnd"/>
      <w:r w:rsidR="008B1929" w:rsidRPr="00D53A1F">
        <w:rPr>
          <w:rFonts w:ascii="Times New Roman" w:hAnsi="Times New Roman" w:cs="Times New Roman"/>
          <w:sz w:val="24"/>
          <w:szCs w:val="24"/>
        </w:rPr>
        <w:t>.)</w:t>
      </w:r>
      <w:r w:rsidR="00EE236F" w:rsidRPr="00D53A1F">
        <w:rPr>
          <w:rFonts w:ascii="Times New Roman" w:hAnsi="Times New Roman" w:cs="Times New Roman"/>
          <w:sz w:val="24"/>
          <w:szCs w:val="24"/>
        </w:rPr>
        <w:t>:</w:t>
      </w:r>
      <w:r w:rsidR="008B1929" w:rsidRPr="00D53A1F">
        <w:rPr>
          <w:rFonts w:ascii="Times New Roman" w:hAnsi="Times New Roman" w:cs="Times New Roman"/>
          <w:sz w:val="24"/>
          <w:szCs w:val="24"/>
        </w:rPr>
        <w:t xml:space="preserve"> </w:t>
      </w:r>
      <w:r w:rsidR="008B1929" w:rsidRPr="00D53A1F">
        <w:rPr>
          <w:rFonts w:ascii="Times New Roman" w:hAnsi="Times New Roman" w:cs="Times New Roman"/>
          <w:i/>
          <w:iCs/>
          <w:sz w:val="24"/>
          <w:szCs w:val="24"/>
        </w:rPr>
        <w:t xml:space="preserve">Nationale Identität </w:t>
      </w:r>
      <w:r w:rsidR="00BB24F0" w:rsidRPr="00D53A1F">
        <w:rPr>
          <w:rFonts w:ascii="Times New Roman" w:hAnsi="Times New Roman" w:cs="Times New Roman"/>
          <w:i/>
          <w:iCs/>
          <w:sz w:val="24"/>
          <w:szCs w:val="24"/>
        </w:rPr>
        <w:t>und</w:t>
      </w:r>
      <w:r w:rsidR="008B1929" w:rsidRPr="00D53A1F">
        <w:rPr>
          <w:rFonts w:ascii="Times New Roman" w:hAnsi="Times New Roman" w:cs="Times New Roman"/>
          <w:i/>
          <w:iCs/>
          <w:sz w:val="24"/>
          <w:szCs w:val="24"/>
        </w:rPr>
        <w:t xml:space="preserve"> transnationale Einflüsse. Amerikanisierung, Europäisierung </w:t>
      </w:r>
      <w:r w:rsidR="00BB24F0" w:rsidRPr="00D53A1F">
        <w:rPr>
          <w:rFonts w:ascii="Times New Roman" w:hAnsi="Times New Roman" w:cs="Times New Roman"/>
          <w:i/>
          <w:iCs/>
          <w:sz w:val="24"/>
          <w:szCs w:val="24"/>
        </w:rPr>
        <w:t>und</w:t>
      </w:r>
      <w:r w:rsidR="008B1929" w:rsidRPr="00D53A1F">
        <w:rPr>
          <w:rFonts w:ascii="Times New Roman" w:hAnsi="Times New Roman" w:cs="Times New Roman"/>
          <w:i/>
          <w:iCs/>
          <w:sz w:val="24"/>
          <w:szCs w:val="24"/>
        </w:rPr>
        <w:t xml:space="preserve"> Globalisierung in Frankreich nach dem Zweiten Weltkrieg</w:t>
      </w:r>
      <w:r w:rsidR="00EE236F" w:rsidRPr="00D53A1F">
        <w:rPr>
          <w:rFonts w:ascii="Times New Roman" w:hAnsi="Times New Roman" w:cs="Times New Roman"/>
          <w:sz w:val="24"/>
          <w:szCs w:val="24"/>
        </w:rPr>
        <w:t>.</w:t>
      </w:r>
      <w:r w:rsidR="008B1929" w:rsidRPr="00D53A1F">
        <w:rPr>
          <w:rFonts w:ascii="Times New Roman" w:hAnsi="Times New Roman" w:cs="Times New Roman"/>
          <w:sz w:val="24"/>
          <w:szCs w:val="24"/>
        </w:rPr>
        <w:t xml:space="preserve"> München: </w:t>
      </w:r>
      <w:proofErr w:type="spellStart"/>
      <w:r w:rsidR="008B1929" w:rsidRPr="00D53A1F">
        <w:rPr>
          <w:rFonts w:ascii="Times New Roman" w:hAnsi="Times New Roman" w:cs="Times New Roman"/>
          <w:iCs/>
          <w:sz w:val="24"/>
          <w:szCs w:val="24"/>
        </w:rPr>
        <w:t>Oldenbourg</w:t>
      </w:r>
      <w:proofErr w:type="spellEnd"/>
      <w:r w:rsidR="008B1929" w:rsidRPr="00D53A1F">
        <w:rPr>
          <w:rFonts w:ascii="Times New Roman" w:hAnsi="Times New Roman" w:cs="Times New Roman"/>
          <w:iCs/>
          <w:sz w:val="24"/>
          <w:szCs w:val="24"/>
        </w:rPr>
        <w:t>-Verlag</w:t>
      </w:r>
      <w:r w:rsidR="008B1929" w:rsidRPr="00D53A1F">
        <w:rPr>
          <w:rFonts w:ascii="Times New Roman" w:hAnsi="Times New Roman" w:cs="Times New Roman"/>
          <w:sz w:val="24"/>
          <w:szCs w:val="24"/>
        </w:rPr>
        <w:t>, 53-71.</w:t>
      </w:r>
    </w:p>
    <w:p w14:paraId="51AD73BC" w14:textId="161FE2AA" w:rsidR="008B1929" w:rsidRPr="00D53A1F" w:rsidRDefault="0024411F" w:rsidP="0068736A">
      <w:pPr>
        <w:pStyle w:val="Paragrafoelenco"/>
        <w:numPr>
          <w:ilvl w:val="0"/>
          <w:numId w:val="2"/>
        </w:numPr>
        <w:tabs>
          <w:tab w:val="left" w:pos="4253"/>
        </w:tabs>
        <w:spacing w:before="120" w:after="120"/>
        <w:contextualSpacing w:val="0"/>
        <w:jc w:val="both"/>
        <w:rPr>
          <w:rFonts w:ascii="Times New Roman" w:hAnsi="Times New Roman" w:cs="Times New Roman"/>
          <w:sz w:val="24"/>
          <w:szCs w:val="24"/>
        </w:rPr>
      </w:pPr>
      <w:r w:rsidRPr="00D53A1F">
        <w:rPr>
          <w:rFonts w:ascii="Times New Roman" w:hAnsi="Times New Roman" w:cs="Times New Roman"/>
          <w:sz w:val="24"/>
          <w:szCs w:val="24"/>
        </w:rPr>
        <w:t>Tanja</w:t>
      </w:r>
      <w:r w:rsidR="00384BA6" w:rsidRPr="00D53A1F">
        <w:rPr>
          <w:rFonts w:ascii="Times New Roman" w:hAnsi="Times New Roman" w:cs="Times New Roman"/>
          <w:sz w:val="24"/>
          <w:szCs w:val="24"/>
        </w:rPr>
        <w:t xml:space="preserve"> </w:t>
      </w:r>
      <w:proofErr w:type="spellStart"/>
      <w:r w:rsidR="00384BA6" w:rsidRPr="00D53A1F">
        <w:rPr>
          <w:rFonts w:ascii="Times New Roman" w:hAnsi="Times New Roman" w:cs="Times New Roman"/>
          <w:sz w:val="24"/>
          <w:szCs w:val="24"/>
        </w:rPr>
        <w:t>Börzel</w:t>
      </w:r>
      <w:proofErr w:type="spellEnd"/>
      <w:r w:rsidR="00384BA6" w:rsidRPr="00D53A1F">
        <w:rPr>
          <w:rFonts w:ascii="Times New Roman" w:hAnsi="Times New Roman" w:cs="Times New Roman"/>
          <w:sz w:val="24"/>
          <w:szCs w:val="24"/>
        </w:rPr>
        <w:t xml:space="preserve">, </w:t>
      </w:r>
      <w:r w:rsidR="008B1929" w:rsidRPr="00D53A1F">
        <w:rPr>
          <w:rFonts w:ascii="Times New Roman" w:hAnsi="Times New Roman" w:cs="Times New Roman"/>
          <w:sz w:val="24"/>
          <w:szCs w:val="24"/>
        </w:rPr>
        <w:t>Di</w:t>
      </w:r>
      <w:r w:rsidR="00F0181C" w:rsidRPr="00D53A1F">
        <w:rPr>
          <w:rFonts w:ascii="Times New Roman" w:hAnsi="Times New Roman" w:cs="Times New Roman"/>
          <w:sz w:val="24"/>
          <w:szCs w:val="24"/>
        </w:rPr>
        <w:t>ana Panke (2007)</w:t>
      </w:r>
      <w:r w:rsidR="00EE236F" w:rsidRPr="00D53A1F">
        <w:rPr>
          <w:rFonts w:ascii="Times New Roman" w:hAnsi="Times New Roman" w:cs="Times New Roman"/>
          <w:sz w:val="24"/>
          <w:szCs w:val="24"/>
        </w:rPr>
        <w:t>:</w:t>
      </w:r>
      <w:r w:rsidR="00F0181C" w:rsidRPr="00D53A1F">
        <w:rPr>
          <w:rFonts w:ascii="Times New Roman" w:hAnsi="Times New Roman" w:cs="Times New Roman"/>
          <w:sz w:val="24"/>
          <w:szCs w:val="24"/>
        </w:rPr>
        <w:t xml:space="preserve"> Europäisierung. In:</w:t>
      </w:r>
      <w:r w:rsidR="008B1929" w:rsidRPr="00D53A1F">
        <w:rPr>
          <w:rFonts w:ascii="Times New Roman" w:hAnsi="Times New Roman" w:cs="Times New Roman"/>
          <w:sz w:val="24"/>
          <w:szCs w:val="24"/>
        </w:rPr>
        <w:t xml:space="preserve"> </w:t>
      </w:r>
      <w:r w:rsidR="00F0181C" w:rsidRPr="00D53A1F">
        <w:rPr>
          <w:rFonts w:ascii="Times New Roman" w:hAnsi="Times New Roman" w:cs="Times New Roman"/>
          <w:sz w:val="24"/>
          <w:szCs w:val="24"/>
        </w:rPr>
        <w:t xml:space="preserve">Dieter </w:t>
      </w:r>
      <w:proofErr w:type="spellStart"/>
      <w:r w:rsidR="00F0181C" w:rsidRPr="00D53A1F">
        <w:rPr>
          <w:rFonts w:ascii="Times New Roman" w:hAnsi="Times New Roman" w:cs="Times New Roman"/>
          <w:sz w:val="24"/>
          <w:szCs w:val="24"/>
        </w:rPr>
        <w:t>Nohlen</w:t>
      </w:r>
      <w:proofErr w:type="spellEnd"/>
      <w:r w:rsidR="00F0181C" w:rsidRPr="00D53A1F">
        <w:rPr>
          <w:rFonts w:ascii="Times New Roman" w:hAnsi="Times New Roman" w:cs="Times New Roman"/>
          <w:sz w:val="24"/>
          <w:szCs w:val="24"/>
        </w:rPr>
        <w:t xml:space="preserve"> (</w:t>
      </w:r>
      <w:proofErr w:type="spellStart"/>
      <w:r w:rsidR="00F0181C" w:rsidRPr="00D53A1F">
        <w:rPr>
          <w:rFonts w:ascii="Times New Roman" w:hAnsi="Times New Roman" w:cs="Times New Roman"/>
          <w:sz w:val="24"/>
          <w:szCs w:val="24"/>
        </w:rPr>
        <w:t>ed</w:t>
      </w:r>
      <w:proofErr w:type="spellEnd"/>
      <w:r w:rsidR="00F0181C" w:rsidRPr="00D53A1F">
        <w:rPr>
          <w:rFonts w:ascii="Times New Roman" w:hAnsi="Times New Roman" w:cs="Times New Roman"/>
          <w:sz w:val="24"/>
          <w:szCs w:val="24"/>
        </w:rPr>
        <w:t>.)</w:t>
      </w:r>
      <w:r w:rsidR="005E569F" w:rsidRPr="00D53A1F">
        <w:rPr>
          <w:rFonts w:ascii="Times New Roman" w:hAnsi="Times New Roman" w:cs="Times New Roman"/>
          <w:sz w:val="24"/>
          <w:szCs w:val="24"/>
        </w:rPr>
        <w:t>:</w:t>
      </w:r>
      <w:r w:rsidR="00F0181C" w:rsidRPr="00D53A1F">
        <w:rPr>
          <w:rFonts w:ascii="Times New Roman" w:hAnsi="Times New Roman" w:cs="Times New Roman"/>
          <w:sz w:val="24"/>
          <w:szCs w:val="24"/>
        </w:rPr>
        <w:t xml:space="preserve"> </w:t>
      </w:r>
      <w:r w:rsidR="008B1929" w:rsidRPr="00D53A1F">
        <w:rPr>
          <w:rFonts w:ascii="Times New Roman" w:hAnsi="Times New Roman" w:cs="Times New Roman"/>
          <w:i/>
          <w:iCs/>
          <w:sz w:val="24"/>
          <w:szCs w:val="24"/>
        </w:rPr>
        <w:t>Lexikon der Politik</w:t>
      </w:r>
      <w:r w:rsidR="005E569F" w:rsidRPr="00D53A1F">
        <w:rPr>
          <w:rFonts w:ascii="Times New Roman" w:hAnsi="Times New Roman" w:cs="Times New Roman"/>
          <w:sz w:val="24"/>
          <w:szCs w:val="24"/>
        </w:rPr>
        <w:t>.</w:t>
      </w:r>
      <w:r w:rsidR="008B1929" w:rsidRPr="00D53A1F">
        <w:rPr>
          <w:rFonts w:ascii="Times New Roman" w:hAnsi="Times New Roman" w:cs="Times New Roman"/>
          <w:sz w:val="24"/>
          <w:szCs w:val="24"/>
        </w:rPr>
        <w:t xml:space="preserve"> </w:t>
      </w:r>
      <w:r w:rsidR="00F0181C" w:rsidRPr="00D53A1F">
        <w:rPr>
          <w:rFonts w:ascii="Times New Roman" w:hAnsi="Times New Roman" w:cs="Times New Roman"/>
          <w:sz w:val="24"/>
          <w:szCs w:val="24"/>
        </w:rPr>
        <w:t>München</w:t>
      </w:r>
      <w:r w:rsidR="00BB24F0" w:rsidRPr="00D53A1F">
        <w:rPr>
          <w:rFonts w:ascii="Times New Roman" w:hAnsi="Times New Roman" w:cs="Times New Roman"/>
          <w:sz w:val="24"/>
          <w:szCs w:val="24"/>
        </w:rPr>
        <w:t>:</w:t>
      </w:r>
      <w:r w:rsidR="00F0181C" w:rsidRPr="00D53A1F">
        <w:rPr>
          <w:rFonts w:ascii="Times New Roman" w:hAnsi="Times New Roman" w:cs="Times New Roman"/>
          <w:i/>
          <w:sz w:val="24"/>
          <w:szCs w:val="24"/>
        </w:rPr>
        <w:t xml:space="preserve"> </w:t>
      </w:r>
      <w:r w:rsidR="008B1929" w:rsidRPr="00D53A1F">
        <w:rPr>
          <w:rFonts w:ascii="Times New Roman" w:hAnsi="Times New Roman" w:cs="Times New Roman"/>
          <w:iCs/>
          <w:sz w:val="24"/>
          <w:szCs w:val="24"/>
        </w:rPr>
        <w:t>C.H.Beck</w:t>
      </w:r>
      <w:r w:rsidR="008B1929" w:rsidRPr="00D53A1F">
        <w:rPr>
          <w:rFonts w:ascii="Times New Roman" w:hAnsi="Times New Roman" w:cs="Times New Roman"/>
          <w:sz w:val="24"/>
          <w:szCs w:val="24"/>
        </w:rPr>
        <w:t>, 130-132.</w:t>
      </w:r>
    </w:p>
    <w:p w14:paraId="3FC866AB" w14:textId="38B83C68" w:rsidR="0058119F" w:rsidRPr="00D53A1F" w:rsidRDefault="00310340" w:rsidP="0068736A">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2B5573">
        <w:rPr>
          <w:rFonts w:ascii="Times New Roman" w:hAnsi="Times New Roman" w:cs="Times New Roman"/>
          <w:sz w:val="24"/>
          <w:szCs w:val="24"/>
          <w:lang w:val="en-GB"/>
        </w:rPr>
        <w:t>Tanja Börzel, Diana Panke (2006)</w:t>
      </w:r>
      <w:r w:rsidR="005E569F" w:rsidRPr="002B5573">
        <w:rPr>
          <w:rFonts w:ascii="Times New Roman" w:hAnsi="Times New Roman" w:cs="Times New Roman"/>
          <w:sz w:val="24"/>
          <w:szCs w:val="24"/>
          <w:lang w:val="en-GB"/>
        </w:rPr>
        <w:t>:</w:t>
      </w:r>
      <w:r w:rsidRPr="002B5573">
        <w:rPr>
          <w:rFonts w:ascii="Times New Roman" w:hAnsi="Times New Roman" w:cs="Times New Roman"/>
          <w:sz w:val="24"/>
          <w:szCs w:val="24"/>
          <w:lang w:val="en-GB"/>
        </w:rPr>
        <w:t xml:space="preserve"> Network Governance. </w:t>
      </w:r>
      <w:r w:rsidRPr="00D53A1F">
        <w:rPr>
          <w:rFonts w:ascii="Times New Roman" w:hAnsi="Times New Roman" w:cs="Times New Roman"/>
          <w:sz w:val="24"/>
          <w:szCs w:val="24"/>
          <w:lang w:val="en-US"/>
        </w:rPr>
        <w:t xml:space="preserve">Effective and </w:t>
      </w:r>
      <w:proofErr w:type="gramStart"/>
      <w:r w:rsidRPr="00D53A1F">
        <w:rPr>
          <w:rFonts w:ascii="Times New Roman" w:hAnsi="Times New Roman" w:cs="Times New Roman"/>
          <w:sz w:val="24"/>
          <w:szCs w:val="24"/>
          <w:lang w:val="en-US"/>
        </w:rPr>
        <w:t>Legitimate?</w:t>
      </w:r>
      <w:r w:rsidR="005E569F" w:rsidRPr="00D53A1F">
        <w:rPr>
          <w:rFonts w:ascii="Times New Roman" w:hAnsi="Times New Roman" w:cs="Times New Roman"/>
          <w:sz w:val="24"/>
          <w:szCs w:val="24"/>
          <w:lang w:val="en-US"/>
        </w:rPr>
        <w:t>.</w:t>
      </w:r>
      <w:proofErr w:type="gramEnd"/>
      <w:r w:rsidRPr="00D53A1F">
        <w:rPr>
          <w:rFonts w:ascii="Times New Roman" w:hAnsi="Times New Roman" w:cs="Times New Roman"/>
          <w:sz w:val="24"/>
          <w:szCs w:val="24"/>
          <w:lang w:val="en-US"/>
        </w:rPr>
        <w:t xml:space="preserve"> In: Jacob Torfing</w:t>
      </w:r>
      <w:r w:rsidR="005E569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Eva Sørensen (eds.)</w:t>
      </w:r>
      <w:r w:rsidR="005E569F"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Theories of Democratic Network Governance</w:t>
      </w:r>
      <w:r w:rsidR="005E569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Basingstoke: </w:t>
      </w:r>
      <w:r w:rsidRPr="00D53A1F">
        <w:rPr>
          <w:rFonts w:ascii="Times New Roman" w:hAnsi="Times New Roman" w:cs="Times New Roman"/>
          <w:iCs/>
          <w:sz w:val="24"/>
          <w:szCs w:val="24"/>
          <w:lang w:val="en-US"/>
        </w:rPr>
        <w:t>Palgrave</w:t>
      </w:r>
      <w:r w:rsidRPr="00D53A1F">
        <w:rPr>
          <w:rFonts w:ascii="Times New Roman" w:hAnsi="Times New Roman" w:cs="Times New Roman"/>
          <w:sz w:val="24"/>
          <w:szCs w:val="24"/>
          <w:lang w:val="en-US"/>
        </w:rPr>
        <w:t>, 153-166</w:t>
      </w:r>
      <w:r w:rsidR="005E569F" w:rsidRPr="00D53A1F">
        <w:rPr>
          <w:rFonts w:ascii="Times New Roman" w:hAnsi="Times New Roman" w:cs="Times New Roman"/>
          <w:sz w:val="24"/>
          <w:szCs w:val="24"/>
          <w:lang w:val="en-US"/>
        </w:rPr>
        <w:t>.</w:t>
      </w:r>
    </w:p>
    <w:p w14:paraId="12A07F41" w14:textId="63952A29" w:rsidR="00E40391" w:rsidRDefault="008B1929" w:rsidP="0068736A">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w:t>
      </w:r>
      <w:r w:rsidR="00384BA6" w:rsidRPr="00D53A1F">
        <w:rPr>
          <w:rFonts w:ascii="Times New Roman" w:hAnsi="Times New Roman" w:cs="Times New Roman"/>
          <w:sz w:val="24"/>
          <w:szCs w:val="24"/>
          <w:lang w:val="en-US"/>
        </w:rPr>
        <w:t xml:space="preserve">a Panke, </w:t>
      </w:r>
      <w:r w:rsidR="00BC4FB6" w:rsidRPr="00D53A1F">
        <w:rPr>
          <w:rFonts w:ascii="Times New Roman" w:hAnsi="Times New Roman" w:cs="Times New Roman"/>
          <w:sz w:val="24"/>
          <w:szCs w:val="24"/>
          <w:lang w:val="en-US"/>
        </w:rPr>
        <w:t>Thomas Risse (2006)</w:t>
      </w:r>
      <w:r w:rsidR="005E569F"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Classical Liberalism in IR</w:t>
      </w:r>
      <w:r w:rsidR="00F0181C" w:rsidRPr="00D53A1F">
        <w:rPr>
          <w:rFonts w:ascii="Times New Roman" w:hAnsi="Times New Roman" w:cs="Times New Roman"/>
          <w:sz w:val="24"/>
          <w:szCs w:val="24"/>
          <w:lang w:val="en-US"/>
        </w:rPr>
        <w:t>. In: Tim Dunne, Milja Kurki and Steve Smith (ed</w:t>
      </w:r>
      <w:r w:rsidR="00384BA6" w:rsidRPr="00D53A1F">
        <w:rPr>
          <w:rFonts w:ascii="Times New Roman" w:hAnsi="Times New Roman" w:cs="Times New Roman"/>
          <w:sz w:val="24"/>
          <w:szCs w:val="24"/>
          <w:lang w:val="en-US"/>
        </w:rPr>
        <w:t>s</w:t>
      </w:r>
      <w:r w:rsidR="00F0181C" w:rsidRPr="00D53A1F">
        <w:rPr>
          <w:rFonts w:ascii="Times New Roman" w:hAnsi="Times New Roman" w:cs="Times New Roman"/>
          <w:sz w:val="24"/>
          <w:szCs w:val="24"/>
          <w:lang w:val="en-US"/>
        </w:rPr>
        <w:t>.)</w:t>
      </w:r>
      <w:r w:rsidR="005E569F" w:rsidRPr="00D53A1F">
        <w:rPr>
          <w:rFonts w:ascii="Times New Roman" w:hAnsi="Times New Roman" w:cs="Times New Roman"/>
          <w:sz w:val="24"/>
          <w:szCs w:val="24"/>
          <w:lang w:val="en-US"/>
        </w:rPr>
        <w:t>:</w:t>
      </w:r>
      <w:r w:rsidR="00BB24F0" w:rsidRPr="00D53A1F">
        <w:rPr>
          <w:rFonts w:ascii="Times New Roman" w:hAnsi="Times New Roman" w:cs="Times New Roman"/>
          <w:sz w:val="24"/>
          <w:szCs w:val="24"/>
          <w:lang w:val="en-US"/>
        </w:rPr>
        <w:t xml:space="preserve"> </w:t>
      </w:r>
      <w:r w:rsidR="00F0181C" w:rsidRPr="00D53A1F">
        <w:rPr>
          <w:rFonts w:ascii="Times New Roman" w:hAnsi="Times New Roman" w:cs="Times New Roman"/>
          <w:i/>
          <w:iCs/>
          <w:sz w:val="24"/>
          <w:szCs w:val="24"/>
          <w:lang w:val="en-US"/>
        </w:rPr>
        <w:t>International Relations Theory</w:t>
      </w:r>
      <w:r w:rsidR="005E569F" w:rsidRPr="00D53A1F">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Oxford: </w:t>
      </w:r>
      <w:r w:rsidRPr="00D53A1F">
        <w:rPr>
          <w:rFonts w:ascii="Times New Roman" w:hAnsi="Times New Roman" w:cs="Times New Roman"/>
          <w:iCs/>
          <w:sz w:val="24"/>
          <w:szCs w:val="24"/>
          <w:lang w:val="en-US"/>
        </w:rPr>
        <w:t>Oxford University Press</w:t>
      </w:r>
      <w:r w:rsidRPr="00D53A1F">
        <w:rPr>
          <w:rFonts w:ascii="Times New Roman" w:hAnsi="Times New Roman" w:cs="Times New Roman"/>
          <w:sz w:val="24"/>
          <w:szCs w:val="24"/>
          <w:lang w:val="en-US"/>
        </w:rPr>
        <w:t>, 89-108.</w:t>
      </w:r>
    </w:p>
    <w:p w14:paraId="6C7F643F" w14:textId="77777777" w:rsidR="0089039F" w:rsidRPr="00D53A1F" w:rsidRDefault="0089039F" w:rsidP="0089039F">
      <w:pPr>
        <w:pStyle w:val="Paragrafoelenco"/>
        <w:tabs>
          <w:tab w:val="left" w:pos="4253"/>
        </w:tabs>
        <w:spacing w:before="120" w:after="120"/>
        <w:ind w:left="357"/>
        <w:contextualSpacing w:val="0"/>
        <w:jc w:val="both"/>
        <w:rPr>
          <w:rFonts w:ascii="Times New Roman" w:hAnsi="Times New Roman" w:cs="Times New Roman"/>
          <w:sz w:val="24"/>
          <w:szCs w:val="24"/>
          <w:lang w:val="en-US"/>
        </w:rPr>
      </w:pPr>
    </w:p>
    <w:p w14:paraId="387C4EAF" w14:textId="0015481C" w:rsidR="00310340" w:rsidRPr="00D53A1F" w:rsidRDefault="00310340" w:rsidP="0068736A">
      <w:pPr>
        <w:tabs>
          <w:tab w:val="left" w:pos="4253"/>
        </w:tabs>
        <w:spacing w:before="120" w:after="120"/>
        <w:jc w:val="both"/>
        <w:rPr>
          <w:rFonts w:ascii="Times New Roman" w:hAnsi="Times New Roman" w:cs="Times New Roman"/>
          <w:b/>
          <w:bCs/>
          <w:sz w:val="24"/>
          <w:szCs w:val="24"/>
          <w:lang w:val="en-US"/>
        </w:rPr>
      </w:pPr>
      <w:r w:rsidRPr="00D53A1F">
        <w:rPr>
          <w:rFonts w:ascii="Times New Roman" w:hAnsi="Times New Roman" w:cs="Times New Roman"/>
          <w:b/>
          <w:bCs/>
          <w:sz w:val="24"/>
          <w:szCs w:val="24"/>
          <w:lang w:val="en-US"/>
        </w:rPr>
        <w:t>DATA SETS</w:t>
      </w:r>
    </w:p>
    <w:p w14:paraId="13E36FDC" w14:textId="337B6AB1" w:rsidR="00310340" w:rsidRPr="00D53A1F" w:rsidRDefault="00084833" w:rsidP="0068736A">
      <w:pPr>
        <w:pStyle w:val="Paragrafoelenco"/>
        <w:numPr>
          <w:ilvl w:val="0"/>
          <w:numId w:val="25"/>
        </w:numPr>
        <w:tabs>
          <w:tab w:val="left" w:pos="4253"/>
        </w:tabs>
        <w:spacing w:before="120" w:after="120"/>
        <w:contextualSpacing w:val="0"/>
        <w:jc w:val="both"/>
        <w:rPr>
          <w:rFonts w:ascii="Times New Roman" w:hAnsi="Times New Roman" w:cs="Times New Roman"/>
          <w:sz w:val="24"/>
          <w:szCs w:val="24"/>
          <w:lang w:val="en-US"/>
        </w:rPr>
      </w:pPr>
      <w:r w:rsidRPr="00F14C88">
        <w:rPr>
          <w:rFonts w:ascii="Times New Roman" w:hAnsi="Times New Roman" w:cs="Times New Roman"/>
          <w:sz w:val="24"/>
          <w:szCs w:val="24"/>
          <w:lang w:val="en-US"/>
        </w:rPr>
        <w:t>Diana Panke, Franziska Hohlstein</w:t>
      </w:r>
      <w:r>
        <w:rPr>
          <w:rFonts w:ascii="Times New Roman" w:hAnsi="Times New Roman" w:cs="Times New Roman"/>
          <w:sz w:val="24"/>
          <w:szCs w:val="24"/>
          <w:lang w:val="en-US"/>
        </w:rPr>
        <w:t xml:space="preserve"> and </w:t>
      </w:r>
      <w:proofErr w:type="spellStart"/>
      <w:r w:rsidRPr="00F14C88">
        <w:rPr>
          <w:rFonts w:ascii="Times New Roman" w:hAnsi="Times New Roman" w:cs="Times New Roman"/>
          <w:sz w:val="24"/>
          <w:szCs w:val="24"/>
          <w:lang w:val="en-US"/>
        </w:rPr>
        <w:t>Gurur</w:t>
      </w:r>
      <w:proofErr w:type="spellEnd"/>
      <w:r w:rsidRPr="00F14C88">
        <w:rPr>
          <w:rFonts w:ascii="Times New Roman" w:hAnsi="Times New Roman" w:cs="Times New Roman"/>
          <w:sz w:val="24"/>
          <w:szCs w:val="24"/>
          <w:lang w:val="en-US"/>
        </w:rPr>
        <w:t xml:space="preserve"> Polat (2021): </w:t>
      </w:r>
      <w:r w:rsidRPr="00B078B5">
        <w:rPr>
          <w:rFonts w:ascii="Times New Roman" w:hAnsi="Times New Roman" w:cs="Times New Roman"/>
          <w:i/>
          <w:iCs/>
          <w:sz w:val="24"/>
          <w:szCs w:val="24"/>
          <w:lang w:val="en-US"/>
        </w:rPr>
        <w:t>International Organizations' Deliberative Institutional Design</w:t>
      </w:r>
      <w:r w:rsidRPr="00F14C88">
        <w:rPr>
          <w:rFonts w:ascii="Times New Roman" w:hAnsi="Times New Roman" w:cs="Times New Roman"/>
          <w:sz w:val="24"/>
          <w:szCs w:val="24"/>
          <w:lang w:val="en-US"/>
        </w:rPr>
        <w:t>, Ha</w:t>
      </w:r>
      <w:r>
        <w:rPr>
          <w:rFonts w:ascii="Times New Roman" w:hAnsi="Times New Roman" w:cs="Times New Roman"/>
          <w:sz w:val="24"/>
          <w:szCs w:val="24"/>
          <w:lang w:val="en-US"/>
        </w:rPr>
        <w:t xml:space="preserve">rvard Dataverse, VI, DOI: </w:t>
      </w:r>
      <w:r w:rsidRPr="00F14C88">
        <w:rPr>
          <w:rFonts w:ascii="Times New Roman" w:hAnsi="Times New Roman" w:cs="Times New Roman"/>
          <w:sz w:val="24"/>
          <w:szCs w:val="24"/>
          <w:lang w:val="en-US"/>
        </w:rPr>
        <w:t xml:space="preserve"> </w:t>
      </w:r>
      <w:r w:rsidRPr="00B078B5">
        <w:rPr>
          <w:rFonts w:ascii="Times New Roman" w:hAnsi="Times New Roman" w:cs="Times New Roman"/>
          <w:sz w:val="24"/>
          <w:szCs w:val="24"/>
          <w:lang w:val="en-US"/>
        </w:rPr>
        <w:t>https://doi.org/10.7910/DVN/3ASANB</w:t>
      </w:r>
      <w:r>
        <w:rPr>
          <w:rFonts w:ascii="Times New Roman" w:hAnsi="Times New Roman" w:cs="Times New Roman"/>
          <w:sz w:val="24"/>
          <w:szCs w:val="24"/>
          <w:lang w:val="en-US"/>
        </w:rPr>
        <w:t xml:space="preserve">. </w:t>
      </w:r>
      <w:r w:rsidR="00310340" w:rsidRPr="00D53A1F">
        <w:rPr>
          <w:rFonts w:ascii="Times New Roman" w:hAnsi="Times New Roman" w:cs="Times New Roman"/>
          <w:sz w:val="24"/>
          <w:szCs w:val="24"/>
          <w:lang w:val="en-US"/>
        </w:rPr>
        <w:t xml:space="preserve"> This data set was developed </w:t>
      </w:r>
      <w:r w:rsidR="00793B75" w:rsidRPr="00D53A1F">
        <w:rPr>
          <w:rFonts w:ascii="Times New Roman" w:hAnsi="Times New Roman" w:cs="Times New Roman"/>
          <w:sz w:val="24"/>
          <w:szCs w:val="24"/>
          <w:lang w:val="en-US"/>
        </w:rPr>
        <w:t>by</w:t>
      </w:r>
      <w:r w:rsidR="00310340" w:rsidRPr="00D53A1F">
        <w:rPr>
          <w:rFonts w:ascii="Times New Roman" w:hAnsi="Times New Roman" w:cs="Times New Roman"/>
          <w:sz w:val="24"/>
          <w:szCs w:val="24"/>
          <w:lang w:val="en-US"/>
        </w:rPr>
        <w:t xml:space="preserve"> the project "</w:t>
      </w:r>
      <w:r w:rsidR="00310340" w:rsidRPr="00D53A1F">
        <w:rPr>
          <w:rFonts w:ascii="Times New Roman" w:hAnsi="Times New Roman" w:cs="Times New Roman"/>
          <w:iCs/>
          <w:sz w:val="24"/>
          <w:szCs w:val="24"/>
          <w:lang w:val="en-US"/>
        </w:rPr>
        <w:t>The Design of International Organizations. Fostering Diplomatic Deliberation?</w:t>
      </w:r>
      <w:r w:rsidR="00310340" w:rsidRPr="00D53A1F">
        <w:rPr>
          <w:rFonts w:ascii="Times New Roman" w:hAnsi="Times New Roman" w:cs="Times New Roman"/>
          <w:sz w:val="24"/>
          <w:szCs w:val="24"/>
          <w:lang w:val="en-US"/>
        </w:rPr>
        <w:t xml:space="preserve">", founded by the Deutsche </w:t>
      </w:r>
      <w:proofErr w:type="spellStart"/>
      <w:r w:rsidR="00310340" w:rsidRPr="00D53A1F">
        <w:rPr>
          <w:rFonts w:ascii="Times New Roman" w:hAnsi="Times New Roman" w:cs="Times New Roman"/>
          <w:sz w:val="24"/>
          <w:szCs w:val="24"/>
          <w:lang w:val="en-US"/>
        </w:rPr>
        <w:t>Forschungsgemeinschaft</w:t>
      </w:r>
      <w:proofErr w:type="spellEnd"/>
      <w:r w:rsidR="00310340" w:rsidRPr="00D53A1F">
        <w:rPr>
          <w:rFonts w:ascii="Times New Roman" w:hAnsi="Times New Roman" w:cs="Times New Roman"/>
          <w:sz w:val="24"/>
          <w:szCs w:val="24"/>
          <w:lang w:val="en-US"/>
        </w:rPr>
        <w:t xml:space="preserve"> DFG. </w:t>
      </w:r>
    </w:p>
    <w:p w14:paraId="17470E0F" w14:textId="60A06C7D" w:rsidR="00310340" w:rsidRPr="00D53A1F" w:rsidRDefault="007D5E71" w:rsidP="0068736A">
      <w:pPr>
        <w:pStyle w:val="Paragrafoelenco"/>
        <w:numPr>
          <w:ilvl w:val="0"/>
          <w:numId w:val="25"/>
        </w:numPr>
        <w:tabs>
          <w:tab w:val="left" w:pos="4253"/>
        </w:tabs>
        <w:spacing w:before="120" w:after="120"/>
        <w:ind w:left="357" w:hanging="357"/>
        <w:contextualSpacing w:val="0"/>
        <w:jc w:val="both"/>
        <w:rPr>
          <w:rFonts w:ascii="Times New Roman" w:hAnsi="Times New Roman" w:cs="Times New Roman"/>
          <w:sz w:val="24"/>
          <w:szCs w:val="24"/>
          <w:lang w:val="en-US"/>
        </w:rPr>
      </w:pPr>
      <w:r w:rsidRPr="002F4E0D">
        <w:rPr>
          <w:rFonts w:ascii="Times New Roman" w:hAnsi="Times New Roman" w:cs="Times New Roman"/>
          <w:sz w:val="24"/>
          <w:szCs w:val="24"/>
          <w:lang w:val="en-US"/>
        </w:rPr>
        <w:t xml:space="preserve">Diana Panke, Anna Starkmann (2019): </w:t>
      </w:r>
      <w:r w:rsidRPr="00314018">
        <w:rPr>
          <w:rFonts w:ascii="Times New Roman" w:hAnsi="Times New Roman" w:cs="Times New Roman"/>
          <w:i/>
          <w:iCs/>
          <w:sz w:val="24"/>
          <w:szCs w:val="24"/>
          <w:lang w:val="en-US"/>
        </w:rPr>
        <w:t>Regional Organizations’ Competencies (ROCO)</w:t>
      </w:r>
      <w:r w:rsidRPr="002F4E0D">
        <w:rPr>
          <w:rFonts w:ascii="Times New Roman" w:hAnsi="Times New Roman" w:cs="Times New Roman"/>
          <w:sz w:val="24"/>
          <w:szCs w:val="24"/>
          <w:lang w:val="en-US"/>
        </w:rPr>
        <w:t xml:space="preserve">, Harvard Dataverse, V1. </w:t>
      </w:r>
      <w:r w:rsidRPr="007D5E71">
        <w:rPr>
          <w:rFonts w:ascii="Times New Roman" w:hAnsi="Times New Roman" w:cs="Times New Roman"/>
          <w:sz w:val="24"/>
          <w:szCs w:val="24"/>
          <w:lang w:val="en-GB"/>
        </w:rPr>
        <w:t xml:space="preserve">DOI: </w:t>
      </w:r>
      <w:hyperlink r:id="rId9" w:history="1">
        <w:r w:rsidRPr="007D5E71">
          <w:rPr>
            <w:rFonts w:ascii="Times New Roman" w:hAnsi="Times New Roman" w:cs="Times New Roman"/>
            <w:sz w:val="24"/>
            <w:szCs w:val="24"/>
            <w:lang w:val="en-GB"/>
          </w:rPr>
          <w:t>https://doi.org/10.7910/DVN/UBXZHC</w:t>
        </w:r>
      </w:hyperlink>
      <w:r w:rsidRPr="007D5E71">
        <w:rPr>
          <w:rFonts w:ascii="Times New Roman" w:hAnsi="Times New Roman" w:cs="Times New Roman"/>
          <w:sz w:val="24"/>
          <w:szCs w:val="24"/>
          <w:lang w:val="en-GB"/>
        </w:rPr>
        <w:t xml:space="preserve">. </w:t>
      </w:r>
      <w:r w:rsidR="00310340" w:rsidRPr="00D53A1F">
        <w:rPr>
          <w:rFonts w:ascii="Times New Roman" w:hAnsi="Times New Roman" w:cs="Times New Roman"/>
          <w:sz w:val="24"/>
          <w:szCs w:val="24"/>
          <w:lang w:val="en-US"/>
        </w:rPr>
        <w:t xml:space="preserve">This data set was developed </w:t>
      </w:r>
      <w:r w:rsidR="00793B75" w:rsidRPr="00D53A1F">
        <w:rPr>
          <w:rFonts w:ascii="Times New Roman" w:hAnsi="Times New Roman" w:cs="Times New Roman"/>
          <w:sz w:val="24"/>
          <w:szCs w:val="24"/>
          <w:lang w:val="en-US"/>
        </w:rPr>
        <w:t>by</w:t>
      </w:r>
      <w:r w:rsidR="003C063E" w:rsidRPr="00D53A1F">
        <w:rPr>
          <w:rFonts w:ascii="Times New Roman" w:hAnsi="Times New Roman" w:cs="Times New Roman"/>
          <w:sz w:val="24"/>
          <w:szCs w:val="24"/>
          <w:lang w:val="en-US"/>
        </w:rPr>
        <w:t xml:space="preserve"> </w:t>
      </w:r>
      <w:r w:rsidR="00310340" w:rsidRPr="00D53A1F">
        <w:rPr>
          <w:rFonts w:ascii="Times New Roman" w:hAnsi="Times New Roman" w:cs="Times New Roman"/>
          <w:sz w:val="24"/>
          <w:szCs w:val="24"/>
          <w:lang w:val="en-US"/>
        </w:rPr>
        <w:t>the project "Towards an Increasing Regionalization of International Politics? Comparing the Development of External Competencies of Regional Organizations Over Time", founded by the Fritz-Thyssen-Stiftung.</w:t>
      </w:r>
    </w:p>
    <w:p w14:paraId="351BD08E" w14:textId="77777777" w:rsidR="00F86C16" w:rsidRPr="00D53A1F" w:rsidRDefault="00F86C16" w:rsidP="0068736A">
      <w:pPr>
        <w:tabs>
          <w:tab w:val="left" w:pos="4253"/>
        </w:tabs>
        <w:spacing w:before="120" w:after="120"/>
        <w:jc w:val="both"/>
        <w:rPr>
          <w:rFonts w:ascii="Times New Roman" w:hAnsi="Times New Roman" w:cs="Times New Roman"/>
          <w:sz w:val="24"/>
          <w:szCs w:val="24"/>
          <w:lang w:val="en-US"/>
        </w:rPr>
      </w:pPr>
    </w:p>
    <w:p w14:paraId="7D0EFC42" w14:textId="0E01AB3B" w:rsidR="00380AF3" w:rsidRPr="00D53A1F" w:rsidRDefault="00380AF3" w:rsidP="0068736A">
      <w:pPr>
        <w:jc w:val="both"/>
        <w:rPr>
          <w:rFonts w:ascii="Times New Roman" w:eastAsia="Times New Roman" w:hAnsi="Times New Roman" w:cs="Times New Roman"/>
          <w:bCs/>
          <w:sz w:val="24"/>
          <w:szCs w:val="24"/>
          <w:lang w:val="en-US"/>
        </w:rPr>
      </w:pPr>
    </w:p>
    <w:p w14:paraId="0F282F3E" w14:textId="08322BB5" w:rsidR="0037298D" w:rsidRPr="00D53A1F" w:rsidRDefault="002C42DE"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OUTREACH</w:t>
      </w:r>
    </w:p>
    <w:p w14:paraId="514928EC" w14:textId="77777777" w:rsidR="006A5362" w:rsidRDefault="006A5362" w:rsidP="0068736A">
      <w:pPr>
        <w:spacing w:before="120" w:after="120"/>
        <w:jc w:val="both"/>
        <w:rPr>
          <w:rFonts w:ascii="Times New Roman" w:hAnsi="Times New Roman" w:cs="Times New Roman"/>
          <w:b/>
          <w:bCs/>
          <w:iCs/>
          <w:sz w:val="24"/>
          <w:szCs w:val="24"/>
          <w:lang w:val="en-US"/>
        </w:rPr>
      </w:pPr>
    </w:p>
    <w:p w14:paraId="6E370AEC" w14:textId="4DF52995" w:rsidR="00342BE1" w:rsidRPr="00D53A1F" w:rsidRDefault="00342BE1" w:rsidP="0068736A">
      <w:pPr>
        <w:spacing w:before="120" w:after="120"/>
        <w:jc w:val="both"/>
        <w:rPr>
          <w:rFonts w:ascii="Times New Roman" w:hAnsi="Times New Roman" w:cs="Times New Roman"/>
          <w:b/>
          <w:bCs/>
          <w:iCs/>
          <w:sz w:val="24"/>
          <w:szCs w:val="24"/>
          <w:lang w:val="en-US"/>
        </w:rPr>
      </w:pPr>
      <w:r w:rsidRPr="00D53A1F">
        <w:rPr>
          <w:rFonts w:ascii="Times New Roman" w:hAnsi="Times New Roman" w:cs="Times New Roman"/>
          <w:b/>
          <w:bCs/>
          <w:iCs/>
          <w:sz w:val="24"/>
          <w:szCs w:val="24"/>
          <w:lang w:val="en-US"/>
        </w:rPr>
        <w:t xml:space="preserve">INTERVIEWS </w:t>
      </w:r>
      <w:r w:rsidR="0092349A" w:rsidRPr="00D53A1F">
        <w:rPr>
          <w:rFonts w:ascii="Times New Roman" w:hAnsi="Times New Roman" w:cs="Times New Roman"/>
          <w:b/>
          <w:bCs/>
          <w:iCs/>
          <w:sz w:val="24"/>
          <w:szCs w:val="24"/>
          <w:lang w:val="en-US"/>
        </w:rPr>
        <w:t>SINCE</w:t>
      </w:r>
      <w:r w:rsidR="00342730" w:rsidRPr="00D53A1F">
        <w:rPr>
          <w:rFonts w:ascii="Times New Roman" w:hAnsi="Times New Roman" w:cs="Times New Roman"/>
          <w:b/>
          <w:bCs/>
          <w:iCs/>
          <w:sz w:val="24"/>
          <w:szCs w:val="24"/>
          <w:lang w:val="en-US"/>
        </w:rPr>
        <w:t xml:space="preserve"> 2008</w:t>
      </w:r>
      <w:r w:rsidRPr="00D53A1F">
        <w:rPr>
          <w:rFonts w:ascii="Times New Roman" w:hAnsi="Times New Roman" w:cs="Times New Roman"/>
          <w:b/>
          <w:bCs/>
          <w:iCs/>
          <w:sz w:val="24"/>
          <w:szCs w:val="24"/>
          <w:lang w:val="en-US"/>
        </w:rPr>
        <w:t>:</w:t>
      </w:r>
    </w:p>
    <w:p w14:paraId="50AADF1E" w14:textId="2166C157" w:rsidR="00342BE1" w:rsidRPr="00D53A1F" w:rsidRDefault="00AB3D8C" w:rsidP="0068736A">
      <w:pPr>
        <w:pStyle w:val="Paragrafoelenco"/>
        <w:numPr>
          <w:ilvl w:val="0"/>
          <w:numId w:val="15"/>
        </w:numPr>
        <w:spacing w:before="120" w:after="120"/>
        <w:ind w:left="357" w:hanging="357"/>
        <w:contextualSpacing w:val="0"/>
        <w:jc w:val="both"/>
        <w:rPr>
          <w:rFonts w:ascii="Times New Roman" w:hAnsi="Times New Roman" w:cs="Times New Roman"/>
          <w:iCs/>
          <w:sz w:val="24"/>
          <w:szCs w:val="24"/>
          <w:lang w:val="en-US"/>
        </w:rPr>
      </w:pPr>
      <w:r w:rsidRPr="00D53A1F">
        <w:rPr>
          <w:rFonts w:ascii="Times New Roman" w:hAnsi="Times New Roman" w:cs="Times New Roman"/>
          <w:iCs/>
          <w:sz w:val="24"/>
          <w:szCs w:val="24"/>
          <w:lang w:val="en-US"/>
        </w:rPr>
        <w:t>Images in the Media</w:t>
      </w:r>
      <w:r w:rsidR="00626BF1" w:rsidRPr="00D53A1F">
        <w:rPr>
          <w:rFonts w:ascii="Times New Roman" w:hAnsi="Times New Roman" w:cs="Times New Roman"/>
          <w:iCs/>
          <w:sz w:val="24"/>
          <w:szCs w:val="24"/>
          <w:lang w:val="en-US"/>
        </w:rPr>
        <w:t xml:space="preserve">, </w:t>
      </w:r>
      <w:r w:rsidR="00961340" w:rsidRPr="00D53A1F">
        <w:rPr>
          <w:rFonts w:ascii="Times New Roman" w:hAnsi="Times New Roman" w:cs="Times New Roman"/>
          <w:iCs/>
          <w:sz w:val="24"/>
          <w:szCs w:val="24"/>
          <w:lang w:val="en-US"/>
        </w:rPr>
        <w:t>United Nations General Assembly and U.S. voting behavior, on Power and Politics, on Referendums and Plebiscites, development aid as a means of vote-buying, elections in the UK, populism in France and Germany, EU-UN relations,</w:t>
      </w:r>
      <w:r w:rsidR="00961340" w:rsidRPr="00D53A1F">
        <w:rPr>
          <w:rFonts w:ascii="Times New Roman" w:hAnsi="Times New Roman" w:cs="Times New Roman"/>
          <w:sz w:val="24"/>
          <w:szCs w:val="24"/>
          <w:lang w:val="en-US"/>
        </w:rPr>
        <w:t xml:space="preserve"> Schengen Agreement,</w:t>
      </w:r>
      <w:r w:rsidR="00793B75" w:rsidRPr="00D53A1F">
        <w:rPr>
          <w:rFonts w:ascii="Times New Roman" w:hAnsi="Times New Roman" w:cs="Times New Roman"/>
          <w:sz w:val="24"/>
          <w:szCs w:val="24"/>
          <w:lang w:val="en-US"/>
        </w:rPr>
        <w:t xml:space="preserve"> European Economic and Social Committee, Committee of the Regions, Treaty </w:t>
      </w:r>
      <w:r w:rsidR="00793B75" w:rsidRPr="00D53A1F">
        <w:rPr>
          <w:rFonts w:ascii="Times New Roman" w:hAnsi="Times New Roman" w:cs="Times New Roman"/>
          <w:sz w:val="24"/>
          <w:szCs w:val="24"/>
          <w:lang w:val="en-US"/>
        </w:rPr>
        <w:lastRenderedPageBreak/>
        <w:t xml:space="preserve">of Lisbon, EU-Referendum in Ireland, </w:t>
      </w:r>
      <w:proofErr w:type="spellStart"/>
      <w:r w:rsidR="00793B75" w:rsidRPr="00D53A1F">
        <w:rPr>
          <w:rFonts w:ascii="Times New Roman" w:hAnsi="Times New Roman" w:cs="Times New Roman"/>
          <w:sz w:val="24"/>
          <w:szCs w:val="24"/>
          <w:lang w:val="en-US"/>
        </w:rPr>
        <w:t>Eurocrisis</w:t>
      </w:r>
      <w:proofErr w:type="spellEnd"/>
      <w:r w:rsidR="00793B75" w:rsidRPr="00D53A1F">
        <w:rPr>
          <w:rFonts w:ascii="Times New Roman" w:hAnsi="Times New Roman" w:cs="Times New Roman"/>
          <w:sz w:val="24"/>
          <w:szCs w:val="24"/>
          <w:lang w:val="en-US"/>
        </w:rPr>
        <w:t>, crisis in Europe, small states in Europe</w:t>
      </w:r>
      <w:r w:rsidR="00342BE1" w:rsidRPr="00D53A1F">
        <w:rPr>
          <w:rFonts w:ascii="Times New Roman" w:hAnsi="Times New Roman" w:cs="Times New Roman"/>
          <w:sz w:val="24"/>
          <w:szCs w:val="24"/>
          <w:lang w:val="en-US"/>
        </w:rPr>
        <w:t xml:space="preserve">, Greek debt crisis, </w:t>
      </w:r>
      <w:r w:rsidR="00793B75" w:rsidRPr="00D53A1F">
        <w:rPr>
          <w:rFonts w:ascii="Times New Roman" w:hAnsi="Times New Roman" w:cs="Times New Roman"/>
          <w:sz w:val="24"/>
          <w:szCs w:val="24"/>
          <w:lang w:val="en-US"/>
        </w:rPr>
        <w:t xml:space="preserve">BREXIT, </w:t>
      </w:r>
      <w:r w:rsidR="00342BE1" w:rsidRPr="00D53A1F">
        <w:rPr>
          <w:rFonts w:ascii="Times New Roman" w:hAnsi="Times New Roman" w:cs="Times New Roman"/>
          <w:sz w:val="24"/>
          <w:szCs w:val="24"/>
          <w:lang w:val="en-US"/>
        </w:rPr>
        <w:t xml:space="preserve">the future of </w:t>
      </w:r>
      <w:r w:rsidR="00DB4660" w:rsidRPr="00D53A1F">
        <w:rPr>
          <w:rFonts w:ascii="Times New Roman" w:hAnsi="Times New Roman" w:cs="Times New Roman"/>
          <w:sz w:val="24"/>
          <w:szCs w:val="24"/>
          <w:lang w:val="en-US"/>
        </w:rPr>
        <w:t>the</w:t>
      </w:r>
      <w:r w:rsidR="00342BE1" w:rsidRPr="00D53A1F">
        <w:rPr>
          <w:rFonts w:ascii="Times New Roman" w:hAnsi="Times New Roman" w:cs="Times New Roman"/>
          <w:sz w:val="24"/>
          <w:szCs w:val="24"/>
          <w:lang w:val="en-US"/>
        </w:rPr>
        <w:t xml:space="preserve"> EU, powe</w:t>
      </w:r>
      <w:r w:rsidR="00DB4660" w:rsidRPr="00D53A1F">
        <w:rPr>
          <w:rFonts w:ascii="Times New Roman" w:hAnsi="Times New Roman" w:cs="Times New Roman"/>
          <w:sz w:val="24"/>
          <w:szCs w:val="24"/>
          <w:lang w:val="en-US"/>
        </w:rPr>
        <w:t>r</w:t>
      </w:r>
      <w:r w:rsidR="00342BE1" w:rsidRPr="00D53A1F">
        <w:rPr>
          <w:rFonts w:ascii="Times New Roman" w:hAnsi="Times New Roman" w:cs="Times New Roman"/>
          <w:sz w:val="24"/>
          <w:szCs w:val="24"/>
          <w:lang w:val="en-US"/>
        </w:rPr>
        <w:t xml:space="preserve"> and politics, </w:t>
      </w:r>
      <w:r w:rsidR="00380E14" w:rsidRPr="00D53A1F">
        <w:rPr>
          <w:rFonts w:ascii="Times New Roman" w:hAnsi="Times New Roman" w:cs="Times New Roman"/>
          <w:iCs/>
          <w:sz w:val="24"/>
          <w:szCs w:val="24"/>
          <w:lang w:val="en-US"/>
        </w:rPr>
        <w:t>EP elections</w:t>
      </w:r>
      <w:r w:rsidR="00420C44" w:rsidRPr="00D53A1F">
        <w:rPr>
          <w:rFonts w:ascii="Times New Roman" w:hAnsi="Times New Roman" w:cs="Times New Roman"/>
          <w:iCs/>
          <w:sz w:val="24"/>
          <w:szCs w:val="24"/>
          <w:lang w:val="en-US"/>
        </w:rPr>
        <w:t xml:space="preserve"> etc. </w:t>
      </w:r>
      <w:r w:rsidR="00342BE1" w:rsidRPr="00D53A1F">
        <w:rPr>
          <w:rFonts w:ascii="Times New Roman" w:hAnsi="Times New Roman" w:cs="Times New Roman"/>
          <w:iCs/>
          <w:sz w:val="24"/>
          <w:szCs w:val="24"/>
          <w:lang w:val="en-US"/>
        </w:rPr>
        <w:t xml:space="preserve"> </w:t>
      </w:r>
    </w:p>
    <w:p w14:paraId="463E6494" w14:textId="10DD058D" w:rsidR="004328E4" w:rsidRPr="00520F41" w:rsidRDefault="00520F41" w:rsidP="0068736A">
      <w:pPr>
        <w:pStyle w:val="Paragrafoelenco"/>
        <w:numPr>
          <w:ilvl w:val="0"/>
          <w:numId w:val="15"/>
        </w:numPr>
        <w:spacing w:before="120" w:after="120"/>
        <w:ind w:left="357" w:hanging="357"/>
        <w:contextualSpacing w:val="0"/>
        <w:jc w:val="both"/>
        <w:rPr>
          <w:rFonts w:ascii="Times New Roman" w:hAnsi="Times New Roman" w:cs="Times New Roman"/>
          <w:iCs/>
          <w:sz w:val="24"/>
          <w:szCs w:val="24"/>
        </w:rPr>
      </w:pPr>
      <w:r w:rsidRPr="00520F41">
        <w:rPr>
          <w:rFonts w:ascii="Times New Roman" w:hAnsi="Times New Roman" w:cs="Times New Roman"/>
          <w:iCs/>
          <w:sz w:val="24"/>
          <w:szCs w:val="24"/>
        </w:rPr>
        <w:t>Deutsche Welle</w:t>
      </w:r>
      <w:r>
        <w:rPr>
          <w:rFonts w:ascii="Times New Roman" w:hAnsi="Times New Roman" w:cs="Times New Roman"/>
          <w:iCs/>
          <w:sz w:val="24"/>
          <w:szCs w:val="24"/>
        </w:rPr>
        <w:t xml:space="preserve">, </w:t>
      </w:r>
      <w:r w:rsidR="00DE7285" w:rsidRPr="00520F41">
        <w:rPr>
          <w:rFonts w:ascii="Times New Roman" w:hAnsi="Times New Roman" w:cs="Times New Roman"/>
          <w:iCs/>
          <w:sz w:val="24"/>
          <w:szCs w:val="24"/>
        </w:rPr>
        <w:t>Die Zeit,</w:t>
      </w:r>
      <w:r w:rsidR="00342BE1" w:rsidRPr="00520F41">
        <w:rPr>
          <w:rFonts w:ascii="Times New Roman" w:hAnsi="Times New Roman" w:cs="Times New Roman"/>
          <w:iCs/>
          <w:sz w:val="24"/>
          <w:szCs w:val="24"/>
        </w:rPr>
        <w:t xml:space="preserve"> </w:t>
      </w:r>
      <w:proofErr w:type="spellStart"/>
      <w:proofErr w:type="gramStart"/>
      <w:r w:rsidR="00342BE1" w:rsidRPr="00520F41">
        <w:rPr>
          <w:rFonts w:ascii="Times New Roman" w:hAnsi="Times New Roman" w:cs="Times New Roman"/>
          <w:iCs/>
          <w:sz w:val="24"/>
          <w:szCs w:val="24"/>
        </w:rPr>
        <w:t>Sunday's</w:t>
      </w:r>
      <w:proofErr w:type="spellEnd"/>
      <w:proofErr w:type="gramEnd"/>
      <w:r w:rsidR="00342BE1" w:rsidRPr="00520F41">
        <w:rPr>
          <w:rFonts w:ascii="Times New Roman" w:hAnsi="Times New Roman" w:cs="Times New Roman"/>
          <w:iCs/>
          <w:sz w:val="24"/>
          <w:szCs w:val="24"/>
        </w:rPr>
        <w:t xml:space="preserve"> Business Post, </w:t>
      </w:r>
      <w:proofErr w:type="spellStart"/>
      <w:r w:rsidR="00342BE1" w:rsidRPr="00520F41">
        <w:rPr>
          <w:rFonts w:ascii="Times New Roman" w:hAnsi="Times New Roman" w:cs="Times New Roman"/>
          <w:iCs/>
          <w:sz w:val="24"/>
          <w:szCs w:val="24"/>
        </w:rPr>
        <w:t>RadioPopulare</w:t>
      </w:r>
      <w:proofErr w:type="spellEnd"/>
      <w:r w:rsidR="00342BE1" w:rsidRPr="00520F41">
        <w:rPr>
          <w:rFonts w:ascii="Times New Roman" w:hAnsi="Times New Roman" w:cs="Times New Roman"/>
          <w:iCs/>
          <w:sz w:val="24"/>
          <w:szCs w:val="24"/>
        </w:rPr>
        <w:t xml:space="preserve">, Le </w:t>
      </w:r>
      <w:proofErr w:type="spellStart"/>
      <w:r w:rsidR="00342BE1" w:rsidRPr="00520F41">
        <w:rPr>
          <w:rFonts w:ascii="Times New Roman" w:hAnsi="Times New Roman" w:cs="Times New Roman"/>
          <w:iCs/>
          <w:sz w:val="24"/>
          <w:szCs w:val="24"/>
        </w:rPr>
        <w:t>nouvel</w:t>
      </w:r>
      <w:proofErr w:type="spellEnd"/>
      <w:r w:rsidR="00342BE1" w:rsidRPr="00520F41">
        <w:rPr>
          <w:rFonts w:ascii="Times New Roman" w:hAnsi="Times New Roman" w:cs="Times New Roman"/>
          <w:sz w:val="24"/>
          <w:szCs w:val="24"/>
        </w:rPr>
        <w:t xml:space="preserve"> </w:t>
      </w:r>
      <w:proofErr w:type="spellStart"/>
      <w:r w:rsidR="00342BE1" w:rsidRPr="00520F41">
        <w:rPr>
          <w:rFonts w:ascii="Times New Roman" w:hAnsi="Times New Roman" w:cs="Times New Roman"/>
          <w:iCs/>
          <w:sz w:val="24"/>
          <w:szCs w:val="24"/>
        </w:rPr>
        <w:t>Observateur</w:t>
      </w:r>
      <w:proofErr w:type="spellEnd"/>
      <w:r w:rsidR="00342BE1" w:rsidRPr="00520F41">
        <w:rPr>
          <w:rFonts w:ascii="Times New Roman" w:hAnsi="Times New Roman" w:cs="Times New Roman"/>
          <w:iCs/>
          <w:sz w:val="24"/>
          <w:szCs w:val="24"/>
        </w:rPr>
        <w:t xml:space="preserve">, France 24, euractiv.fr, </w:t>
      </w:r>
      <w:proofErr w:type="spellStart"/>
      <w:r w:rsidR="00342BE1" w:rsidRPr="00520F41">
        <w:rPr>
          <w:rFonts w:ascii="Times New Roman" w:hAnsi="Times New Roman" w:cs="Times New Roman"/>
          <w:iCs/>
          <w:sz w:val="24"/>
          <w:szCs w:val="24"/>
        </w:rPr>
        <w:t>unitedirelander</w:t>
      </w:r>
      <w:proofErr w:type="spellEnd"/>
      <w:r w:rsidR="00342BE1" w:rsidRPr="00520F41">
        <w:rPr>
          <w:rFonts w:ascii="Times New Roman" w:hAnsi="Times New Roman" w:cs="Times New Roman"/>
          <w:iCs/>
          <w:sz w:val="24"/>
          <w:szCs w:val="24"/>
        </w:rPr>
        <w:t xml:space="preserve">, </w:t>
      </w:r>
      <w:proofErr w:type="spellStart"/>
      <w:r w:rsidR="00342BE1" w:rsidRPr="00520F41">
        <w:rPr>
          <w:rFonts w:ascii="Times New Roman" w:hAnsi="Times New Roman" w:cs="Times New Roman"/>
          <w:iCs/>
          <w:sz w:val="24"/>
          <w:szCs w:val="24"/>
        </w:rPr>
        <w:t>Youthmedia</w:t>
      </w:r>
      <w:proofErr w:type="spellEnd"/>
      <w:r w:rsidR="00342BE1" w:rsidRPr="00520F41">
        <w:rPr>
          <w:rFonts w:ascii="Times New Roman" w:hAnsi="Times New Roman" w:cs="Times New Roman"/>
          <w:iCs/>
          <w:sz w:val="24"/>
          <w:szCs w:val="24"/>
        </w:rPr>
        <w:t xml:space="preserve"> </w:t>
      </w:r>
      <w:proofErr w:type="spellStart"/>
      <w:r w:rsidR="00342BE1" w:rsidRPr="00520F41">
        <w:rPr>
          <w:rFonts w:ascii="Times New Roman" w:hAnsi="Times New Roman" w:cs="Times New Roman"/>
          <w:iCs/>
          <w:sz w:val="24"/>
          <w:szCs w:val="24"/>
        </w:rPr>
        <w:t>for</w:t>
      </w:r>
      <w:proofErr w:type="spellEnd"/>
      <w:r w:rsidR="00342BE1" w:rsidRPr="00520F41">
        <w:rPr>
          <w:rFonts w:ascii="Times New Roman" w:hAnsi="Times New Roman" w:cs="Times New Roman"/>
          <w:iCs/>
          <w:sz w:val="24"/>
          <w:szCs w:val="24"/>
        </w:rPr>
        <w:t xml:space="preserve"> Europe, Südwest</w:t>
      </w:r>
      <w:r w:rsidR="00892765" w:rsidRPr="00520F41">
        <w:rPr>
          <w:rFonts w:ascii="Times New Roman" w:hAnsi="Times New Roman" w:cs="Times New Roman"/>
          <w:iCs/>
          <w:sz w:val="24"/>
          <w:szCs w:val="24"/>
        </w:rPr>
        <w:t xml:space="preserve">rundfunk TV, </w:t>
      </w:r>
      <w:proofErr w:type="spellStart"/>
      <w:r w:rsidR="00892765" w:rsidRPr="00520F41">
        <w:rPr>
          <w:rFonts w:ascii="Times New Roman" w:hAnsi="Times New Roman" w:cs="Times New Roman"/>
          <w:iCs/>
          <w:sz w:val="24"/>
          <w:szCs w:val="24"/>
        </w:rPr>
        <w:t>Altinget</w:t>
      </w:r>
      <w:proofErr w:type="spellEnd"/>
      <w:r w:rsidR="00892765" w:rsidRPr="00520F41">
        <w:rPr>
          <w:rFonts w:ascii="Times New Roman" w:hAnsi="Times New Roman" w:cs="Times New Roman"/>
          <w:iCs/>
          <w:sz w:val="24"/>
          <w:szCs w:val="24"/>
        </w:rPr>
        <w:t>, Baden.fm</w:t>
      </w:r>
      <w:r w:rsidR="00342BE1" w:rsidRPr="00520F41">
        <w:rPr>
          <w:rFonts w:ascii="Times New Roman" w:hAnsi="Times New Roman" w:cs="Times New Roman"/>
          <w:iCs/>
          <w:sz w:val="24"/>
          <w:szCs w:val="24"/>
        </w:rPr>
        <w:t xml:space="preserve">, </w:t>
      </w:r>
      <w:proofErr w:type="gramStart"/>
      <w:r w:rsidR="00342BE1" w:rsidRPr="00520F41">
        <w:rPr>
          <w:rFonts w:ascii="Times New Roman" w:hAnsi="Times New Roman" w:cs="Times New Roman"/>
          <w:iCs/>
          <w:sz w:val="24"/>
          <w:szCs w:val="24"/>
        </w:rPr>
        <w:t>SWR Radio</w:t>
      </w:r>
      <w:proofErr w:type="gramEnd"/>
      <w:r w:rsidR="00342BE1" w:rsidRPr="00520F41">
        <w:rPr>
          <w:rFonts w:ascii="Times New Roman" w:hAnsi="Times New Roman" w:cs="Times New Roman"/>
          <w:iCs/>
          <w:sz w:val="24"/>
          <w:szCs w:val="24"/>
        </w:rPr>
        <w:t xml:space="preserve">, </w:t>
      </w:r>
      <w:proofErr w:type="spellStart"/>
      <w:r w:rsidR="00342BE1" w:rsidRPr="00520F41">
        <w:rPr>
          <w:rFonts w:ascii="Times New Roman" w:hAnsi="Times New Roman" w:cs="Times New Roman"/>
          <w:iCs/>
          <w:sz w:val="24"/>
          <w:szCs w:val="24"/>
        </w:rPr>
        <w:t>UniRadio</w:t>
      </w:r>
      <w:proofErr w:type="spellEnd"/>
      <w:r w:rsidR="00342BE1" w:rsidRPr="00520F41">
        <w:rPr>
          <w:rFonts w:ascii="Times New Roman" w:hAnsi="Times New Roman" w:cs="Times New Roman"/>
          <w:iCs/>
          <w:sz w:val="24"/>
          <w:szCs w:val="24"/>
        </w:rPr>
        <w:t xml:space="preserve">, Bunte, </w:t>
      </w:r>
      <w:proofErr w:type="gramStart"/>
      <w:r w:rsidR="00342BE1" w:rsidRPr="00520F41">
        <w:rPr>
          <w:rFonts w:ascii="Times New Roman" w:hAnsi="Times New Roman" w:cs="Times New Roman"/>
          <w:iCs/>
          <w:sz w:val="24"/>
          <w:szCs w:val="24"/>
        </w:rPr>
        <w:t>PM Magazin</w:t>
      </w:r>
      <w:proofErr w:type="gramEnd"/>
      <w:r w:rsidR="00342BE1" w:rsidRPr="00520F41">
        <w:rPr>
          <w:rFonts w:ascii="Times New Roman" w:hAnsi="Times New Roman" w:cs="Times New Roman"/>
          <w:iCs/>
          <w:sz w:val="24"/>
          <w:szCs w:val="24"/>
        </w:rPr>
        <w:t xml:space="preserve">, </w:t>
      </w:r>
      <w:proofErr w:type="spellStart"/>
      <w:r w:rsidR="00342BE1" w:rsidRPr="00520F41">
        <w:rPr>
          <w:rFonts w:ascii="Times New Roman" w:hAnsi="Times New Roman" w:cs="Times New Roman"/>
          <w:iCs/>
          <w:sz w:val="24"/>
          <w:szCs w:val="24"/>
        </w:rPr>
        <w:t>Wirtschaftswoche</w:t>
      </w:r>
      <w:proofErr w:type="spellEnd"/>
      <w:r w:rsidR="00342BE1" w:rsidRPr="00520F41">
        <w:rPr>
          <w:rFonts w:ascii="Times New Roman" w:hAnsi="Times New Roman" w:cs="Times New Roman"/>
          <w:iCs/>
          <w:sz w:val="24"/>
          <w:szCs w:val="24"/>
        </w:rPr>
        <w:t xml:space="preserve">, Die Welt, Heilbronner Stimme, Main Post, Schwäbische Zeitung, </w:t>
      </w:r>
      <w:r w:rsidR="00971D4C" w:rsidRPr="00520F41">
        <w:rPr>
          <w:rFonts w:ascii="Times New Roman" w:hAnsi="Times New Roman" w:cs="Times New Roman"/>
          <w:iCs/>
          <w:sz w:val="24"/>
          <w:szCs w:val="24"/>
        </w:rPr>
        <w:t xml:space="preserve">Süddeutsche Zeitung, </w:t>
      </w:r>
      <w:r w:rsidR="00342BE1" w:rsidRPr="00520F41">
        <w:rPr>
          <w:rFonts w:ascii="Times New Roman" w:hAnsi="Times New Roman" w:cs="Times New Roman"/>
          <w:iCs/>
          <w:sz w:val="24"/>
          <w:szCs w:val="24"/>
        </w:rPr>
        <w:t>Süd</w:t>
      </w:r>
      <w:r w:rsidR="00971D4C" w:rsidRPr="00520F41">
        <w:rPr>
          <w:rFonts w:ascii="Times New Roman" w:hAnsi="Times New Roman" w:cs="Times New Roman"/>
          <w:iCs/>
          <w:sz w:val="24"/>
          <w:szCs w:val="24"/>
        </w:rPr>
        <w:softHyphen/>
      </w:r>
      <w:r w:rsidR="00342BE1" w:rsidRPr="00520F41">
        <w:rPr>
          <w:rFonts w:ascii="Times New Roman" w:hAnsi="Times New Roman" w:cs="Times New Roman"/>
          <w:iCs/>
          <w:sz w:val="24"/>
          <w:szCs w:val="24"/>
        </w:rPr>
        <w:t xml:space="preserve">kurier, Böblinger Bote; De </w:t>
      </w:r>
      <w:proofErr w:type="spellStart"/>
      <w:r w:rsidR="00342BE1" w:rsidRPr="00520F41">
        <w:rPr>
          <w:rFonts w:ascii="Times New Roman" w:hAnsi="Times New Roman" w:cs="Times New Roman"/>
          <w:iCs/>
          <w:sz w:val="24"/>
          <w:szCs w:val="24"/>
        </w:rPr>
        <w:t>Standaard</w:t>
      </w:r>
      <w:proofErr w:type="spellEnd"/>
      <w:r w:rsidR="00420C44" w:rsidRPr="00520F41">
        <w:rPr>
          <w:rFonts w:ascii="Times New Roman" w:hAnsi="Times New Roman" w:cs="Times New Roman"/>
          <w:iCs/>
          <w:sz w:val="24"/>
          <w:szCs w:val="24"/>
        </w:rPr>
        <w:t>, Deutschlandradio</w:t>
      </w:r>
      <w:r w:rsidR="00772408" w:rsidRPr="00520F41">
        <w:rPr>
          <w:rFonts w:ascii="Times New Roman" w:hAnsi="Times New Roman" w:cs="Times New Roman"/>
          <w:iCs/>
          <w:sz w:val="24"/>
          <w:szCs w:val="24"/>
        </w:rPr>
        <w:t xml:space="preserve">, </w:t>
      </w:r>
      <w:proofErr w:type="spellStart"/>
      <w:r w:rsidR="00772408" w:rsidRPr="00520F41">
        <w:rPr>
          <w:rFonts w:ascii="Times New Roman" w:hAnsi="Times New Roman" w:cs="Times New Roman"/>
          <w:iCs/>
          <w:sz w:val="24"/>
          <w:szCs w:val="24"/>
        </w:rPr>
        <w:t>uni’leben</w:t>
      </w:r>
      <w:proofErr w:type="spellEnd"/>
      <w:r w:rsidR="00772408" w:rsidRPr="00520F41">
        <w:rPr>
          <w:rFonts w:ascii="Times New Roman" w:hAnsi="Times New Roman" w:cs="Times New Roman"/>
          <w:iCs/>
          <w:sz w:val="24"/>
          <w:szCs w:val="24"/>
        </w:rPr>
        <w:t xml:space="preserve">, </w:t>
      </w:r>
      <w:proofErr w:type="spellStart"/>
      <w:r w:rsidR="00772408" w:rsidRPr="00520F41">
        <w:rPr>
          <w:rFonts w:ascii="Times New Roman" w:hAnsi="Times New Roman" w:cs="Times New Roman"/>
          <w:iCs/>
          <w:sz w:val="24"/>
          <w:szCs w:val="24"/>
        </w:rPr>
        <w:t>UNIversalis</w:t>
      </w:r>
      <w:proofErr w:type="spellEnd"/>
      <w:r w:rsidR="0078460B" w:rsidRPr="00520F41">
        <w:rPr>
          <w:rFonts w:ascii="Times New Roman" w:hAnsi="Times New Roman" w:cs="Times New Roman"/>
          <w:iCs/>
          <w:sz w:val="24"/>
          <w:szCs w:val="24"/>
        </w:rPr>
        <w:t>, n-</w:t>
      </w:r>
      <w:proofErr w:type="spellStart"/>
      <w:r w:rsidR="0078460B" w:rsidRPr="00520F41">
        <w:rPr>
          <w:rFonts w:ascii="Times New Roman" w:hAnsi="Times New Roman" w:cs="Times New Roman"/>
          <w:iCs/>
          <w:sz w:val="24"/>
          <w:szCs w:val="24"/>
        </w:rPr>
        <w:t>tv</w:t>
      </w:r>
      <w:proofErr w:type="spellEnd"/>
      <w:r w:rsidR="00342730" w:rsidRPr="00520F41">
        <w:rPr>
          <w:rFonts w:ascii="Times New Roman" w:hAnsi="Times New Roman" w:cs="Times New Roman"/>
          <w:iCs/>
          <w:sz w:val="24"/>
          <w:szCs w:val="24"/>
        </w:rPr>
        <w:t>, Radio Regenbogen etc.</w:t>
      </w:r>
    </w:p>
    <w:p w14:paraId="7DFCEC5D" w14:textId="7EB3BFDF" w:rsidR="004D6A61" w:rsidRPr="00520F41" w:rsidRDefault="004D6A61" w:rsidP="0068736A">
      <w:pPr>
        <w:jc w:val="both"/>
        <w:rPr>
          <w:rFonts w:ascii="Times New Roman" w:hAnsi="Times New Roman" w:cs="Times New Roman"/>
          <w:iCs/>
          <w:sz w:val="24"/>
          <w:szCs w:val="24"/>
        </w:rPr>
      </w:pPr>
    </w:p>
    <w:p w14:paraId="6B04A637" w14:textId="4CC0B636" w:rsidR="00EB6369" w:rsidRPr="00D53A1F" w:rsidRDefault="00EB6369"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CONFERENCE PARTICIPATION (</w:t>
      </w:r>
      <w:r w:rsidR="00FE4B69">
        <w:rPr>
          <w:rFonts w:ascii="Times New Roman" w:eastAsia="Times New Roman" w:hAnsi="Times New Roman" w:cs="Times New Roman"/>
          <w:bCs/>
          <w:sz w:val="24"/>
          <w:szCs w:val="24"/>
          <w:lang w:val="en-US"/>
        </w:rPr>
        <w:t>S</w:t>
      </w:r>
      <w:r w:rsidRPr="00D53A1F">
        <w:rPr>
          <w:rFonts w:ascii="Times New Roman" w:eastAsia="Times New Roman" w:hAnsi="Times New Roman" w:cs="Times New Roman"/>
          <w:bCs/>
          <w:sz w:val="24"/>
          <w:szCs w:val="24"/>
          <w:lang w:val="en-US"/>
        </w:rPr>
        <w:t>election</w:t>
      </w:r>
      <w:r w:rsidR="00902090" w:rsidRPr="00D53A1F">
        <w:rPr>
          <w:rFonts w:ascii="Times New Roman" w:eastAsia="Times New Roman" w:hAnsi="Times New Roman" w:cs="Times New Roman"/>
          <w:bCs/>
          <w:sz w:val="24"/>
          <w:szCs w:val="24"/>
          <w:lang w:val="en-US"/>
        </w:rPr>
        <w:t>)</w:t>
      </w:r>
    </w:p>
    <w:p w14:paraId="0C2C2602" w14:textId="58896A79" w:rsidR="006A5362" w:rsidRDefault="006A5362" w:rsidP="0068736A">
      <w:pPr>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2024</w:t>
      </w:r>
      <w:r>
        <w:rPr>
          <w:rFonts w:ascii="Times New Roman" w:hAnsi="Times New Roman" w:cs="Times New Roman"/>
          <w:sz w:val="24"/>
          <w:szCs w:val="24"/>
          <w:lang w:val="en-US"/>
        </w:rPr>
        <w:tab/>
      </w:r>
      <w:r>
        <w:rPr>
          <w:rFonts w:ascii="Times New Roman" w:hAnsi="Times New Roman" w:cs="Times New Roman"/>
          <w:sz w:val="24"/>
          <w:szCs w:val="24"/>
          <w:lang w:val="en-US"/>
        </w:rPr>
        <w:tab/>
        <w:t>ISA, ECPR General Conference, DVPW triannual conference (organizer)</w:t>
      </w:r>
    </w:p>
    <w:p w14:paraId="011DF669" w14:textId="6065BC07" w:rsidR="003E2444" w:rsidRPr="002B5573" w:rsidRDefault="003E2444" w:rsidP="0068736A">
      <w:pPr>
        <w:spacing w:before="120" w:after="120"/>
        <w:jc w:val="both"/>
        <w:rPr>
          <w:rFonts w:ascii="Times New Roman" w:hAnsi="Times New Roman" w:cs="Times New Roman"/>
          <w:sz w:val="24"/>
          <w:szCs w:val="24"/>
          <w:lang w:val="it-IT"/>
        </w:rPr>
      </w:pPr>
      <w:r w:rsidRPr="002B5573">
        <w:rPr>
          <w:rFonts w:ascii="Times New Roman" w:hAnsi="Times New Roman" w:cs="Times New Roman"/>
          <w:sz w:val="24"/>
          <w:szCs w:val="24"/>
          <w:lang w:val="it-IT"/>
        </w:rPr>
        <w:t>2023</w:t>
      </w:r>
      <w:r w:rsidR="001D3AFD" w:rsidRPr="002B5573">
        <w:rPr>
          <w:rFonts w:ascii="Times New Roman" w:hAnsi="Times New Roman" w:cs="Times New Roman"/>
          <w:sz w:val="24"/>
          <w:szCs w:val="24"/>
          <w:lang w:val="it-IT"/>
        </w:rPr>
        <w:tab/>
      </w:r>
      <w:r w:rsidR="001D3AFD" w:rsidRPr="002B5573">
        <w:rPr>
          <w:rFonts w:ascii="Times New Roman" w:hAnsi="Times New Roman" w:cs="Times New Roman"/>
          <w:sz w:val="24"/>
          <w:szCs w:val="24"/>
          <w:lang w:val="it-IT"/>
        </w:rPr>
        <w:tab/>
      </w:r>
      <w:r w:rsidRPr="002B5573">
        <w:rPr>
          <w:rFonts w:ascii="Times New Roman" w:hAnsi="Times New Roman" w:cs="Times New Roman"/>
          <w:sz w:val="24"/>
          <w:szCs w:val="24"/>
          <w:lang w:val="it-IT"/>
        </w:rPr>
        <w:t>DVPW '</w:t>
      </w:r>
      <w:proofErr w:type="spellStart"/>
      <w:r w:rsidRPr="002B5573">
        <w:rPr>
          <w:rFonts w:ascii="Times New Roman" w:hAnsi="Times New Roman" w:cs="Times New Roman"/>
          <w:sz w:val="24"/>
          <w:szCs w:val="24"/>
          <w:lang w:val="it-IT"/>
        </w:rPr>
        <w:t>Politics</w:t>
      </w:r>
      <w:proofErr w:type="spellEnd"/>
      <w:r w:rsidRPr="002B5573">
        <w:rPr>
          <w:rFonts w:ascii="Times New Roman" w:hAnsi="Times New Roman" w:cs="Times New Roman"/>
          <w:sz w:val="24"/>
          <w:szCs w:val="24"/>
          <w:lang w:val="it-IT"/>
        </w:rPr>
        <w:t xml:space="preserve"> and </w:t>
      </w:r>
      <w:proofErr w:type="spellStart"/>
      <w:r w:rsidRPr="002B5573">
        <w:rPr>
          <w:rFonts w:ascii="Times New Roman" w:hAnsi="Times New Roman" w:cs="Times New Roman"/>
          <w:sz w:val="24"/>
          <w:szCs w:val="24"/>
          <w:lang w:val="it-IT"/>
        </w:rPr>
        <w:t>Profession</w:t>
      </w:r>
      <w:proofErr w:type="spellEnd"/>
      <w:r w:rsidRPr="002B5573">
        <w:rPr>
          <w:rFonts w:ascii="Times New Roman" w:hAnsi="Times New Roman" w:cs="Times New Roman"/>
          <w:sz w:val="24"/>
          <w:szCs w:val="24"/>
          <w:lang w:val="it-IT"/>
        </w:rPr>
        <w:t xml:space="preserve">' (organizer), ISA, EUSA, </w:t>
      </w:r>
      <w:r w:rsidR="006A5362" w:rsidRPr="002B5573">
        <w:rPr>
          <w:rFonts w:ascii="Times New Roman" w:hAnsi="Times New Roman" w:cs="Times New Roman"/>
          <w:sz w:val="24"/>
          <w:szCs w:val="24"/>
          <w:lang w:val="it-IT"/>
        </w:rPr>
        <w:t>EISA</w:t>
      </w:r>
    </w:p>
    <w:p w14:paraId="28AC7B20" w14:textId="0FC1B334" w:rsidR="00477BB9" w:rsidRPr="002B5573" w:rsidRDefault="00477BB9" w:rsidP="0068736A">
      <w:pPr>
        <w:spacing w:before="120" w:after="120"/>
        <w:jc w:val="both"/>
        <w:rPr>
          <w:rFonts w:ascii="Times New Roman" w:hAnsi="Times New Roman" w:cs="Times New Roman"/>
          <w:sz w:val="24"/>
          <w:szCs w:val="24"/>
          <w:lang w:val="it-IT"/>
        </w:rPr>
      </w:pPr>
      <w:r w:rsidRPr="002B5573">
        <w:rPr>
          <w:rFonts w:ascii="Times New Roman" w:hAnsi="Times New Roman" w:cs="Times New Roman"/>
          <w:sz w:val="24"/>
          <w:szCs w:val="24"/>
          <w:lang w:val="it-IT"/>
        </w:rPr>
        <w:t>2022</w:t>
      </w:r>
      <w:r w:rsidR="001D3AFD" w:rsidRPr="002B5573">
        <w:rPr>
          <w:rFonts w:ascii="Times New Roman" w:hAnsi="Times New Roman" w:cs="Times New Roman"/>
          <w:sz w:val="24"/>
          <w:szCs w:val="24"/>
          <w:lang w:val="it-IT"/>
        </w:rPr>
        <w:tab/>
      </w:r>
      <w:r w:rsidR="001D3AFD" w:rsidRPr="002B5573">
        <w:rPr>
          <w:rFonts w:ascii="Times New Roman" w:hAnsi="Times New Roman" w:cs="Times New Roman"/>
          <w:sz w:val="24"/>
          <w:szCs w:val="24"/>
          <w:lang w:val="it-IT"/>
        </w:rPr>
        <w:tab/>
      </w:r>
      <w:r w:rsidR="006A5362" w:rsidRPr="002B5573">
        <w:rPr>
          <w:rFonts w:ascii="Times New Roman" w:hAnsi="Times New Roman" w:cs="Times New Roman"/>
          <w:sz w:val="24"/>
          <w:szCs w:val="24"/>
          <w:lang w:val="it-IT"/>
        </w:rPr>
        <w:t>I</w:t>
      </w:r>
      <w:r w:rsidRPr="002B5573">
        <w:rPr>
          <w:rFonts w:ascii="Times New Roman" w:hAnsi="Times New Roman" w:cs="Times New Roman"/>
          <w:sz w:val="24"/>
          <w:szCs w:val="24"/>
          <w:lang w:val="it-IT"/>
        </w:rPr>
        <w:t>SA, EUSA</w:t>
      </w:r>
    </w:p>
    <w:p w14:paraId="39559214" w14:textId="05E424C2" w:rsidR="00FE7E91" w:rsidRPr="002B5573" w:rsidRDefault="00FE7E91" w:rsidP="0068736A">
      <w:pPr>
        <w:spacing w:before="120" w:after="120"/>
        <w:jc w:val="both"/>
        <w:rPr>
          <w:rFonts w:ascii="Times New Roman" w:hAnsi="Times New Roman" w:cs="Times New Roman"/>
          <w:sz w:val="24"/>
          <w:szCs w:val="24"/>
          <w:lang w:val="it-IT"/>
        </w:rPr>
      </w:pPr>
      <w:r w:rsidRPr="002B5573">
        <w:rPr>
          <w:rFonts w:ascii="Times New Roman" w:hAnsi="Times New Roman" w:cs="Times New Roman"/>
          <w:sz w:val="24"/>
          <w:szCs w:val="24"/>
          <w:lang w:val="it-IT"/>
        </w:rPr>
        <w:t>2021</w:t>
      </w:r>
      <w:r w:rsidR="001D3AFD" w:rsidRPr="002B5573">
        <w:rPr>
          <w:rFonts w:ascii="Times New Roman" w:hAnsi="Times New Roman" w:cs="Times New Roman"/>
          <w:sz w:val="24"/>
          <w:szCs w:val="24"/>
          <w:lang w:val="it-IT"/>
        </w:rPr>
        <w:tab/>
      </w:r>
      <w:r w:rsidR="001D3AFD" w:rsidRPr="002B5573">
        <w:rPr>
          <w:rFonts w:ascii="Times New Roman" w:hAnsi="Times New Roman" w:cs="Times New Roman"/>
          <w:sz w:val="24"/>
          <w:szCs w:val="24"/>
          <w:lang w:val="it-IT"/>
        </w:rPr>
        <w:tab/>
      </w:r>
      <w:r w:rsidRPr="002B5573">
        <w:rPr>
          <w:rFonts w:ascii="Times New Roman" w:hAnsi="Times New Roman" w:cs="Times New Roman"/>
          <w:sz w:val="24"/>
          <w:szCs w:val="24"/>
          <w:lang w:val="it-IT"/>
        </w:rPr>
        <w:t>ISA</w:t>
      </w:r>
      <w:r w:rsidR="00793B75" w:rsidRPr="002B5573">
        <w:rPr>
          <w:rFonts w:ascii="Times New Roman" w:hAnsi="Times New Roman" w:cs="Times New Roman"/>
          <w:sz w:val="24"/>
          <w:szCs w:val="24"/>
          <w:lang w:val="it-IT"/>
        </w:rPr>
        <w:t>, DVWP</w:t>
      </w:r>
    </w:p>
    <w:p w14:paraId="2C6984B1" w14:textId="19FC4378" w:rsidR="00AF307B" w:rsidRPr="002B5573" w:rsidRDefault="00C13B01" w:rsidP="0068736A">
      <w:pPr>
        <w:spacing w:before="120" w:after="120"/>
        <w:jc w:val="both"/>
        <w:rPr>
          <w:rFonts w:ascii="Times New Roman" w:hAnsi="Times New Roman" w:cs="Times New Roman"/>
          <w:sz w:val="24"/>
          <w:szCs w:val="24"/>
          <w:lang w:val="it-IT"/>
        </w:rPr>
      </w:pPr>
      <w:r w:rsidRPr="002B5573">
        <w:rPr>
          <w:rFonts w:ascii="Times New Roman" w:hAnsi="Times New Roman" w:cs="Times New Roman"/>
          <w:sz w:val="24"/>
          <w:szCs w:val="24"/>
          <w:lang w:val="it-IT"/>
        </w:rPr>
        <w:t>2020</w:t>
      </w:r>
      <w:r w:rsidR="001D3AFD" w:rsidRPr="002B5573">
        <w:rPr>
          <w:rFonts w:ascii="Times New Roman" w:hAnsi="Times New Roman" w:cs="Times New Roman"/>
          <w:sz w:val="24"/>
          <w:szCs w:val="24"/>
          <w:lang w:val="it-IT"/>
        </w:rPr>
        <w:tab/>
      </w:r>
      <w:r w:rsidR="001D3AFD" w:rsidRPr="002B5573">
        <w:rPr>
          <w:rFonts w:ascii="Times New Roman" w:hAnsi="Times New Roman" w:cs="Times New Roman"/>
          <w:sz w:val="24"/>
          <w:szCs w:val="24"/>
          <w:lang w:val="it-IT"/>
        </w:rPr>
        <w:tab/>
      </w:r>
      <w:r w:rsidRPr="002B5573">
        <w:rPr>
          <w:rFonts w:ascii="Times New Roman" w:hAnsi="Times New Roman" w:cs="Times New Roman"/>
          <w:sz w:val="24"/>
          <w:szCs w:val="24"/>
          <w:lang w:val="it-IT"/>
        </w:rPr>
        <w:t>DVPW</w:t>
      </w:r>
      <w:r w:rsidR="00793B75" w:rsidRPr="002B5573">
        <w:rPr>
          <w:rFonts w:ascii="Times New Roman" w:hAnsi="Times New Roman" w:cs="Times New Roman"/>
          <w:sz w:val="24"/>
          <w:szCs w:val="24"/>
          <w:lang w:val="it-IT"/>
        </w:rPr>
        <w:t xml:space="preserve"> IR </w:t>
      </w:r>
      <w:proofErr w:type="spellStart"/>
      <w:r w:rsidR="00793B75" w:rsidRPr="002B5573">
        <w:rPr>
          <w:rFonts w:ascii="Times New Roman" w:hAnsi="Times New Roman" w:cs="Times New Roman"/>
          <w:sz w:val="24"/>
          <w:szCs w:val="24"/>
          <w:lang w:val="it-IT"/>
        </w:rPr>
        <w:t>Section</w:t>
      </w:r>
      <w:proofErr w:type="spellEnd"/>
      <w:r w:rsidR="00793B75" w:rsidRPr="002B5573">
        <w:rPr>
          <w:rFonts w:ascii="Times New Roman" w:hAnsi="Times New Roman" w:cs="Times New Roman"/>
          <w:sz w:val="24"/>
          <w:szCs w:val="24"/>
          <w:lang w:val="it-IT"/>
        </w:rPr>
        <w:t xml:space="preserve"> (organizer)</w:t>
      </w:r>
    </w:p>
    <w:p w14:paraId="671445C0" w14:textId="36474B3E" w:rsidR="00722B15" w:rsidRPr="00B40264" w:rsidRDefault="00722B15"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2019</w:t>
      </w:r>
      <w:r w:rsidR="001D3AFD" w:rsidRPr="00B40264">
        <w:rPr>
          <w:rFonts w:ascii="Times New Roman" w:hAnsi="Times New Roman" w:cs="Times New Roman"/>
          <w:sz w:val="24"/>
          <w:szCs w:val="24"/>
          <w:lang w:val="es-ES"/>
        </w:rPr>
        <w:tab/>
      </w:r>
      <w:r w:rsidR="001D3AFD"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ISA, EUSA, SVPW</w:t>
      </w:r>
      <w:r w:rsidR="00AE6CA3" w:rsidRPr="00B40264">
        <w:rPr>
          <w:rFonts w:ascii="Times New Roman" w:hAnsi="Times New Roman" w:cs="Times New Roman"/>
          <w:sz w:val="24"/>
          <w:szCs w:val="24"/>
          <w:lang w:val="es-ES"/>
        </w:rPr>
        <w:t>, EUN-NET</w:t>
      </w:r>
    </w:p>
    <w:p w14:paraId="0FC4D395" w14:textId="5B60BC32" w:rsidR="006634F4" w:rsidRPr="00B40264" w:rsidRDefault="006634F4"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2018</w:t>
      </w:r>
      <w:r w:rsidR="001D3AFD" w:rsidRPr="00B40264">
        <w:rPr>
          <w:rFonts w:ascii="Times New Roman" w:hAnsi="Times New Roman" w:cs="Times New Roman"/>
          <w:sz w:val="24"/>
          <w:szCs w:val="24"/>
          <w:lang w:val="es-ES"/>
        </w:rPr>
        <w:tab/>
      </w:r>
      <w:r w:rsidR="001D3AFD"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ISA, ECPR, DVPW</w:t>
      </w:r>
    </w:p>
    <w:p w14:paraId="0CF5C623" w14:textId="038C897C" w:rsidR="00500452" w:rsidRPr="00B40264" w:rsidRDefault="00500452"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2017</w:t>
      </w:r>
      <w:r w:rsidR="001D3AFD" w:rsidRPr="00B40264">
        <w:rPr>
          <w:rFonts w:ascii="Times New Roman" w:hAnsi="Times New Roman" w:cs="Times New Roman"/>
          <w:sz w:val="24"/>
          <w:szCs w:val="24"/>
          <w:lang w:val="es-ES"/>
        </w:rPr>
        <w:tab/>
      </w:r>
      <w:r w:rsidR="001D3AFD"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ISA, EISA, DVPW</w:t>
      </w:r>
    </w:p>
    <w:p w14:paraId="4BBED95F" w14:textId="1E58AFD1" w:rsidR="00E401BD" w:rsidRPr="00B40264" w:rsidRDefault="00E401BD"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2016</w:t>
      </w:r>
      <w:r w:rsidR="001D3AFD" w:rsidRPr="00B40264">
        <w:rPr>
          <w:rFonts w:ascii="Times New Roman" w:hAnsi="Times New Roman" w:cs="Times New Roman"/>
          <w:sz w:val="24"/>
          <w:szCs w:val="24"/>
          <w:lang w:val="es-ES"/>
        </w:rPr>
        <w:tab/>
      </w:r>
      <w:r w:rsidR="001D3AFD"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ISA, EU</w:t>
      </w:r>
      <w:r w:rsidR="006A5362">
        <w:rPr>
          <w:rFonts w:ascii="Times New Roman" w:hAnsi="Times New Roman" w:cs="Times New Roman"/>
          <w:sz w:val="24"/>
          <w:szCs w:val="24"/>
          <w:lang w:val="es-ES"/>
        </w:rPr>
        <w:t>S</w:t>
      </w:r>
      <w:r w:rsidRPr="00B40264">
        <w:rPr>
          <w:rFonts w:ascii="Times New Roman" w:hAnsi="Times New Roman" w:cs="Times New Roman"/>
          <w:sz w:val="24"/>
          <w:szCs w:val="24"/>
          <w:lang w:val="es-ES"/>
        </w:rPr>
        <w:t>A, DVPW</w:t>
      </w:r>
    </w:p>
    <w:p w14:paraId="73A5F53D" w14:textId="5577738D" w:rsidR="00EB551B" w:rsidRPr="00B40264" w:rsidRDefault="00EB551B"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2015</w:t>
      </w:r>
      <w:r w:rsidR="001D3AFD" w:rsidRPr="00B40264">
        <w:rPr>
          <w:rFonts w:ascii="Times New Roman" w:hAnsi="Times New Roman" w:cs="Times New Roman"/>
          <w:sz w:val="24"/>
          <w:szCs w:val="24"/>
          <w:lang w:val="es-ES"/>
        </w:rPr>
        <w:tab/>
      </w:r>
      <w:r w:rsidR="001D3AFD"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ISA, BISA, DVPW</w:t>
      </w:r>
    </w:p>
    <w:p w14:paraId="40BE1C4C" w14:textId="607EF750" w:rsidR="00EB6369" w:rsidRPr="00B40264" w:rsidRDefault="00EB6369"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2014</w:t>
      </w:r>
      <w:r w:rsidR="001D3AFD" w:rsidRPr="00B40264">
        <w:rPr>
          <w:rFonts w:ascii="Times New Roman" w:hAnsi="Times New Roman" w:cs="Times New Roman"/>
          <w:sz w:val="24"/>
          <w:szCs w:val="24"/>
          <w:lang w:val="es-ES"/>
        </w:rPr>
        <w:tab/>
      </w:r>
      <w:r w:rsidR="001D3AFD"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ISA, ECPR</w:t>
      </w:r>
    </w:p>
    <w:p w14:paraId="58506241" w14:textId="0FF27D43" w:rsidR="00EB6369" w:rsidRPr="00B40264" w:rsidRDefault="00EB6369"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2013</w:t>
      </w:r>
      <w:r w:rsidR="001D3AFD" w:rsidRPr="00B40264">
        <w:rPr>
          <w:rFonts w:ascii="Times New Roman" w:hAnsi="Times New Roman" w:cs="Times New Roman"/>
          <w:sz w:val="24"/>
          <w:szCs w:val="24"/>
          <w:lang w:val="es-ES"/>
        </w:rPr>
        <w:tab/>
      </w:r>
      <w:r w:rsidR="001D3AFD"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ISA, EUSA, APSA</w:t>
      </w:r>
    </w:p>
    <w:p w14:paraId="1ED63EDE" w14:textId="0B219CDF" w:rsidR="00EB6369" w:rsidRPr="00B40264" w:rsidRDefault="00EB6369" w:rsidP="0068736A">
      <w:pPr>
        <w:spacing w:before="120" w:after="120"/>
        <w:jc w:val="both"/>
        <w:rPr>
          <w:rFonts w:ascii="Times New Roman" w:hAnsi="Times New Roman" w:cs="Times New Roman"/>
          <w:sz w:val="24"/>
          <w:szCs w:val="24"/>
          <w:lang w:val="es-ES"/>
        </w:rPr>
      </w:pPr>
      <w:r w:rsidRPr="00B40264">
        <w:rPr>
          <w:rFonts w:ascii="Times New Roman" w:hAnsi="Times New Roman" w:cs="Times New Roman"/>
          <w:sz w:val="24"/>
          <w:szCs w:val="24"/>
          <w:lang w:val="es-ES"/>
        </w:rPr>
        <w:t>2012</w:t>
      </w:r>
      <w:r w:rsidR="008C0F93" w:rsidRPr="00B40264">
        <w:rPr>
          <w:rFonts w:ascii="Times New Roman" w:hAnsi="Times New Roman" w:cs="Times New Roman"/>
          <w:sz w:val="24"/>
          <w:szCs w:val="24"/>
          <w:lang w:val="es-ES"/>
        </w:rPr>
        <w:tab/>
      </w:r>
      <w:r w:rsidR="008C0F93" w:rsidRPr="00B40264">
        <w:rPr>
          <w:rFonts w:ascii="Times New Roman" w:hAnsi="Times New Roman" w:cs="Times New Roman"/>
          <w:sz w:val="24"/>
          <w:szCs w:val="24"/>
          <w:lang w:val="es-ES"/>
        </w:rPr>
        <w:tab/>
      </w:r>
      <w:r w:rsidRPr="00B40264">
        <w:rPr>
          <w:rFonts w:ascii="Times New Roman" w:hAnsi="Times New Roman" w:cs="Times New Roman"/>
          <w:sz w:val="24"/>
          <w:szCs w:val="24"/>
          <w:lang w:val="es-ES"/>
        </w:rPr>
        <w:t>CES, ISA, ECPR, IPSA, DVPW, (APSA)</w:t>
      </w:r>
    </w:p>
    <w:p w14:paraId="1C3689AA" w14:textId="0E06FDE0" w:rsidR="00EB6369" w:rsidRPr="00D53A1F" w:rsidRDefault="00EB6369" w:rsidP="0068736A">
      <w:pPr>
        <w:spacing w:before="120" w:after="120"/>
        <w:jc w:val="both"/>
        <w:rPr>
          <w:rFonts w:ascii="Times New Roman" w:hAnsi="Times New Roman" w:cs="Times New Roman"/>
          <w:sz w:val="24"/>
          <w:szCs w:val="24"/>
          <w:lang w:val="it-IT"/>
        </w:rPr>
      </w:pPr>
      <w:r w:rsidRPr="00D53A1F">
        <w:rPr>
          <w:rFonts w:ascii="Times New Roman" w:hAnsi="Times New Roman" w:cs="Times New Roman"/>
          <w:sz w:val="24"/>
          <w:szCs w:val="24"/>
          <w:lang w:val="it-IT"/>
        </w:rPr>
        <w:t>2011</w:t>
      </w:r>
      <w:r w:rsidR="008C0F93" w:rsidRPr="00D53A1F">
        <w:rPr>
          <w:rFonts w:ascii="Times New Roman" w:hAnsi="Times New Roman" w:cs="Times New Roman"/>
          <w:sz w:val="24"/>
          <w:szCs w:val="24"/>
          <w:lang w:val="it-IT"/>
        </w:rPr>
        <w:tab/>
      </w:r>
      <w:r w:rsidR="008C0F93" w:rsidRPr="00D53A1F">
        <w:rPr>
          <w:rFonts w:ascii="Times New Roman" w:hAnsi="Times New Roman" w:cs="Times New Roman"/>
          <w:sz w:val="24"/>
          <w:szCs w:val="24"/>
          <w:lang w:val="it-IT"/>
        </w:rPr>
        <w:tab/>
      </w:r>
      <w:r w:rsidRPr="00D53A1F">
        <w:rPr>
          <w:rFonts w:ascii="Times New Roman" w:hAnsi="Times New Roman" w:cs="Times New Roman"/>
          <w:sz w:val="24"/>
          <w:szCs w:val="24"/>
          <w:lang w:val="it-IT"/>
        </w:rPr>
        <w:t>ISA, EUSA, EPSA, ASPA, DVPW</w:t>
      </w:r>
    </w:p>
    <w:p w14:paraId="734C0F61" w14:textId="1BD5BCFD" w:rsidR="00EB6369" w:rsidRPr="00D53A1F" w:rsidRDefault="00EB6369" w:rsidP="0068736A">
      <w:pPr>
        <w:spacing w:before="120" w:after="120"/>
        <w:jc w:val="both"/>
        <w:rPr>
          <w:rFonts w:ascii="Times New Roman" w:hAnsi="Times New Roman" w:cs="Times New Roman"/>
          <w:sz w:val="24"/>
          <w:szCs w:val="24"/>
          <w:lang w:val="it-IT"/>
        </w:rPr>
      </w:pPr>
      <w:r w:rsidRPr="00D53A1F">
        <w:rPr>
          <w:rFonts w:ascii="Times New Roman" w:hAnsi="Times New Roman" w:cs="Times New Roman"/>
          <w:sz w:val="24"/>
          <w:szCs w:val="24"/>
          <w:lang w:val="it-IT"/>
        </w:rPr>
        <w:t>2010</w:t>
      </w:r>
      <w:r w:rsidR="008C0F93" w:rsidRPr="00D53A1F">
        <w:rPr>
          <w:rFonts w:ascii="Times New Roman" w:hAnsi="Times New Roman" w:cs="Times New Roman"/>
          <w:sz w:val="24"/>
          <w:szCs w:val="24"/>
          <w:lang w:val="it-IT"/>
        </w:rPr>
        <w:tab/>
      </w:r>
      <w:r w:rsidR="008C0F93" w:rsidRPr="00D53A1F">
        <w:rPr>
          <w:rFonts w:ascii="Times New Roman" w:hAnsi="Times New Roman" w:cs="Times New Roman"/>
          <w:sz w:val="24"/>
          <w:szCs w:val="24"/>
          <w:lang w:val="it-IT"/>
        </w:rPr>
        <w:tab/>
      </w:r>
      <w:r w:rsidRPr="00D53A1F">
        <w:rPr>
          <w:rFonts w:ascii="Times New Roman" w:hAnsi="Times New Roman" w:cs="Times New Roman"/>
          <w:sz w:val="24"/>
          <w:szCs w:val="24"/>
          <w:lang w:val="it-IT"/>
        </w:rPr>
        <w:t>ISA, APSA, ECPR, PSAI</w:t>
      </w:r>
    </w:p>
    <w:p w14:paraId="47F6E729" w14:textId="624BE034" w:rsidR="00EB6369" w:rsidRPr="00D53A1F" w:rsidRDefault="00EB6369" w:rsidP="0068736A">
      <w:pPr>
        <w:spacing w:before="120" w:after="120"/>
        <w:jc w:val="both"/>
        <w:rPr>
          <w:rFonts w:ascii="Times New Roman" w:hAnsi="Times New Roman" w:cs="Times New Roman"/>
          <w:sz w:val="24"/>
          <w:szCs w:val="24"/>
          <w:lang w:val="it-IT"/>
        </w:rPr>
      </w:pPr>
      <w:r w:rsidRPr="00D53A1F">
        <w:rPr>
          <w:rFonts w:ascii="Times New Roman" w:hAnsi="Times New Roman" w:cs="Times New Roman"/>
          <w:sz w:val="24"/>
          <w:szCs w:val="24"/>
          <w:lang w:val="it-IT"/>
        </w:rPr>
        <w:t>2009</w:t>
      </w:r>
      <w:r w:rsidR="008C0F93" w:rsidRPr="00D53A1F">
        <w:rPr>
          <w:rFonts w:ascii="Times New Roman" w:hAnsi="Times New Roman" w:cs="Times New Roman"/>
          <w:sz w:val="24"/>
          <w:szCs w:val="24"/>
          <w:lang w:val="it-IT"/>
        </w:rPr>
        <w:tab/>
      </w:r>
      <w:r w:rsidR="008C0F93" w:rsidRPr="00D53A1F">
        <w:rPr>
          <w:rFonts w:ascii="Times New Roman" w:hAnsi="Times New Roman" w:cs="Times New Roman"/>
          <w:sz w:val="24"/>
          <w:szCs w:val="24"/>
          <w:lang w:val="it-IT"/>
        </w:rPr>
        <w:tab/>
      </w:r>
      <w:r w:rsidRPr="00D53A1F">
        <w:rPr>
          <w:rFonts w:ascii="Times New Roman" w:hAnsi="Times New Roman" w:cs="Times New Roman"/>
          <w:sz w:val="24"/>
          <w:szCs w:val="24"/>
          <w:lang w:val="it-IT"/>
        </w:rPr>
        <w:t>APSA, ECPR General Conference, EUSA, PSAI</w:t>
      </w:r>
    </w:p>
    <w:p w14:paraId="660EF186" w14:textId="46D4EA76" w:rsidR="00EB6369" w:rsidRPr="002B5573" w:rsidRDefault="00EB6369" w:rsidP="0068736A">
      <w:pPr>
        <w:spacing w:before="120" w:after="120"/>
        <w:jc w:val="both"/>
        <w:rPr>
          <w:rFonts w:ascii="Times New Roman" w:hAnsi="Times New Roman" w:cs="Times New Roman"/>
          <w:sz w:val="24"/>
          <w:szCs w:val="24"/>
          <w:lang w:val="en-GB"/>
        </w:rPr>
      </w:pPr>
      <w:r w:rsidRPr="002B5573">
        <w:rPr>
          <w:rFonts w:ascii="Times New Roman" w:hAnsi="Times New Roman" w:cs="Times New Roman"/>
          <w:sz w:val="24"/>
          <w:szCs w:val="24"/>
          <w:lang w:val="en-GB"/>
        </w:rPr>
        <w:t>2008</w:t>
      </w:r>
      <w:r w:rsidR="008C0F93" w:rsidRPr="002B5573">
        <w:rPr>
          <w:rFonts w:ascii="Times New Roman" w:hAnsi="Times New Roman" w:cs="Times New Roman"/>
          <w:sz w:val="24"/>
          <w:szCs w:val="24"/>
          <w:lang w:val="en-GB"/>
        </w:rPr>
        <w:tab/>
      </w:r>
      <w:r w:rsidR="008C0F93" w:rsidRPr="002B5573">
        <w:rPr>
          <w:rFonts w:ascii="Times New Roman" w:hAnsi="Times New Roman" w:cs="Times New Roman"/>
          <w:sz w:val="24"/>
          <w:szCs w:val="24"/>
          <w:lang w:val="en-GB"/>
        </w:rPr>
        <w:tab/>
      </w:r>
      <w:r w:rsidRPr="002B5573">
        <w:rPr>
          <w:rFonts w:ascii="Times New Roman" w:hAnsi="Times New Roman" w:cs="Times New Roman"/>
          <w:sz w:val="24"/>
          <w:szCs w:val="24"/>
          <w:lang w:val="en-GB"/>
        </w:rPr>
        <w:t>APSA, BISA, PSAI, ECPR (joint sessions of workshops &amp; EU conference)</w:t>
      </w:r>
    </w:p>
    <w:p w14:paraId="66549584" w14:textId="7649CED9" w:rsidR="00EB6369" w:rsidRPr="002B5573" w:rsidRDefault="00EB6369" w:rsidP="0068736A">
      <w:pPr>
        <w:spacing w:before="120" w:after="120"/>
        <w:jc w:val="both"/>
        <w:rPr>
          <w:rFonts w:ascii="Times New Roman" w:hAnsi="Times New Roman" w:cs="Times New Roman"/>
          <w:sz w:val="24"/>
          <w:szCs w:val="24"/>
          <w:lang w:val="en-GB"/>
        </w:rPr>
      </w:pPr>
      <w:r w:rsidRPr="002B5573">
        <w:rPr>
          <w:rFonts w:ascii="Times New Roman" w:hAnsi="Times New Roman" w:cs="Times New Roman"/>
          <w:sz w:val="24"/>
          <w:szCs w:val="24"/>
          <w:lang w:val="en-GB"/>
        </w:rPr>
        <w:t>2007</w:t>
      </w:r>
      <w:r w:rsidR="008C0F93" w:rsidRPr="002B5573">
        <w:rPr>
          <w:rFonts w:ascii="Times New Roman" w:hAnsi="Times New Roman" w:cs="Times New Roman"/>
          <w:sz w:val="24"/>
          <w:szCs w:val="24"/>
          <w:lang w:val="en-GB"/>
        </w:rPr>
        <w:tab/>
      </w:r>
      <w:r w:rsidR="008C0F93" w:rsidRPr="002B5573">
        <w:rPr>
          <w:rFonts w:ascii="Times New Roman" w:hAnsi="Times New Roman" w:cs="Times New Roman"/>
          <w:sz w:val="24"/>
          <w:szCs w:val="24"/>
          <w:lang w:val="en-GB"/>
        </w:rPr>
        <w:tab/>
      </w:r>
      <w:r w:rsidRPr="002B5573">
        <w:rPr>
          <w:rFonts w:ascii="Times New Roman" w:hAnsi="Times New Roman" w:cs="Times New Roman"/>
          <w:sz w:val="24"/>
          <w:szCs w:val="24"/>
          <w:lang w:val="en-GB"/>
        </w:rPr>
        <w:t>EUSA, APSA, LSA, DVPW, ECPR (joint sessions), PSAI, ISA</w:t>
      </w:r>
    </w:p>
    <w:p w14:paraId="55F8E21C" w14:textId="463EF2F8" w:rsidR="00EB6369" w:rsidRPr="002B5573" w:rsidRDefault="00EB6369" w:rsidP="0068736A">
      <w:pPr>
        <w:spacing w:before="120" w:after="120"/>
        <w:jc w:val="both"/>
        <w:rPr>
          <w:rFonts w:ascii="Times New Roman" w:hAnsi="Times New Roman" w:cs="Times New Roman"/>
          <w:sz w:val="24"/>
          <w:szCs w:val="24"/>
          <w:lang w:val="en-GB"/>
        </w:rPr>
      </w:pPr>
      <w:r w:rsidRPr="002B5573">
        <w:rPr>
          <w:rFonts w:ascii="Times New Roman" w:hAnsi="Times New Roman" w:cs="Times New Roman"/>
          <w:sz w:val="24"/>
          <w:szCs w:val="24"/>
          <w:lang w:val="en-GB"/>
        </w:rPr>
        <w:t>2006</w:t>
      </w:r>
      <w:r w:rsidR="008C0F93" w:rsidRPr="002B5573">
        <w:rPr>
          <w:rFonts w:ascii="Times New Roman" w:hAnsi="Times New Roman" w:cs="Times New Roman"/>
          <w:sz w:val="24"/>
          <w:szCs w:val="24"/>
          <w:lang w:val="en-GB"/>
        </w:rPr>
        <w:tab/>
      </w:r>
      <w:r w:rsidR="008C0F93" w:rsidRPr="002B5573">
        <w:rPr>
          <w:rFonts w:ascii="Times New Roman" w:hAnsi="Times New Roman" w:cs="Times New Roman"/>
          <w:sz w:val="24"/>
          <w:szCs w:val="24"/>
          <w:lang w:val="en-GB"/>
        </w:rPr>
        <w:tab/>
      </w:r>
      <w:r w:rsidRPr="002B5573">
        <w:rPr>
          <w:rFonts w:ascii="Times New Roman" w:hAnsi="Times New Roman" w:cs="Times New Roman"/>
          <w:sz w:val="24"/>
          <w:szCs w:val="24"/>
          <w:lang w:val="en-GB"/>
        </w:rPr>
        <w:t>DVPW, ECPR (joint sessions), LSA</w:t>
      </w:r>
    </w:p>
    <w:p w14:paraId="4807415C" w14:textId="59B53115" w:rsidR="00EB6369" w:rsidRPr="002B5573" w:rsidRDefault="00EB6369" w:rsidP="0068736A">
      <w:pPr>
        <w:spacing w:before="120" w:after="120"/>
        <w:jc w:val="both"/>
        <w:rPr>
          <w:rFonts w:ascii="Times New Roman" w:hAnsi="Times New Roman" w:cs="Times New Roman"/>
          <w:sz w:val="24"/>
          <w:szCs w:val="24"/>
          <w:lang w:val="en-GB"/>
        </w:rPr>
      </w:pPr>
      <w:r w:rsidRPr="002B5573">
        <w:rPr>
          <w:rFonts w:ascii="Times New Roman" w:hAnsi="Times New Roman" w:cs="Times New Roman"/>
          <w:sz w:val="24"/>
          <w:szCs w:val="24"/>
          <w:lang w:val="en-GB"/>
        </w:rPr>
        <w:t>2005</w:t>
      </w:r>
      <w:r w:rsidR="008C0F93" w:rsidRPr="002B5573">
        <w:rPr>
          <w:rFonts w:ascii="Times New Roman" w:hAnsi="Times New Roman" w:cs="Times New Roman"/>
          <w:sz w:val="24"/>
          <w:szCs w:val="24"/>
          <w:lang w:val="en-GB"/>
        </w:rPr>
        <w:tab/>
      </w:r>
      <w:r w:rsidR="008C0F93" w:rsidRPr="002B5573">
        <w:rPr>
          <w:rFonts w:ascii="Times New Roman" w:hAnsi="Times New Roman" w:cs="Times New Roman"/>
          <w:sz w:val="24"/>
          <w:szCs w:val="24"/>
          <w:lang w:val="en-GB"/>
        </w:rPr>
        <w:tab/>
      </w:r>
      <w:r w:rsidRPr="002B5573">
        <w:rPr>
          <w:rFonts w:ascii="Times New Roman" w:hAnsi="Times New Roman" w:cs="Times New Roman"/>
          <w:sz w:val="24"/>
          <w:szCs w:val="24"/>
          <w:lang w:val="en-GB"/>
        </w:rPr>
        <w:t>EUSA, APSA, ECPR, DVPW</w:t>
      </w:r>
    </w:p>
    <w:p w14:paraId="5963438E" w14:textId="39FDC7C5" w:rsidR="00902090" w:rsidRPr="00D53A1F" w:rsidRDefault="00EB6369" w:rsidP="0068736A">
      <w:pPr>
        <w:spacing w:before="120" w:after="120"/>
        <w:jc w:val="both"/>
        <w:rPr>
          <w:rFonts w:ascii="Times New Roman" w:hAnsi="Times New Roman" w:cs="Times New Roman"/>
          <w:sz w:val="24"/>
          <w:szCs w:val="24"/>
          <w:lang w:val="en-GB"/>
        </w:rPr>
      </w:pPr>
      <w:r w:rsidRPr="00D53A1F">
        <w:rPr>
          <w:rFonts w:ascii="Times New Roman" w:hAnsi="Times New Roman" w:cs="Times New Roman"/>
          <w:sz w:val="24"/>
          <w:szCs w:val="24"/>
          <w:lang w:val="en-GB"/>
        </w:rPr>
        <w:t>2004</w:t>
      </w:r>
      <w:r w:rsidR="008C0F93" w:rsidRPr="00D53A1F">
        <w:rPr>
          <w:rFonts w:ascii="Times New Roman" w:hAnsi="Times New Roman" w:cs="Times New Roman"/>
          <w:sz w:val="24"/>
          <w:szCs w:val="24"/>
          <w:lang w:val="en-GB"/>
        </w:rPr>
        <w:tab/>
      </w:r>
      <w:r w:rsidR="008C0F93" w:rsidRPr="00D53A1F">
        <w:rPr>
          <w:rFonts w:ascii="Times New Roman" w:hAnsi="Times New Roman" w:cs="Times New Roman"/>
          <w:sz w:val="24"/>
          <w:szCs w:val="24"/>
          <w:lang w:val="en-GB"/>
        </w:rPr>
        <w:tab/>
      </w:r>
      <w:r w:rsidRPr="00D53A1F">
        <w:rPr>
          <w:rFonts w:ascii="Times New Roman" w:hAnsi="Times New Roman" w:cs="Times New Roman"/>
          <w:sz w:val="24"/>
          <w:szCs w:val="24"/>
          <w:lang w:val="en-GB"/>
        </w:rPr>
        <w:t>ECPR (joint sessions)</w:t>
      </w:r>
    </w:p>
    <w:p w14:paraId="50239652" w14:textId="77777777" w:rsidR="00711F73" w:rsidRPr="00D53A1F" w:rsidRDefault="00711F73" w:rsidP="0068736A">
      <w:pPr>
        <w:spacing w:before="120" w:after="120"/>
        <w:jc w:val="both"/>
        <w:rPr>
          <w:rFonts w:ascii="Times New Roman" w:hAnsi="Times New Roman" w:cs="Times New Roman"/>
          <w:sz w:val="24"/>
          <w:szCs w:val="24"/>
          <w:lang w:val="en-GB"/>
        </w:rPr>
      </w:pPr>
    </w:p>
    <w:p w14:paraId="004AABAC" w14:textId="2A0364B2" w:rsidR="00902090" w:rsidRPr="009B31DB" w:rsidRDefault="00902090"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GB"/>
        </w:rPr>
      </w:pPr>
      <w:r w:rsidRPr="009B31DB">
        <w:rPr>
          <w:rFonts w:ascii="Times New Roman" w:eastAsia="Times New Roman" w:hAnsi="Times New Roman" w:cs="Times New Roman"/>
          <w:bCs/>
          <w:sz w:val="24"/>
          <w:szCs w:val="24"/>
          <w:lang w:val="en-GB"/>
        </w:rPr>
        <w:lastRenderedPageBreak/>
        <w:t>ADMINISTRATIVE SERVICES (</w:t>
      </w:r>
      <w:r w:rsidR="00C87B87" w:rsidRPr="009B31DB">
        <w:rPr>
          <w:rFonts w:ascii="Times New Roman" w:eastAsia="Times New Roman" w:hAnsi="Times New Roman" w:cs="Times New Roman"/>
          <w:bCs/>
          <w:sz w:val="24"/>
          <w:szCs w:val="24"/>
          <w:lang w:val="en-GB"/>
        </w:rPr>
        <w:t>S</w:t>
      </w:r>
      <w:r w:rsidRPr="009B31DB">
        <w:rPr>
          <w:rFonts w:ascii="Times New Roman" w:eastAsia="Times New Roman" w:hAnsi="Times New Roman" w:cs="Times New Roman"/>
          <w:bCs/>
          <w:sz w:val="24"/>
          <w:szCs w:val="24"/>
          <w:lang w:val="en-GB"/>
        </w:rPr>
        <w:t>election)</w:t>
      </w:r>
    </w:p>
    <w:p w14:paraId="174FEB54" w14:textId="77777777" w:rsidR="000B441D" w:rsidRPr="009B31DB" w:rsidRDefault="000B441D" w:rsidP="0068736A">
      <w:pPr>
        <w:spacing w:before="120" w:after="120"/>
        <w:ind w:left="2120" w:hanging="2120"/>
        <w:jc w:val="both"/>
        <w:rPr>
          <w:rFonts w:ascii="Times New Roman" w:hAnsi="Times New Roman" w:cs="Times New Roman"/>
          <w:sz w:val="24"/>
          <w:szCs w:val="24"/>
          <w:lang w:val="en-GB"/>
        </w:rPr>
      </w:pPr>
    </w:p>
    <w:p w14:paraId="362F5BE4" w14:textId="4320E675" w:rsidR="00D3664E" w:rsidRPr="00D3664E" w:rsidRDefault="00D3664E" w:rsidP="006920A0">
      <w:pPr>
        <w:spacing w:before="120" w:after="120"/>
        <w:ind w:left="2124" w:hanging="2124"/>
        <w:rPr>
          <w:rFonts w:ascii="Times New Roman" w:hAnsi="Times New Roman" w:cs="Times New Roman"/>
          <w:sz w:val="24"/>
          <w:szCs w:val="24"/>
          <w:lang w:val="en-GB"/>
        </w:rPr>
      </w:pPr>
      <w:r>
        <w:rPr>
          <w:rFonts w:ascii="Times New Roman" w:hAnsi="Times New Roman" w:cs="Times New Roman"/>
          <w:sz w:val="24"/>
          <w:szCs w:val="24"/>
          <w:lang w:val="en-US"/>
        </w:rPr>
        <w:t xml:space="preserve">Since 09 2025 </w:t>
      </w:r>
      <w:r>
        <w:rPr>
          <w:rFonts w:ascii="Times New Roman" w:hAnsi="Times New Roman" w:cs="Times New Roman"/>
          <w:sz w:val="24"/>
          <w:szCs w:val="24"/>
          <w:lang w:val="en-US"/>
        </w:rPr>
        <w:tab/>
      </w:r>
      <w:r w:rsidRPr="00D3664E">
        <w:rPr>
          <w:rFonts w:ascii="Times New Roman" w:hAnsi="Times New Roman" w:cs="Times New Roman"/>
          <w:sz w:val="24"/>
          <w:szCs w:val="24"/>
          <w:lang w:val="en-GB"/>
        </w:rPr>
        <w:t>Board member and committee member – Dahlem Research School</w:t>
      </w:r>
    </w:p>
    <w:p w14:paraId="340373B0" w14:textId="5AB4E9DD" w:rsidR="006920A0" w:rsidRDefault="006920A0" w:rsidP="006920A0">
      <w:pPr>
        <w:spacing w:before="120" w:after="120"/>
        <w:ind w:left="2124" w:hanging="2124"/>
        <w:rPr>
          <w:rFonts w:ascii="Times New Roman" w:hAnsi="Times New Roman" w:cs="Times New Roman"/>
          <w:sz w:val="24"/>
          <w:szCs w:val="24"/>
          <w:lang w:val="en-GB"/>
        </w:rPr>
      </w:pPr>
      <w:r>
        <w:rPr>
          <w:rFonts w:ascii="Times New Roman" w:hAnsi="Times New Roman" w:cs="Times New Roman"/>
          <w:sz w:val="24"/>
          <w:szCs w:val="24"/>
          <w:lang w:val="en-US"/>
        </w:rPr>
        <w:t>Since 07</w:t>
      </w:r>
      <w:r w:rsidRPr="006920A0">
        <w:rPr>
          <w:rFonts w:ascii="Times New Roman" w:hAnsi="Times New Roman" w:cs="Times New Roman"/>
          <w:sz w:val="24"/>
          <w:szCs w:val="24"/>
          <w:lang w:val="en-US"/>
        </w:rPr>
        <w:t xml:space="preserve"> 2025    </w:t>
      </w:r>
      <w:r>
        <w:rPr>
          <w:rFonts w:ascii="Times New Roman" w:hAnsi="Times New Roman" w:cs="Times New Roman"/>
          <w:sz w:val="24"/>
          <w:szCs w:val="24"/>
          <w:lang w:val="en-US"/>
        </w:rPr>
        <w:tab/>
      </w:r>
      <w:r w:rsidRPr="006920A0">
        <w:rPr>
          <w:rFonts w:ascii="Times New Roman" w:hAnsi="Times New Roman" w:cs="Times New Roman"/>
          <w:sz w:val="24"/>
          <w:szCs w:val="24"/>
          <w:lang w:val="en-US"/>
        </w:rPr>
        <w:t>Director, Center for Career Development (CCD), SCRIPTS Cluster of Excellence</w:t>
      </w:r>
    </w:p>
    <w:p w14:paraId="5D6C0852" w14:textId="57E980EA" w:rsidR="00CF0422" w:rsidRPr="00CF0422" w:rsidRDefault="00CF0422" w:rsidP="00CF0422">
      <w:pPr>
        <w:spacing w:before="120" w:after="120"/>
        <w:ind w:left="2124" w:hanging="2124"/>
        <w:rPr>
          <w:rFonts w:ascii="Times New Roman" w:hAnsi="Times New Roman" w:cs="Times New Roman"/>
          <w:sz w:val="24"/>
          <w:szCs w:val="24"/>
          <w:lang w:val="en-GB"/>
        </w:rPr>
      </w:pPr>
      <w:r w:rsidRPr="00CF0422">
        <w:rPr>
          <w:rFonts w:ascii="Times New Roman" w:hAnsi="Times New Roman" w:cs="Times New Roman"/>
          <w:sz w:val="24"/>
          <w:szCs w:val="24"/>
          <w:lang w:val="en-GB"/>
        </w:rPr>
        <w:t xml:space="preserve">Since 07 2025             Vice Dean for Research, </w:t>
      </w:r>
      <w:proofErr w:type="spellStart"/>
      <w:r w:rsidRPr="002B5573">
        <w:rPr>
          <w:rFonts w:ascii="Times New Roman" w:hAnsi="Times New Roman" w:cs="Times New Roman"/>
          <w:sz w:val="24"/>
          <w:szCs w:val="24"/>
          <w:lang w:val="en-GB"/>
        </w:rPr>
        <w:t>PolSoz</w:t>
      </w:r>
      <w:proofErr w:type="spellEnd"/>
    </w:p>
    <w:p w14:paraId="2ED4CF5A" w14:textId="0775FC53" w:rsidR="00CF0422" w:rsidRPr="00CF0422" w:rsidRDefault="00CF0422" w:rsidP="00CF0422">
      <w:pPr>
        <w:spacing w:before="120" w:after="120"/>
        <w:ind w:left="2124" w:hanging="2124"/>
        <w:rPr>
          <w:rFonts w:ascii="Times New Roman" w:hAnsi="Times New Roman" w:cs="Times New Roman"/>
          <w:sz w:val="24"/>
          <w:szCs w:val="24"/>
          <w:lang w:val="en-GB"/>
        </w:rPr>
      </w:pPr>
      <w:r w:rsidRPr="00CF0422">
        <w:rPr>
          <w:rFonts w:ascii="Times New Roman" w:hAnsi="Times New Roman" w:cs="Times New Roman"/>
          <w:sz w:val="24"/>
          <w:szCs w:val="24"/>
          <w:lang w:val="en-GB"/>
        </w:rPr>
        <w:t>Since 07 2005             Member of the Central Ethics Committee at the FU</w:t>
      </w:r>
      <w:r>
        <w:rPr>
          <w:rFonts w:ascii="Times New Roman" w:hAnsi="Times New Roman" w:cs="Times New Roman"/>
          <w:sz w:val="24"/>
          <w:szCs w:val="24"/>
          <w:lang w:val="en-GB"/>
        </w:rPr>
        <w:t xml:space="preserve"> </w:t>
      </w:r>
      <w:r w:rsidRPr="00CF0422">
        <w:rPr>
          <w:rFonts w:ascii="Times New Roman" w:hAnsi="Times New Roman" w:cs="Times New Roman"/>
          <w:sz w:val="24"/>
          <w:szCs w:val="24"/>
          <w:lang w:val="en-GB"/>
        </w:rPr>
        <w:t>Berlin.</w:t>
      </w:r>
    </w:p>
    <w:p w14:paraId="6C329775" w14:textId="5108D2B2" w:rsidR="002B5573" w:rsidRPr="002B5573" w:rsidRDefault="002B5573" w:rsidP="002B5573">
      <w:pPr>
        <w:spacing w:before="120" w:after="120"/>
        <w:ind w:left="2124" w:hanging="2124"/>
        <w:rPr>
          <w:rFonts w:ascii="Times New Roman" w:hAnsi="Times New Roman" w:cs="Times New Roman"/>
          <w:sz w:val="24"/>
          <w:szCs w:val="24"/>
          <w:lang w:val="en-GB"/>
        </w:rPr>
      </w:pPr>
      <w:r w:rsidRPr="002B5573">
        <w:rPr>
          <w:rFonts w:ascii="Times New Roman" w:hAnsi="Times New Roman" w:cs="Times New Roman"/>
          <w:sz w:val="24"/>
          <w:szCs w:val="24"/>
          <w:lang w:val="en-GB"/>
        </w:rPr>
        <w:t>Since 07 2025    </w:t>
      </w:r>
      <w:r w:rsidRPr="002B5573">
        <w:rPr>
          <w:rFonts w:ascii="Times New Roman" w:hAnsi="Times New Roman" w:cs="Times New Roman"/>
          <w:sz w:val="24"/>
          <w:szCs w:val="24"/>
          <w:lang w:val="en-GB"/>
        </w:rPr>
        <w:tab/>
        <w:t>Academic Senate in its extended composition (</w:t>
      </w:r>
      <w:proofErr w:type="spellStart"/>
      <w:r w:rsidRPr="002B5573">
        <w:rPr>
          <w:rFonts w:ascii="Times New Roman" w:hAnsi="Times New Roman" w:cs="Times New Roman"/>
          <w:sz w:val="24"/>
          <w:szCs w:val="24"/>
          <w:lang w:val="en-GB"/>
        </w:rPr>
        <w:t>eAS</w:t>
      </w:r>
      <w:proofErr w:type="spellEnd"/>
      <w:r w:rsidRPr="002B5573">
        <w:rPr>
          <w:rFonts w:ascii="Times New Roman" w:hAnsi="Times New Roman" w:cs="Times New Roman"/>
          <w:sz w:val="24"/>
          <w:szCs w:val="24"/>
          <w:lang w:val="en-GB"/>
        </w:rPr>
        <w:t>), deputy/substitute</w:t>
      </w:r>
    </w:p>
    <w:p w14:paraId="6BE9638E" w14:textId="4BBADD64" w:rsidR="002B5573" w:rsidRPr="002B5573" w:rsidRDefault="002B5573" w:rsidP="002B5573">
      <w:pPr>
        <w:spacing w:before="120" w:after="120"/>
        <w:ind w:left="2124" w:hanging="2124"/>
        <w:rPr>
          <w:rFonts w:ascii="Times New Roman" w:hAnsi="Times New Roman" w:cs="Times New Roman"/>
          <w:sz w:val="24"/>
          <w:szCs w:val="24"/>
          <w:lang w:val="en-GB"/>
        </w:rPr>
      </w:pPr>
      <w:r w:rsidRPr="002B5573">
        <w:rPr>
          <w:rFonts w:ascii="Times New Roman" w:hAnsi="Times New Roman" w:cs="Times New Roman"/>
          <w:sz w:val="24"/>
          <w:szCs w:val="24"/>
          <w:lang w:val="en-GB"/>
        </w:rPr>
        <w:t xml:space="preserve">Since 07 2025 </w:t>
      </w:r>
      <w:r w:rsidRPr="002B5573">
        <w:rPr>
          <w:rFonts w:ascii="Times New Roman" w:hAnsi="Times New Roman" w:cs="Times New Roman"/>
          <w:sz w:val="24"/>
          <w:szCs w:val="24"/>
          <w:lang w:val="en-GB"/>
        </w:rPr>
        <w:tab/>
      </w:r>
      <w:r>
        <w:rPr>
          <w:rFonts w:ascii="Times New Roman" w:hAnsi="Times New Roman" w:cs="Times New Roman"/>
          <w:sz w:val="24"/>
          <w:szCs w:val="24"/>
          <w:lang w:val="en-GB"/>
        </w:rPr>
        <w:t>D</w:t>
      </w:r>
      <w:r w:rsidRPr="002B5573">
        <w:rPr>
          <w:rFonts w:ascii="Times New Roman" w:hAnsi="Times New Roman" w:cs="Times New Roman"/>
          <w:sz w:val="24"/>
          <w:szCs w:val="24"/>
          <w:lang w:val="en-GB"/>
        </w:rPr>
        <w:t xml:space="preserve">epartment Council </w:t>
      </w:r>
      <w:proofErr w:type="spellStart"/>
      <w:r w:rsidRPr="002B5573">
        <w:rPr>
          <w:rFonts w:ascii="Times New Roman" w:hAnsi="Times New Roman" w:cs="Times New Roman"/>
          <w:sz w:val="24"/>
          <w:szCs w:val="24"/>
          <w:lang w:val="en-GB"/>
        </w:rPr>
        <w:t>PolSoz</w:t>
      </w:r>
      <w:proofErr w:type="spellEnd"/>
      <w:r>
        <w:rPr>
          <w:rFonts w:ascii="Times New Roman" w:hAnsi="Times New Roman" w:cs="Times New Roman"/>
          <w:sz w:val="24"/>
          <w:szCs w:val="24"/>
          <w:lang w:val="en-GB"/>
        </w:rPr>
        <w:t xml:space="preserve">, </w:t>
      </w:r>
      <w:r w:rsidRPr="002B5573">
        <w:rPr>
          <w:rFonts w:ascii="Times New Roman" w:hAnsi="Times New Roman" w:cs="Times New Roman"/>
          <w:sz w:val="24"/>
          <w:szCs w:val="24"/>
          <w:lang w:val="en-GB"/>
        </w:rPr>
        <w:t>Member</w:t>
      </w:r>
    </w:p>
    <w:p w14:paraId="739D28C2" w14:textId="11BE2A6E" w:rsidR="002B5573" w:rsidRPr="002B5573" w:rsidRDefault="002B5573" w:rsidP="002B5573">
      <w:pPr>
        <w:spacing w:before="120" w:after="120"/>
        <w:ind w:left="2124" w:hanging="2124"/>
        <w:rPr>
          <w:rFonts w:ascii="Times New Roman" w:hAnsi="Times New Roman" w:cs="Times New Roman"/>
          <w:sz w:val="24"/>
          <w:szCs w:val="24"/>
          <w:lang w:val="en-GB"/>
        </w:rPr>
      </w:pPr>
      <w:r w:rsidRPr="002B5573">
        <w:rPr>
          <w:rFonts w:ascii="Times New Roman" w:hAnsi="Times New Roman" w:cs="Times New Roman"/>
          <w:sz w:val="24"/>
          <w:szCs w:val="24"/>
          <w:lang w:val="en-GB"/>
        </w:rPr>
        <w:t>Since</w:t>
      </w:r>
      <w:r w:rsidRPr="00AD685D">
        <w:rPr>
          <w:rFonts w:ascii="Times New Roman" w:hAnsi="Times New Roman" w:cs="Times New Roman"/>
          <w:sz w:val="24"/>
          <w:szCs w:val="24"/>
          <w:lang w:val="en-GB"/>
        </w:rPr>
        <w:t xml:space="preserve"> </w:t>
      </w:r>
      <w:r w:rsidRPr="002B5573">
        <w:rPr>
          <w:rFonts w:ascii="Times New Roman" w:hAnsi="Times New Roman" w:cs="Times New Roman"/>
          <w:sz w:val="24"/>
          <w:szCs w:val="24"/>
          <w:lang w:val="en-GB"/>
        </w:rPr>
        <w:t>07</w:t>
      </w:r>
      <w:r w:rsidRPr="00AD685D">
        <w:rPr>
          <w:rFonts w:ascii="Times New Roman" w:hAnsi="Times New Roman" w:cs="Times New Roman"/>
          <w:sz w:val="24"/>
          <w:szCs w:val="24"/>
          <w:lang w:val="en-GB"/>
        </w:rPr>
        <w:t xml:space="preserve"> </w:t>
      </w:r>
      <w:proofErr w:type="gramStart"/>
      <w:r w:rsidRPr="00AD685D">
        <w:rPr>
          <w:rFonts w:ascii="Times New Roman" w:hAnsi="Times New Roman" w:cs="Times New Roman"/>
          <w:sz w:val="24"/>
          <w:szCs w:val="24"/>
          <w:lang w:val="en-GB"/>
        </w:rPr>
        <w:t xml:space="preserve">2025  </w:t>
      </w:r>
      <w:r w:rsidRPr="002B5573">
        <w:rPr>
          <w:rFonts w:ascii="Times New Roman" w:hAnsi="Times New Roman" w:cs="Times New Roman"/>
          <w:sz w:val="24"/>
          <w:szCs w:val="24"/>
          <w:lang w:val="en-GB"/>
        </w:rPr>
        <w:tab/>
      </w:r>
      <w:proofErr w:type="gramEnd"/>
      <w:r w:rsidRPr="002B5573">
        <w:rPr>
          <w:rFonts w:ascii="Times New Roman" w:hAnsi="Times New Roman" w:cs="Times New Roman"/>
          <w:sz w:val="24"/>
          <w:szCs w:val="24"/>
          <w:lang w:val="en-GB"/>
        </w:rPr>
        <w:t xml:space="preserve">Standing Committee of the Dahlem Research School, </w:t>
      </w:r>
      <w:r>
        <w:rPr>
          <w:rFonts w:ascii="Times New Roman" w:hAnsi="Times New Roman" w:cs="Times New Roman"/>
          <w:sz w:val="24"/>
          <w:szCs w:val="24"/>
          <w:lang w:val="en-GB"/>
        </w:rPr>
        <w:t>M</w:t>
      </w:r>
      <w:r w:rsidRPr="002B5573">
        <w:rPr>
          <w:rFonts w:ascii="Times New Roman" w:hAnsi="Times New Roman" w:cs="Times New Roman"/>
          <w:sz w:val="24"/>
          <w:szCs w:val="24"/>
          <w:lang w:val="en-GB"/>
        </w:rPr>
        <w:t>ember</w:t>
      </w:r>
    </w:p>
    <w:p w14:paraId="3EAE8D16" w14:textId="1A72084D" w:rsidR="002B5573" w:rsidRDefault="002B5573" w:rsidP="002B5573">
      <w:pPr>
        <w:spacing w:before="120" w:after="120"/>
        <w:ind w:left="2124" w:hanging="2124"/>
        <w:rPr>
          <w:rFonts w:ascii="Times New Roman" w:hAnsi="Times New Roman" w:cs="Times New Roman"/>
          <w:sz w:val="24"/>
          <w:szCs w:val="24"/>
        </w:rPr>
      </w:pPr>
      <w:proofErr w:type="spellStart"/>
      <w:r w:rsidRPr="002B5573">
        <w:rPr>
          <w:rFonts w:ascii="Times New Roman" w:hAnsi="Times New Roman" w:cs="Times New Roman"/>
          <w:sz w:val="24"/>
          <w:szCs w:val="24"/>
        </w:rPr>
        <w:t>Since</w:t>
      </w:r>
      <w:proofErr w:type="spellEnd"/>
      <w:r w:rsidRPr="002B5573">
        <w:rPr>
          <w:rFonts w:ascii="Times New Roman" w:hAnsi="Times New Roman" w:cs="Times New Roman"/>
          <w:sz w:val="24"/>
          <w:szCs w:val="24"/>
        </w:rPr>
        <w:t xml:space="preserve"> 11 2024</w:t>
      </w:r>
      <w:r w:rsidRPr="002B5573">
        <w:rPr>
          <w:rFonts w:ascii="Times New Roman" w:hAnsi="Times New Roman" w:cs="Times New Roman"/>
          <w:sz w:val="24"/>
          <w:szCs w:val="24"/>
        </w:rPr>
        <w:tab/>
        <w:t>Chair MA International Relations Joint Programm (FU Berlin, HU Berlin, Universität Potsdam)</w:t>
      </w:r>
    </w:p>
    <w:p w14:paraId="59813F91" w14:textId="2E64F5D8" w:rsidR="002B5573" w:rsidRDefault="002B5573" w:rsidP="002B5573">
      <w:pPr>
        <w:spacing w:before="120" w:after="120"/>
        <w:ind w:left="2124" w:hanging="2124"/>
        <w:rPr>
          <w:rFonts w:ascii="Times New Roman" w:hAnsi="Times New Roman" w:cs="Times New Roman"/>
          <w:sz w:val="24"/>
          <w:szCs w:val="24"/>
          <w:lang w:val="en-US"/>
        </w:rPr>
      </w:pPr>
      <w:r>
        <w:rPr>
          <w:rFonts w:ascii="Times New Roman" w:hAnsi="Times New Roman" w:cs="Times New Roman"/>
          <w:sz w:val="24"/>
          <w:szCs w:val="24"/>
          <w:lang w:val="en-US"/>
        </w:rPr>
        <w:t>Since</w:t>
      </w:r>
      <w:r w:rsidRPr="00AD685D">
        <w:rPr>
          <w:rFonts w:ascii="Times New Roman" w:hAnsi="Times New Roman" w:cs="Times New Roman"/>
          <w:sz w:val="24"/>
          <w:szCs w:val="24"/>
          <w:lang w:val="en-US"/>
        </w:rPr>
        <w:t xml:space="preserve"> </w:t>
      </w:r>
      <w:r>
        <w:rPr>
          <w:rFonts w:ascii="Times New Roman" w:hAnsi="Times New Roman" w:cs="Times New Roman"/>
          <w:sz w:val="24"/>
          <w:szCs w:val="24"/>
          <w:lang w:val="en-US"/>
        </w:rPr>
        <w:t>04</w:t>
      </w:r>
      <w:r w:rsidRPr="00AD685D">
        <w:rPr>
          <w:rFonts w:ascii="Times New Roman" w:hAnsi="Times New Roman" w:cs="Times New Roman"/>
          <w:sz w:val="24"/>
          <w:szCs w:val="24"/>
          <w:lang w:val="en-US"/>
        </w:rPr>
        <w:t xml:space="preserve"> 2024 </w:t>
      </w:r>
      <w:r>
        <w:rPr>
          <w:rFonts w:ascii="Times New Roman" w:hAnsi="Times New Roman" w:cs="Times New Roman"/>
          <w:sz w:val="24"/>
          <w:szCs w:val="24"/>
          <w:lang w:val="en-US"/>
        </w:rPr>
        <w:tab/>
      </w:r>
      <w:r w:rsidRPr="00AD685D">
        <w:rPr>
          <w:rFonts w:ascii="Times New Roman" w:hAnsi="Times New Roman" w:cs="Times New Roman"/>
          <w:sz w:val="24"/>
          <w:szCs w:val="24"/>
          <w:lang w:val="en-US"/>
        </w:rPr>
        <w:t>SCRIPTS Board, Member</w:t>
      </w:r>
    </w:p>
    <w:p w14:paraId="2617700E" w14:textId="7C7EE827" w:rsidR="002B5573" w:rsidRDefault="001152BD" w:rsidP="002B5573">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Since</w:t>
      </w:r>
      <w:r w:rsidR="002B5573" w:rsidRPr="00764D82">
        <w:rPr>
          <w:rFonts w:ascii="Times New Roman" w:hAnsi="Times New Roman" w:cs="Times New Roman"/>
          <w:sz w:val="24"/>
          <w:szCs w:val="24"/>
          <w:lang w:val="en-US"/>
        </w:rPr>
        <w:t xml:space="preserve"> </w:t>
      </w:r>
      <w:r w:rsidR="002B5573">
        <w:rPr>
          <w:rFonts w:ascii="Times New Roman" w:hAnsi="Times New Roman" w:cs="Times New Roman"/>
          <w:sz w:val="24"/>
          <w:szCs w:val="24"/>
          <w:lang w:val="en-US"/>
        </w:rPr>
        <w:t>04</w:t>
      </w:r>
      <w:r w:rsidR="002B5573" w:rsidRPr="00764D82">
        <w:rPr>
          <w:rFonts w:ascii="Times New Roman" w:hAnsi="Times New Roman" w:cs="Times New Roman"/>
          <w:sz w:val="24"/>
          <w:szCs w:val="24"/>
          <w:lang w:val="en-US"/>
        </w:rPr>
        <w:t xml:space="preserve"> 2024</w:t>
      </w:r>
      <w:r w:rsidR="002B5573" w:rsidRPr="00764D82">
        <w:rPr>
          <w:rFonts w:ascii="Times New Roman" w:hAnsi="Times New Roman" w:cs="Times New Roman"/>
          <w:sz w:val="24"/>
          <w:szCs w:val="24"/>
          <w:lang w:val="en-US"/>
        </w:rPr>
        <w:tab/>
      </w:r>
      <w:r w:rsidR="002B5573">
        <w:rPr>
          <w:rFonts w:ascii="Times New Roman" w:hAnsi="Times New Roman" w:cs="Times New Roman"/>
          <w:sz w:val="24"/>
          <w:szCs w:val="24"/>
          <w:lang w:val="en-US"/>
        </w:rPr>
        <w:tab/>
        <w:t xml:space="preserve">Chair of </w:t>
      </w:r>
      <w:r w:rsidR="002B5573" w:rsidRPr="00764D82">
        <w:rPr>
          <w:rFonts w:ascii="Times New Roman" w:hAnsi="Times New Roman" w:cs="Times New Roman"/>
          <w:sz w:val="24"/>
          <w:szCs w:val="24"/>
          <w:lang w:val="en-US"/>
        </w:rPr>
        <w:t>Research Unit Orders, SCRIPTS Cluster of Ex</w:t>
      </w:r>
      <w:r w:rsidR="002B5573">
        <w:rPr>
          <w:rFonts w:ascii="Times New Roman" w:hAnsi="Times New Roman" w:cs="Times New Roman"/>
          <w:sz w:val="24"/>
          <w:szCs w:val="24"/>
          <w:lang w:val="en-US"/>
        </w:rPr>
        <w:t>cellence</w:t>
      </w:r>
    </w:p>
    <w:p w14:paraId="69E770C4" w14:textId="7112BFA3" w:rsidR="002B1D5A" w:rsidRPr="00D53A1F" w:rsidRDefault="002B1D5A"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2022</w:t>
      </w:r>
      <w:r w:rsidR="005D73BA">
        <w:rPr>
          <w:rFonts w:ascii="Times New Roman" w:hAnsi="Times New Roman" w:cs="Times New Roman"/>
          <w:sz w:val="24"/>
          <w:szCs w:val="24"/>
          <w:lang w:val="en-US"/>
        </w:rPr>
        <w:t>-2024</w:t>
      </w:r>
      <w:r w:rsidR="00260926" w:rsidRPr="00D53A1F">
        <w:rPr>
          <w:rFonts w:ascii="Times New Roman" w:hAnsi="Times New Roman" w:cs="Times New Roman"/>
          <w:sz w:val="24"/>
          <w:szCs w:val="24"/>
          <w:lang w:val="en-US"/>
        </w:rPr>
        <w:tab/>
      </w:r>
      <w:r w:rsidR="00260926"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Member of the Working Committee “Research”, Albert-Ludwigs-University Freiburg</w:t>
      </w:r>
    </w:p>
    <w:p w14:paraId="4B8E6A42" w14:textId="7E152231" w:rsidR="00976EB7" w:rsidRPr="00D53A1F" w:rsidRDefault="00976EB7"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2020</w:t>
      </w:r>
      <w:r w:rsidR="005D73BA">
        <w:rPr>
          <w:rFonts w:ascii="Times New Roman" w:hAnsi="Times New Roman" w:cs="Times New Roman"/>
          <w:sz w:val="24"/>
          <w:szCs w:val="24"/>
          <w:lang w:val="en-US"/>
        </w:rPr>
        <w:t>-2024</w:t>
      </w:r>
      <w:r w:rsidR="00260926" w:rsidRPr="00D53A1F">
        <w:rPr>
          <w:rFonts w:ascii="Times New Roman" w:hAnsi="Times New Roman" w:cs="Times New Roman"/>
          <w:sz w:val="24"/>
          <w:szCs w:val="24"/>
          <w:lang w:val="en-US"/>
        </w:rPr>
        <w:tab/>
      </w:r>
      <w:r w:rsidR="00260926"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Member of the Permanent Senate Commission on Eq</w:t>
      </w:r>
      <w:r w:rsidR="00857A2B" w:rsidRPr="00D53A1F">
        <w:rPr>
          <w:rFonts w:ascii="Times New Roman" w:hAnsi="Times New Roman" w:cs="Times New Roman"/>
          <w:sz w:val="24"/>
          <w:szCs w:val="24"/>
          <w:lang w:val="en-US"/>
        </w:rPr>
        <w:t>ual Opportunity, Albert-Ludwigs-</w:t>
      </w:r>
      <w:r w:rsidRPr="00D53A1F">
        <w:rPr>
          <w:rFonts w:ascii="Times New Roman" w:hAnsi="Times New Roman" w:cs="Times New Roman"/>
          <w:sz w:val="24"/>
          <w:szCs w:val="24"/>
          <w:lang w:val="en-US"/>
        </w:rPr>
        <w:t>University Freiburg</w:t>
      </w:r>
    </w:p>
    <w:p w14:paraId="4951C04C" w14:textId="70DE104B" w:rsidR="002B1D5A" w:rsidRPr="00D53A1F" w:rsidRDefault="002B1D5A"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2019</w:t>
      </w:r>
      <w:r w:rsidR="005D73BA">
        <w:rPr>
          <w:rFonts w:ascii="Times New Roman" w:hAnsi="Times New Roman" w:cs="Times New Roman"/>
          <w:sz w:val="24"/>
          <w:szCs w:val="24"/>
          <w:lang w:val="en-US"/>
        </w:rPr>
        <w:t>-2024</w:t>
      </w:r>
      <w:r w:rsidR="00260926" w:rsidRPr="00D53A1F">
        <w:rPr>
          <w:rFonts w:ascii="Times New Roman" w:hAnsi="Times New Roman" w:cs="Times New Roman"/>
          <w:sz w:val="24"/>
          <w:szCs w:val="24"/>
          <w:lang w:val="en-US"/>
        </w:rPr>
        <w:tab/>
      </w:r>
      <w:r w:rsidR="00260926"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Member of the Study Committee, Faculty of Philosophy, Albert-Ludwigs-University Freiburg</w:t>
      </w:r>
    </w:p>
    <w:p w14:paraId="1EBBBEA3" w14:textId="7859255E" w:rsidR="00971D4C" w:rsidRPr="00D53A1F" w:rsidRDefault="00971D4C" w:rsidP="0068736A">
      <w:pPr>
        <w:spacing w:before="120" w:after="120"/>
        <w:jc w:val="both"/>
        <w:rPr>
          <w:rFonts w:ascii="Times New Roman" w:hAnsi="Times New Roman" w:cs="Times New Roman"/>
          <w:sz w:val="24"/>
          <w:szCs w:val="24"/>
        </w:rPr>
      </w:pPr>
      <w:proofErr w:type="spellStart"/>
      <w:r w:rsidRPr="00D53A1F">
        <w:rPr>
          <w:rFonts w:ascii="Times New Roman" w:hAnsi="Times New Roman" w:cs="Times New Roman"/>
          <w:sz w:val="24"/>
          <w:szCs w:val="24"/>
        </w:rPr>
        <w:t>October</w:t>
      </w:r>
      <w:proofErr w:type="spellEnd"/>
      <w:r w:rsidRPr="00D53A1F">
        <w:rPr>
          <w:rFonts w:ascii="Times New Roman" w:hAnsi="Times New Roman" w:cs="Times New Roman"/>
          <w:sz w:val="24"/>
          <w:szCs w:val="24"/>
        </w:rPr>
        <w:t xml:space="preserve"> 2015</w:t>
      </w:r>
      <w:r w:rsidR="00260926" w:rsidRPr="00D53A1F">
        <w:rPr>
          <w:rFonts w:ascii="Times New Roman" w:hAnsi="Times New Roman" w:cs="Times New Roman"/>
          <w:sz w:val="24"/>
          <w:szCs w:val="24"/>
        </w:rPr>
        <w:tab/>
      </w:r>
      <w:r w:rsidR="00260926" w:rsidRPr="00D53A1F">
        <w:rPr>
          <w:rFonts w:ascii="Times New Roman" w:hAnsi="Times New Roman" w:cs="Times New Roman"/>
          <w:sz w:val="24"/>
          <w:szCs w:val="24"/>
        </w:rPr>
        <w:tab/>
        <w:t xml:space="preserve">Head </w:t>
      </w:r>
      <w:proofErr w:type="spellStart"/>
      <w:r w:rsidR="00260926" w:rsidRPr="00D53A1F">
        <w:rPr>
          <w:rFonts w:ascii="Times New Roman" w:hAnsi="Times New Roman" w:cs="Times New Roman"/>
          <w:sz w:val="24"/>
          <w:szCs w:val="24"/>
        </w:rPr>
        <w:t>of</w:t>
      </w:r>
      <w:proofErr w:type="spellEnd"/>
      <w:r w:rsidR="00260926" w:rsidRPr="00D53A1F">
        <w:rPr>
          <w:rFonts w:ascii="Times New Roman" w:hAnsi="Times New Roman" w:cs="Times New Roman"/>
          <w:sz w:val="24"/>
          <w:szCs w:val="24"/>
        </w:rPr>
        <w:t xml:space="preserve"> Department, Seminar für Wissenschaftliche Politik </w:t>
      </w:r>
      <w:r w:rsidR="00260926" w:rsidRPr="00D53A1F">
        <w:rPr>
          <w:rFonts w:ascii="Times New Roman" w:hAnsi="Times New Roman" w:cs="Times New Roman"/>
          <w:sz w:val="24"/>
          <w:szCs w:val="24"/>
        </w:rPr>
        <w:br/>
      </w:r>
      <w:r w:rsidRPr="00D53A1F">
        <w:rPr>
          <w:rFonts w:ascii="Times New Roman" w:hAnsi="Times New Roman" w:cs="Times New Roman"/>
          <w:sz w:val="24"/>
          <w:szCs w:val="24"/>
        </w:rPr>
        <w:t>– September 2017</w:t>
      </w:r>
      <w:r w:rsidR="00260926" w:rsidRPr="00D53A1F">
        <w:rPr>
          <w:rFonts w:ascii="Times New Roman" w:hAnsi="Times New Roman" w:cs="Times New Roman"/>
          <w:sz w:val="24"/>
          <w:szCs w:val="24"/>
        </w:rPr>
        <w:tab/>
        <w:t xml:space="preserve">Albert-Ludwigs-University Freiburg </w:t>
      </w:r>
      <w:r w:rsidRPr="00D53A1F">
        <w:rPr>
          <w:rFonts w:ascii="Times New Roman" w:hAnsi="Times New Roman" w:cs="Times New Roman"/>
          <w:sz w:val="24"/>
          <w:szCs w:val="24"/>
        </w:rPr>
        <w:t xml:space="preserve"> </w:t>
      </w:r>
    </w:p>
    <w:p w14:paraId="6CEFEE1B" w14:textId="5090AA5F" w:rsidR="00976EB7" w:rsidRPr="00D53A1F" w:rsidRDefault="00976EB7"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2012</w:t>
      </w:r>
      <w:r w:rsidR="005D73BA">
        <w:rPr>
          <w:rFonts w:ascii="Times New Roman" w:hAnsi="Times New Roman" w:cs="Times New Roman"/>
          <w:sz w:val="24"/>
          <w:szCs w:val="24"/>
          <w:lang w:val="en-US"/>
        </w:rPr>
        <w:t>-2024</w:t>
      </w:r>
      <w:r w:rsidR="00260926"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 xml:space="preserve">Member of the </w:t>
      </w:r>
      <w:r w:rsidR="0036240A" w:rsidRPr="00D53A1F">
        <w:rPr>
          <w:rFonts w:ascii="Times New Roman" w:hAnsi="Times New Roman" w:cs="Times New Roman"/>
          <w:sz w:val="24"/>
          <w:szCs w:val="24"/>
          <w:lang w:val="en-US"/>
        </w:rPr>
        <w:t>B</w:t>
      </w:r>
      <w:r w:rsidRPr="00D53A1F">
        <w:rPr>
          <w:rFonts w:ascii="Times New Roman" w:hAnsi="Times New Roman" w:cs="Times New Roman"/>
          <w:sz w:val="24"/>
          <w:szCs w:val="24"/>
          <w:lang w:val="en-US"/>
        </w:rPr>
        <w:t xml:space="preserve">oard of </w:t>
      </w:r>
      <w:r w:rsidR="0036240A" w:rsidRPr="00D53A1F">
        <w:rPr>
          <w:rFonts w:ascii="Times New Roman" w:hAnsi="Times New Roman" w:cs="Times New Roman"/>
          <w:sz w:val="24"/>
          <w:szCs w:val="24"/>
          <w:lang w:val="en-US"/>
        </w:rPr>
        <w:t>D</w:t>
      </w:r>
      <w:r w:rsidRPr="00D53A1F">
        <w:rPr>
          <w:rFonts w:ascii="Times New Roman" w:hAnsi="Times New Roman" w:cs="Times New Roman"/>
          <w:sz w:val="24"/>
          <w:szCs w:val="24"/>
          <w:lang w:val="en-US"/>
        </w:rPr>
        <w:t xml:space="preserve">irectors of the Political Science Department, Albert-Ludwigs-University Freiburg </w:t>
      </w:r>
    </w:p>
    <w:p w14:paraId="238D354E" w14:textId="51717AC8" w:rsidR="00902090" w:rsidRPr="00D53A1F" w:rsidRDefault="00976EB7"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2010 – 2012</w:t>
      </w:r>
      <w:r w:rsidR="00260926" w:rsidRPr="00D53A1F">
        <w:rPr>
          <w:rFonts w:ascii="Times New Roman" w:hAnsi="Times New Roman" w:cs="Times New Roman"/>
          <w:sz w:val="24"/>
          <w:szCs w:val="24"/>
          <w:lang w:val="en-US"/>
        </w:rPr>
        <w:tab/>
      </w:r>
      <w:r w:rsidR="00260926" w:rsidRPr="00D53A1F">
        <w:rPr>
          <w:rFonts w:ascii="Times New Roman" w:hAnsi="Times New Roman" w:cs="Times New Roman"/>
          <w:sz w:val="24"/>
          <w:szCs w:val="24"/>
          <w:lang w:val="en-US"/>
        </w:rPr>
        <w:tab/>
      </w:r>
      <w:r w:rsidR="00902090" w:rsidRPr="00D53A1F">
        <w:rPr>
          <w:rFonts w:ascii="Times New Roman" w:hAnsi="Times New Roman" w:cs="Times New Roman"/>
          <w:sz w:val="24"/>
          <w:szCs w:val="24"/>
          <w:lang w:val="en-US"/>
        </w:rPr>
        <w:t>Coordinator MA International Relations &amp; Coordinator MSc International Relations</w:t>
      </w:r>
      <w:r w:rsidR="00CF1532" w:rsidRPr="00D53A1F">
        <w:rPr>
          <w:rFonts w:ascii="Times New Roman" w:hAnsi="Times New Roman" w:cs="Times New Roman"/>
          <w:sz w:val="24"/>
          <w:szCs w:val="24"/>
          <w:lang w:val="en-US"/>
        </w:rPr>
        <w:t>, University College Dublin</w:t>
      </w:r>
    </w:p>
    <w:p w14:paraId="7B42ACC0" w14:textId="04E69DD9" w:rsidR="00902090" w:rsidRPr="00D53A1F" w:rsidRDefault="00902090"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2010</w:t>
      </w:r>
      <w:r w:rsidR="00A95CAF" w:rsidRPr="00D53A1F">
        <w:rPr>
          <w:rFonts w:ascii="Times New Roman" w:hAnsi="Times New Roman" w:cs="Times New Roman"/>
          <w:sz w:val="24"/>
          <w:szCs w:val="24"/>
          <w:lang w:val="en-US"/>
        </w:rPr>
        <w:t xml:space="preserve"> –</w:t>
      </w:r>
      <w:r w:rsidR="00CF1532" w:rsidRPr="00D53A1F">
        <w:rPr>
          <w:rFonts w:ascii="Times New Roman" w:hAnsi="Times New Roman" w:cs="Times New Roman"/>
          <w:sz w:val="24"/>
          <w:szCs w:val="24"/>
          <w:lang w:val="en-US"/>
        </w:rPr>
        <w:t xml:space="preserve"> </w:t>
      </w:r>
      <w:r w:rsidR="00D11814" w:rsidRPr="00D53A1F">
        <w:rPr>
          <w:rFonts w:ascii="Times New Roman" w:hAnsi="Times New Roman" w:cs="Times New Roman"/>
          <w:sz w:val="24"/>
          <w:szCs w:val="24"/>
          <w:lang w:val="en-US"/>
        </w:rPr>
        <w:t>2012</w:t>
      </w:r>
      <w:r w:rsidR="00260926" w:rsidRPr="00D53A1F">
        <w:rPr>
          <w:rFonts w:ascii="Times New Roman" w:hAnsi="Times New Roman" w:cs="Times New Roman"/>
          <w:sz w:val="24"/>
          <w:szCs w:val="24"/>
          <w:lang w:val="en-US"/>
        </w:rPr>
        <w:tab/>
      </w:r>
      <w:r w:rsidR="00260926" w:rsidRPr="00D53A1F">
        <w:rPr>
          <w:rFonts w:ascii="Times New Roman" w:hAnsi="Times New Roman" w:cs="Times New Roman"/>
          <w:sz w:val="24"/>
          <w:szCs w:val="24"/>
          <w:lang w:val="en-US"/>
        </w:rPr>
        <w:tab/>
      </w:r>
      <w:r w:rsidR="00D11814" w:rsidRPr="00D53A1F">
        <w:rPr>
          <w:rFonts w:ascii="Times New Roman" w:hAnsi="Times New Roman" w:cs="Times New Roman"/>
          <w:sz w:val="24"/>
          <w:szCs w:val="24"/>
          <w:lang w:val="en-US"/>
        </w:rPr>
        <w:t>M</w:t>
      </w:r>
      <w:r w:rsidR="00CF1532" w:rsidRPr="00D53A1F">
        <w:rPr>
          <w:rFonts w:ascii="Times New Roman" w:hAnsi="Times New Roman" w:cs="Times New Roman"/>
          <w:sz w:val="24"/>
          <w:szCs w:val="24"/>
          <w:lang w:val="en-US"/>
        </w:rPr>
        <w:t>ember of the</w:t>
      </w:r>
      <w:r w:rsidRPr="00D53A1F">
        <w:rPr>
          <w:rFonts w:ascii="Times New Roman" w:hAnsi="Times New Roman" w:cs="Times New Roman"/>
          <w:sz w:val="24"/>
          <w:szCs w:val="24"/>
          <w:lang w:val="en-US"/>
        </w:rPr>
        <w:t xml:space="preserve"> Academic Council Committee on </w:t>
      </w:r>
      <w:proofErr w:type="spellStart"/>
      <w:r w:rsidR="000F2898" w:rsidRPr="00D53A1F">
        <w:rPr>
          <w:rFonts w:ascii="Times New Roman" w:hAnsi="Times New Roman" w:cs="Times New Roman"/>
          <w:sz w:val="24"/>
          <w:szCs w:val="24"/>
          <w:lang w:val="en-US"/>
        </w:rPr>
        <w:t>Internationalisation</w:t>
      </w:r>
      <w:proofErr w:type="spellEnd"/>
      <w:r w:rsidRPr="00D53A1F">
        <w:rPr>
          <w:rFonts w:ascii="Times New Roman" w:hAnsi="Times New Roman" w:cs="Times New Roman"/>
          <w:sz w:val="24"/>
          <w:szCs w:val="24"/>
          <w:lang w:val="en-US"/>
        </w:rPr>
        <w:t xml:space="preserve"> (ACCI), </w:t>
      </w:r>
      <w:r w:rsidR="0036240A" w:rsidRPr="00D53A1F">
        <w:rPr>
          <w:rFonts w:ascii="Times New Roman" w:hAnsi="Times New Roman" w:cs="Times New Roman"/>
          <w:sz w:val="24"/>
          <w:szCs w:val="24"/>
          <w:lang w:val="en-US"/>
        </w:rPr>
        <w:t>R</w:t>
      </w:r>
      <w:r w:rsidRPr="00D53A1F">
        <w:rPr>
          <w:rFonts w:ascii="Times New Roman" w:hAnsi="Times New Roman" w:cs="Times New Roman"/>
          <w:sz w:val="24"/>
          <w:szCs w:val="24"/>
          <w:lang w:val="en-US"/>
        </w:rPr>
        <w:t>epresentative of the College of Human Sciences</w:t>
      </w:r>
      <w:r w:rsidR="00CF1532" w:rsidRPr="00D53A1F">
        <w:rPr>
          <w:rFonts w:ascii="Times New Roman" w:hAnsi="Times New Roman" w:cs="Times New Roman"/>
          <w:sz w:val="24"/>
          <w:szCs w:val="24"/>
          <w:lang w:val="en-US"/>
        </w:rPr>
        <w:t>, University College Dublin</w:t>
      </w:r>
    </w:p>
    <w:p w14:paraId="47EA4387" w14:textId="34ED7936" w:rsidR="00902090" w:rsidRPr="00D53A1F" w:rsidRDefault="00CF1532"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2010 – </w:t>
      </w:r>
      <w:r w:rsidR="00902090" w:rsidRPr="00D53A1F">
        <w:rPr>
          <w:rFonts w:ascii="Times New Roman" w:hAnsi="Times New Roman" w:cs="Times New Roman"/>
          <w:sz w:val="24"/>
          <w:szCs w:val="24"/>
          <w:lang w:val="en-US"/>
        </w:rPr>
        <w:t>2011</w:t>
      </w:r>
      <w:r w:rsidR="00260926" w:rsidRPr="00D53A1F">
        <w:rPr>
          <w:rFonts w:ascii="Times New Roman" w:hAnsi="Times New Roman" w:cs="Times New Roman"/>
          <w:sz w:val="24"/>
          <w:szCs w:val="24"/>
          <w:lang w:val="en-US"/>
        </w:rPr>
        <w:tab/>
      </w:r>
      <w:r w:rsidR="00260926"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Graduate Studies Director,</w:t>
      </w:r>
      <w:r w:rsidR="00902090" w:rsidRPr="00D53A1F">
        <w:rPr>
          <w:rFonts w:ascii="Times New Roman" w:hAnsi="Times New Roman" w:cs="Times New Roman"/>
          <w:sz w:val="24"/>
          <w:szCs w:val="24"/>
          <w:lang w:val="en-US"/>
        </w:rPr>
        <w:t xml:space="preserve"> School of Politics and International Relations</w:t>
      </w:r>
      <w:r w:rsidRPr="00D53A1F">
        <w:rPr>
          <w:rFonts w:ascii="Times New Roman" w:hAnsi="Times New Roman" w:cs="Times New Roman"/>
          <w:sz w:val="24"/>
          <w:szCs w:val="24"/>
          <w:lang w:val="en-US"/>
        </w:rPr>
        <w:t xml:space="preserve">, University College Dublin </w:t>
      </w:r>
    </w:p>
    <w:p w14:paraId="55CB1D26" w14:textId="18B64442" w:rsidR="003C0ADA" w:rsidRPr="00D53A1F" w:rsidRDefault="00BE4FC6"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2009 –</w:t>
      </w:r>
      <w:r w:rsidR="00CF1532"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2012</w:t>
      </w:r>
      <w:r w:rsidR="00260926" w:rsidRPr="00D53A1F">
        <w:rPr>
          <w:rFonts w:ascii="Times New Roman" w:hAnsi="Times New Roman" w:cs="Times New Roman"/>
          <w:sz w:val="24"/>
          <w:szCs w:val="24"/>
          <w:lang w:val="en-US"/>
        </w:rPr>
        <w:tab/>
      </w:r>
      <w:r w:rsidR="00260926" w:rsidRPr="00D53A1F">
        <w:rPr>
          <w:rFonts w:ascii="Times New Roman" w:hAnsi="Times New Roman" w:cs="Times New Roman"/>
          <w:sz w:val="24"/>
          <w:szCs w:val="24"/>
          <w:lang w:val="en-US"/>
        </w:rPr>
        <w:tab/>
      </w:r>
      <w:r w:rsidR="00902090" w:rsidRPr="00D53A1F">
        <w:rPr>
          <w:rFonts w:ascii="Times New Roman" w:hAnsi="Times New Roman" w:cs="Times New Roman"/>
          <w:sz w:val="24"/>
          <w:szCs w:val="24"/>
          <w:lang w:val="en-US"/>
        </w:rPr>
        <w:t>Coordinator MA Politics (European Politics)</w:t>
      </w:r>
      <w:r w:rsidR="000F1844" w:rsidRPr="00D53A1F">
        <w:rPr>
          <w:rFonts w:ascii="Times New Roman" w:hAnsi="Times New Roman" w:cs="Times New Roman"/>
          <w:sz w:val="24"/>
          <w:szCs w:val="24"/>
          <w:lang w:val="en-US"/>
        </w:rPr>
        <w:t>, University College Dublin</w:t>
      </w:r>
    </w:p>
    <w:p w14:paraId="0AB929DC" w14:textId="77777777" w:rsidR="000F1844" w:rsidRPr="00D53A1F" w:rsidRDefault="000F1844" w:rsidP="0068736A">
      <w:pPr>
        <w:spacing w:after="0"/>
        <w:jc w:val="both"/>
        <w:rPr>
          <w:rFonts w:ascii="Times New Roman" w:hAnsi="Times New Roman" w:cs="Times New Roman"/>
          <w:sz w:val="24"/>
          <w:szCs w:val="24"/>
          <w:lang w:val="en-US"/>
        </w:rPr>
      </w:pPr>
    </w:p>
    <w:p w14:paraId="79BB13B4" w14:textId="77777777" w:rsidR="000F1844" w:rsidRPr="00D53A1F" w:rsidRDefault="000F1844" w:rsidP="0068736A">
      <w:pPr>
        <w:spacing w:after="0"/>
        <w:jc w:val="both"/>
        <w:rPr>
          <w:rFonts w:ascii="Times New Roman" w:hAnsi="Times New Roman" w:cs="Times New Roman"/>
          <w:sz w:val="24"/>
          <w:szCs w:val="24"/>
          <w:lang w:val="en-US"/>
        </w:rPr>
      </w:pPr>
    </w:p>
    <w:p w14:paraId="396700D5" w14:textId="30CA23C5" w:rsidR="00902090" w:rsidRPr="00D53A1F" w:rsidRDefault="00902090"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lastRenderedPageBreak/>
        <w:t>SERVICES TO THE COMMUNITY: REVIEWS</w:t>
      </w:r>
    </w:p>
    <w:p w14:paraId="44EC906F" w14:textId="78ACB249" w:rsidR="00CF1532" w:rsidRPr="00D53A1F" w:rsidRDefault="00CF1532"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Acta </w:t>
      </w:r>
      <w:proofErr w:type="spellStart"/>
      <w:r w:rsidRPr="00D53A1F">
        <w:rPr>
          <w:rFonts w:ascii="Times New Roman" w:hAnsi="Times New Roman" w:cs="Times New Roman"/>
          <w:sz w:val="24"/>
          <w:szCs w:val="24"/>
          <w:lang w:val="en-US"/>
        </w:rPr>
        <w:t>Politica</w:t>
      </w:r>
      <w:proofErr w:type="spellEnd"/>
      <w:r w:rsidRPr="00D53A1F">
        <w:rPr>
          <w:rFonts w:ascii="Times New Roman" w:hAnsi="Times New Roman" w:cs="Times New Roman"/>
          <w:sz w:val="24"/>
          <w:szCs w:val="24"/>
          <w:lang w:val="en-US"/>
        </w:rPr>
        <w:t xml:space="preserve">, Ashgate, Asia Pacific Business Review, British Journal of Politics and International Relations, British Journal of Political Science, Cambridge Review of International Affairs, Comparative European Politics, Comparative Political Studies, Conflict Management and Peace Science, </w:t>
      </w:r>
      <w:r w:rsidR="000C3C73" w:rsidRPr="00D53A1F">
        <w:rPr>
          <w:rFonts w:ascii="Times New Roman" w:hAnsi="Times New Roman" w:cs="Times New Roman"/>
          <w:sz w:val="24"/>
          <w:szCs w:val="24"/>
          <w:lang w:val="en-US"/>
        </w:rPr>
        <w:t xml:space="preserve">Contemporary Security Policy, </w:t>
      </w:r>
      <w:r w:rsidRPr="00D53A1F">
        <w:rPr>
          <w:rFonts w:ascii="Times New Roman" w:hAnsi="Times New Roman" w:cs="Times New Roman"/>
          <w:sz w:val="24"/>
          <w:szCs w:val="24"/>
          <w:lang w:val="en-US"/>
        </w:rPr>
        <w:t>Cooperation and Conflict, ECPR Press, Environmental Politics, European Integration Online Papers (</w:t>
      </w:r>
      <w:proofErr w:type="spellStart"/>
      <w:r w:rsidRPr="00D53A1F">
        <w:rPr>
          <w:rFonts w:ascii="Times New Roman" w:hAnsi="Times New Roman" w:cs="Times New Roman"/>
          <w:sz w:val="24"/>
          <w:szCs w:val="24"/>
          <w:lang w:val="en-US"/>
        </w:rPr>
        <w:t>EIoP</w:t>
      </w:r>
      <w:proofErr w:type="spellEnd"/>
      <w:r w:rsidRPr="00D53A1F">
        <w:rPr>
          <w:rFonts w:ascii="Times New Roman" w:hAnsi="Times New Roman" w:cs="Times New Roman"/>
          <w:sz w:val="24"/>
          <w:szCs w:val="24"/>
          <w:lang w:val="en-US"/>
        </w:rPr>
        <w:t xml:space="preserve">), European Journal for Security Research, European Journal of International Relations, European Journal of Political Research, European Political Science Review, European Union Politics, Foreign Policy Analysis, French Politics, </w:t>
      </w:r>
      <w:r w:rsidR="00167C15" w:rsidRPr="00D53A1F">
        <w:rPr>
          <w:rFonts w:ascii="Times New Roman" w:hAnsi="Times New Roman" w:cs="Times New Roman"/>
          <w:sz w:val="24"/>
          <w:szCs w:val="24"/>
          <w:lang w:val="en-US"/>
        </w:rPr>
        <w:t xml:space="preserve">International Affairs, </w:t>
      </w:r>
      <w:r w:rsidRPr="00D53A1F">
        <w:rPr>
          <w:rFonts w:ascii="Times New Roman" w:hAnsi="Times New Roman" w:cs="Times New Roman"/>
          <w:sz w:val="24"/>
          <w:szCs w:val="24"/>
          <w:lang w:val="en-US"/>
        </w:rPr>
        <w:t xml:space="preserve">International Interactions, International Negotiation, International Organization, International Politics, International Relations, International Studies Review, International Studies Quarterly, International Theory, Irish Political Studies, Journal of Common Market Studies, Journal of Comparative Policy Analysis, Journal of Contemporary European Studies, Journal of European Integration, Journal of Public Policy, Journal of European Public Policy, Journal of Law and Courts, Journal of Politics, Land Use Policy, Law &amp; Policy, Millenium Public Administration, McGraw-Hill Publishers, Oxford University Press, Palgrave Publishers, Policy Sciences, Politics &amp; Policy, Political Research Quarterly, </w:t>
      </w:r>
      <w:proofErr w:type="spellStart"/>
      <w:r w:rsidRPr="00D53A1F">
        <w:rPr>
          <w:rFonts w:ascii="Times New Roman" w:hAnsi="Times New Roman" w:cs="Times New Roman"/>
          <w:sz w:val="24"/>
          <w:szCs w:val="24"/>
          <w:lang w:val="en-US"/>
        </w:rPr>
        <w:t>Politische</w:t>
      </w:r>
      <w:proofErr w:type="spellEnd"/>
      <w:r w:rsidRPr="00D53A1F">
        <w:rPr>
          <w:rFonts w:ascii="Times New Roman" w:hAnsi="Times New Roman" w:cs="Times New Roman"/>
          <w:sz w:val="24"/>
          <w:szCs w:val="24"/>
          <w:lang w:val="en-US"/>
        </w:rPr>
        <w:t xml:space="preserve"> </w:t>
      </w:r>
      <w:proofErr w:type="spellStart"/>
      <w:r w:rsidRPr="00D53A1F">
        <w:rPr>
          <w:rFonts w:ascii="Times New Roman" w:hAnsi="Times New Roman" w:cs="Times New Roman"/>
          <w:sz w:val="24"/>
          <w:szCs w:val="24"/>
          <w:lang w:val="en-US"/>
        </w:rPr>
        <w:t>Vierteljahresschrift</w:t>
      </w:r>
      <w:proofErr w:type="spellEnd"/>
      <w:r w:rsidRPr="00D53A1F">
        <w:rPr>
          <w:rFonts w:ascii="Times New Roman" w:hAnsi="Times New Roman" w:cs="Times New Roman"/>
          <w:sz w:val="24"/>
          <w:szCs w:val="24"/>
          <w:lang w:val="en-US"/>
        </w:rPr>
        <w:t xml:space="preserve">, Public Administration, Regional and Federal Studies, Regulation &amp; Governance, Review of International Organizations, Review of International Studies, Routledge, Scandinavian Political Studies, Security Studies, Social Policy &amp; Administration, Swiss Political Science Review, </w:t>
      </w:r>
      <w:r w:rsidR="00D111DD" w:rsidRPr="00D53A1F">
        <w:rPr>
          <w:rFonts w:ascii="Times New Roman" w:hAnsi="Times New Roman" w:cs="Times New Roman"/>
          <w:sz w:val="24"/>
          <w:szCs w:val="24"/>
          <w:lang w:val="en-US"/>
        </w:rPr>
        <w:t xml:space="preserve">Third World Quarterly, </w:t>
      </w:r>
      <w:r w:rsidRPr="00D53A1F">
        <w:rPr>
          <w:rFonts w:ascii="Times New Roman" w:hAnsi="Times New Roman" w:cs="Times New Roman"/>
          <w:sz w:val="24"/>
          <w:szCs w:val="24"/>
          <w:lang w:val="en-US"/>
        </w:rPr>
        <w:t xml:space="preserve">West European Politics, </w:t>
      </w:r>
      <w:proofErr w:type="spellStart"/>
      <w:r w:rsidRPr="00D53A1F">
        <w:rPr>
          <w:rFonts w:ascii="Times New Roman" w:hAnsi="Times New Roman" w:cs="Times New Roman"/>
          <w:sz w:val="24"/>
          <w:szCs w:val="24"/>
          <w:lang w:val="en-US"/>
        </w:rPr>
        <w:t>Zeitschrift</w:t>
      </w:r>
      <w:proofErr w:type="spellEnd"/>
      <w:r w:rsidRPr="00D53A1F">
        <w:rPr>
          <w:rFonts w:ascii="Times New Roman" w:hAnsi="Times New Roman" w:cs="Times New Roman"/>
          <w:sz w:val="24"/>
          <w:szCs w:val="24"/>
          <w:lang w:val="en-US"/>
        </w:rPr>
        <w:t xml:space="preserve"> für </w:t>
      </w:r>
      <w:proofErr w:type="spellStart"/>
      <w:r w:rsidRPr="00D53A1F">
        <w:rPr>
          <w:rFonts w:ascii="Times New Roman" w:hAnsi="Times New Roman" w:cs="Times New Roman"/>
          <w:sz w:val="24"/>
          <w:szCs w:val="24"/>
          <w:lang w:val="en-US"/>
        </w:rPr>
        <w:t>Internationale</w:t>
      </w:r>
      <w:proofErr w:type="spellEnd"/>
      <w:r w:rsidRPr="00D53A1F">
        <w:rPr>
          <w:rFonts w:ascii="Times New Roman" w:hAnsi="Times New Roman" w:cs="Times New Roman"/>
          <w:sz w:val="24"/>
          <w:szCs w:val="24"/>
          <w:lang w:val="en-US"/>
        </w:rPr>
        <w:t xml:space="preserve"> </w:t>
      </w:r>
      <w:proofErr w:type="spellStart"/>
      <w:r w:rsidRPr="00D53A1F">
        <w:rPr>
          <w:rFonts w:ascii="Times New Roman" w:hAnsi="Times New Roman" w:cs="Times New Roman"/>
          <w:sz w:val="24"/>
          <w:szCs w:val="24"/>
          <w:lang w:val="en-US"/>
        </w:rPr>
        <w:t>Beziehungen</w:t>
      </w:r>
      <w:proofErr w:type="spellEnd"/>
    </w:p>
    <w:p w14:paraId="0F69756C" w14:textId="6EED8F06" w:rsidR="00CF1532" w:rsidRPr="00D53A1F" w:rsidRDefault="00CF1532"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Deutsche </w:t>
      </w:r>
      <w:proofErr w:type="spellStart"/>
      <w:r w:rsidRPr="00D53A1F">
        <w:rPr>
          <w:rFonts w:ascii="Times New Roman" w:hAnsi="Times New Roman" w:cs="Times New Roman"/>
          <w:sz w:val="24"/>
          <w:szCs w:val="24"/>
          <w:lang w:val="en-US"/>
        </w:rPr>
        <w:t>Forschungsgemeinschaft</w:t>
      </w:r>
      <w:proofErr w:type="spellEnd"/>
      <w:r w:rsidRPr="00D53A1F">
        <w:rPr>
          <w:rFonts w:ascii="Times New Roman" w:hAnsi="Times New Roman" w:cs="Times New Roman"/>
          <w:sz w:val="24"/>
          <w:szCs w:val="24"/>
          <w:lang w:val="en-US"/>
        </w:rPr>
        <w:t xml:space="preserve"> (DFG), European Research Council (ERC), </w:t>
      </w:r>
      <w:proofErr w:type="spellStart"/>
      <w:r w:rsidRPr="00D53A1F">
        <w:rPr>
          <w:rFonts w:ascii="Times New Roman" w:hAnsi="Times New Roman" w:cs="Times New Roman"/>
          <w:sz w:val="24"/>
          <w:szCs w:val="24"/>
          <w:lang w:val="en-US"/>
        </w:rPr>
        <w:t>Schweizerischer</w:t>
      </w:r>
      <w:proofErr w:type="spellEnd"/>
      <w:r w:rsidRPr="00D53A1F">
        <w:rPr>
          <w:rFonts w:ascii="Times New Roman" w:hAnsi="Times New Roman" w:cs="Times New Roman"/>
          <w:sz w:val="24"/>
          <w:szCs w:val="24"/>
          <w:lang w:val="en-US"/>
        </w:rPr>
        <w:t xml:space="preserve"> </w:t>
      </w:r>
      <w:proofErr w:type="spellStart"/>
      <w:r w:rsidRPr="00D53A1F">
        <w:rPr>
          <w:rFonts w:ascii="Times New Roman" w:hAnsi="Times New Roman" w:cs="Times New Roman"/>
          <w:sz w:val="24"/>
          <w:szCs w:val="24"/>
          <w:lang w:val="en-US"/>
        </w:rPr>
        <w:t>Nationalfonds</w:t>
      </w:r>
      <w:proofErr w:type="spellEnd"/>
      <w:r w:rsidRPr="00D53A1F">
        <w:rPr>
          <w:rFonts w:ascii="Times New Roman" w:hAnsi="Times New Roman" w:cs="Times New Roman"/>
          <w:sz w:val="24"/>
          <w:szCs w:val="24"/>
          <w:lang w:val="en-US"/>
        </w:rPr>
        <w:t xml:space="preserve"> (SNF), Netherlands </w:t>
      </w:r>
      <w:proofErr w:type="spellStart"/>
      <w:r w:rsidRPr="00D53A1F">
        <w:rPr>
          <w:rFonts w:ascii="Times New Roman" w:hAnsi="Times New Roman" w:cs="Times New Roman"/>
          <w:sz w:val="24"/>
          <w:szCs w:val="24"/>
          <w:lang w:val="en-US"/>
        </w:rPr>
        <w:t>Organisation</w:t>
      </w:r>
      <w:proofErr w:type="spellEnd"/>
      <w:r w:rsidRPr="00D53A1F">
        <w:rPr>
          <w:rFonts w:ascii="Times New Roman" w:hAnsi="Times New Roman" w:cs="Times New Roman"/>
          <w:sz w:val="24"/>
          <w:szCs w:val="24"/>
          <w:lang w:val="en-US"/>
        </w:rPr>
        <w:t xml:space="preserve"> for Scientific Research (NWO), Czech Science Foundation, Fritz-Thyssen-Stiftung, Icelandic Research Fund, </w:t>
      </w:r>
      <w:proofErr w:type="spellStart"/>
      <w:r w:rsidRPr="00D53A1F">
        <w:rPr>
          <w:rFonts w:ascii="Times New Roman" w:hAnsi="Times New Roman" w:cs="Times New Roman"/>
          <w:sz w:val="24"/>
          <w:szCs w:val="24"/>
          <w:lang w:val="en-US"/>
        </w:rPr>
        <w:t>Volkswagenstiftung</w:t>
      </w:r>
      <w:proofErr w:type="spellEnd"/>
      <w:r w:rsidRPr="00D53A1F">
        <w:rPr>
          <w:rFonts w:ascii="Times New Roman" w:hAnsi="Times New Roman" w:cs="Times New Roman"/>
          <w:sz w:val="24"/>
          <w:szCs w:val="24"/>
          <w:lang w:val="en-US"/>
        </w:rPr>
        <w:t>, Baden-Württemberg Stiftung, Leibniz-Gemeinschaft</w:t>
      </w:r>
      <w:r w:rsidR="00FF75D4"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Acquin, </w:t>
      </w:r>
      <w:proofErr w:type="spellStart"/>
      <w:r w:rsidRPr="00D53A1F">
        <w:rPr>
          <w:rFonts w:ascii="Times New Roman" w:hAnsi="Times New Roman" w:cs="Times New Roman"/>
          <w:sz w:val="24"/>
          <w:szCs w:val="24"/>
          <w:lang w:val="en-US"/>
        </w:rPr>
        <w:t>ZEvA</w:t>
      </w:r>
      <w:proofErr w:type="spellEnd"/>
    </w:p>
    <w:p w14:paraId="44C481C2" w14:textId="323FDE81" w:rsidR="000F1844" w:rsidRPr="00D53A1F" w:rsidRDefault="000F1844" w:rsidP="0068736A">
      <w:pPr>
        <w:jc w:val="both"/>
        <w:rPr>
          <w:rFonts w:ascii="Times New Roman" w:eastAsia="Times New Roman" w:hAnsi="Times New Roman" w:cs="Times New Roman"/>
          <w:bCs/>
          <w:sz w:val="24"/>
          <w:szCs w:val="24"/>
          <w:lang w:val="en-US"/>
        </w:rPr>
      </w:pPr>
    </w:p>
    <w:p w14:paraId="0A30D61E" w14:textId="626EBE29" w:rsidR="00940B83" w:rsidRPr="00D53A1F" w:rsidRDefault="00940B83" w:rsidP="0068736A">
      <w:pPr>
        <w:jc w:val="both"/>
        <w:rPr>
          <w:rFonts w:ascii="Times New Roman" w:eastAsia="Times New Roman" w:hAnsi="Times New Roman" w:cs="Times New Roman"/>
          <w:bCs/>
          <w:sz w:val="24"/>
          <w:szCs w:val="24"/>
          <w:lang w:val="en-US"/>
        </w:rPr>
      </w:pPr>
    </w:p>
    <w:p w14:paraId="394B2B7C" w14:textId="1B01F2F3" w:rsidR="00902090" w:rsidRPr="00D53A1F" w:rsidRDefault="00902090" w:rsidP="0068736A">
      <w:pPr>
        <w:keepNext/>
        <w:pBdr>
          <w:bottom w:val="single" w:sz="4" w:space="1" w:color="auto"/>
        </w:pBdr>
        <w:shd w:val="clear" w:color="auto" w:fill="E6E6E6"/>
        <w:tabs>
          <w:tab w:val="left" w:pos="5955"/>
        </w:tabs>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ADDITIONAL SERVICES TO THE COMMUNITY</w:t>
      </w:r>
      <w:r w:rsidR="00832951" w:rsidRPr="00D53A1F">
        <w:rPr>
          <w:rFonts w:ascii="Times New Roman" w:eastAsia="Times New Roman" w:hAnsi="Times New Roman" w:cs="Times New Roman"/>
          <w:bCs/>
          <w:sz w:val="24"/>
          <w:szCs w:val="24"/>
          <w:lang w:val="en-US"/>
        </w:rPr>
        <w:t xml:space="preserve"> (</w:t>
      </w:r>
      <w:r w:rsidR="00E7781E">
        <w:rPr>
          <w:rFonts w:ascii="Times New Roman" w:eastAsia="Times New Roman" w:hAnsi="Times New Roman" w:cs="Times New Roman"/>
          <w:bCs/>
          <w:sz w:val="24"/>
          <w:szCs w:val="24"/>
          <w:lang w:val="en-US"/>
        </w:rPr>
        <w:t>S</w:t>
      </w:r>
      <w:r w:rsidR="00832951" w:rsidRPr="00D53A1F">
        <w:rPr>
          <w:rFonts w:ascii="Times New Roman" w:eastAsia="Times New Roman" w:hAnsi="Times New Roman" w:cs="Times New Roman"/>
          <w:bCs/>
          <w:sz w:val="24"/>
          <w:szCs w:val="24"/>
          <w:lang w:val="en-US"/>
        </w:rPr>
        <w:t>election)</w:t>
      </w:r>
      <w:r w:rsidR="00832951" w:rsidRPr="00D53A1F">
        <w:rPr>
          <w:rFonts w:ascii="Times New Roman" w:eastAsia="Times New Roman" w:hAnsi="Times New Roman" w:cs="Times New Roman"/>
          <w:bCs/>
          <w:sz w:val="24"/>
          <w:szCs w:val="24"/>
          <w:lang w:val="en-US"/>
        </w:rPr>
        <w:tab/>
      </w:r>
    </w:p>
    <w:p w14:paraId="1EB88A72" w14:textId="26C38E6B" w:rsidR="00535982" w:rsidRDefault="00713FCE" w:rsidP="00535982">
      <w:pPr>
        <w:spacing w:after="60" w:line="240" w:lineRule="auto"/>
        <w:ind w:left="709" w:hanging="709"/>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October </w:t>
      </w:r>
      <w:r>
        <w:rPr>
          <w:rFonts w:ascii="Times New Roman" w:hAnsi="Times New Roman" w:cs="Times New Roman"/>
          <w:sz w:val="24"/>
          <w:szCs w:val="24"/>
          <w:lang w:val="en-US"/>
        </w:rPr>
        <w:t>2021-</w:t>
      </w:r>
      <w:r w:rsidRPr="00D53A1F">
        <w:rPr>
          <w:rFonts w:ascii="Times New Roman" w:hAnsi="Times New Roman" w:cs="Times New Roman"/>
          <w:sz w:val="24"/>
          <w:szCs w:val="24"/>
          <w:lang w:val="en-US"/>
        </w:rPr>
        <w:tab/>
      </w:r>
      <w:r>
        <w:rPr>
          <w:rFonts w:ascii="Times New Roman" w:hAnsi="Times New Roman" w:cs="Times New Roman"/>
          <w:sz w:val="24"/>
          <w:szCs w:val="24"/>
          <w:lang w:val="en-US"/>
        </w:rPr>
        <w:tab/>
        <w:t>President</w:t>
      </w:r>
      <w:r w:rsidRPr="00D53A1F">
        <w:rPr>
          <w:rFonts w:ascii="Times New Roman" w:hAnsi="Times New Roman" w:cs="Times New Roman"/>
          <w:sz w:val="24"/>
          <w:szCs w:val="24"/>
          <w:lang w:val="en-US"/>
        </w:rPr>
        <w:t xml:space="preserve"> of </w:t>
      </w:r>
      <w:r w:rsidR="00535982" w:rsidRPr="00D53A1F">
        <w:rPr>
          <w:rFonts w:ascii="Times New Roman" w:hAnsi="Times New Roman" w:cs="Times New Roman"/>
          <w:sz w:val="24"/>
          <w:szCs w:val="24"/>
          <w:lang w:val="en-US"/>
        </w:rPr>
        <w:t xml:space="preserve">German Political Science Association </w:t>
      </w:r>
      <w:r w:rsidR="00535982">
        <w:rPr>
          <w:rFonts w:ascii="Times New Roman" w:hAnsi="Times New Roman" w:cs="Times New Roman"/>
          <w:sz w:val="24"/>
          <w:szCs w:val="24"/>
          <w:lang w:val="en-US"/>
        </w:rPr>
        <w:t>(DVPW,</w:t>
      </w:r>
      <w:r w:rsidRPr="00D53A1F">
        <w:rPr>
          <w:rFonts w:ascii="Times New Roman" w:hAnsi="Times New Roman" w:cs="Times New Roman"/>
          <w:sz w:val="24"/>
          <w:szCs w:val="24"/>
          <w:lang w:val="en-US"/>
        </w:rPr>
        <w:t xml:space="preserve"> </w:t>
      </w:r>
    </w:p>
    <w:p w14:paraId="703BC374" w14:textId="321A2559" w:rsidR="00713FCE" w:rsidRPr="00535982" w:rsidRDefault="00535982" w:rsidP="00535982">
      <w:pPr>
        <w:spacing w:after="60" w:line="240" w:lineRule="auto"/>
        <w:ind w:left="709" w:hanging="709"/>
        <w:rPr>
          <w:rFonts w:ascii="Times New Roman" w:hAnsi="Times New Roman" w:cs="Times New Roman"/>
          <w:sz w:val="24"/>
          <w:szCs w:val="24"/>
        </w:rPr>
      </w:pPr>
      <w:r w:rsidRPr="00535982">
        <w:rPr>
          <w:rFonts w:ascii="Times New Roman" w:hAnsi="Times New Roman" w:cs="Times New Roman"/>
          <w:sz w:val="24"/>
          <w:szCs w:val="24"/>
        </w:rPr>
        <w:t>November</w:t>
      </w:r>
      <w:r>
        <w:rPr>
          <w:rFonts w:ascii="Times New Roman" w:hAnsi="Times New Roman" w:cs="Times New Roman"/>
          <w:sz w:val="24"/>
          <w:szCs w:val="24"/>
        </w:rPr>
        <w:t xml:space="preserve"> </w:t>
      </w:r>
      <w:r w:rsidRPr="00535982">
        <w:rPr>
          <w:rFonts w:ascii="Times New Roman" w:hAnsi="Times New Roman" w:cs="Times New Roman"/>
          <w:sz w:val="24"/>
          <w:szCs w:val="24"/>
        </w:rPr>
        <w:t>2024</w:t>
      </w:r>
      <w:r>
        <w:rPr>
          <w:rFonts w:ascii="Times New Roman" w:hAnsi="Times New Roman" w:cs="Times New Roman"/>
          <w:sz w:val="24"/>
          <w:szCs w:val="24"/>
        </w:rPr>
        <w:tab/>
        <w:t xml:space="preserve">Deutsche </w:t>
      </w:r>
      <w:r w:rsidR="00713FCE" w:rsidRPr="00535982">
        <w:rPr>
          <w:rFonts w:ascii="Times New Roman" w:hAnsi="Times New Roman" w:cs="Times New Roman"/>
          <w:sz w:val="24"/>
          <w:szCs w:val="24"/>
        </w:rPr>
        <w:t>Vereinigung für Politikwissenschaft)</w:t>
      </w:r>
      <w:r w:rsidR="00713FCE" w:rsidRPr="00535982">
        <w:rPr>
          <w:rFonts w:ascii="Times New Roman" w:hAnsi="Times New Roman" w:cs="Times New Roman"/>
          <w:sz w:val="24"/>
          <w:szCs w:val="24"/>
        </w:rPr>
        <w:br/>
      </w:r>
      <w:r w:rsidR="00713FCE" w:rsidRPr="00535982">
        <w:rPr>
          <w:rFonts w:ascii="Times New Roman" w:hAnsi="Times New Roman" w:cs="Times New Roman"/>
          <w:sz w:val="24"/>
          <w:szCs w:val="24"/>
        </w:rPr>
        <w:tab/>
        <w:t xml:space="preserve"> </w:t>
      </w:r>
    </w:p>
    <w:p w14:paraId="6321C4C4" w14:textId="77777777" w:rsidR="00535982" w:rsidRPr="00D53A1F" w:rsidRDefault="00535982" w:rsidP="00535982">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Since January 2022</w:t>
      </w:r>
      <w:r w:rsidRPr="00D53A1F">
        <w:rPr>
          <w:rFonts w:ascii="Times New Roman" w:hAnsi="Times New Roman" w:cs="Times New Roman"/>
          <w:sz w:val="24"/>
          <w:szCs w:val="24"/>
          <w:lang w:val="en-US"/>
        </w:rPr>
        <w:tab/>
        <w:t xml:space="preserve">Member of the Editorial Board of the </w:t>
      </w:r>
      <w:proofErr w:type="spellStart"/>
      <w:r w:rsidRPr="00D53A1F">
        <w:rPr>
          <w:rFonts w:ascii="Times New Roman" w:hAnsi="Times New Roman" w:cs="Times New Roman"/>
          <w:sz w:val="24"/>
          <w:szCs w:val="24"/>
          <w:lang w:val="en-US"/>
        </w:rPr>
        <w:t>Zeitschrift</w:t>
      </w:r>
      <w:proofErr w:type="spellEnd"/>
      <w:r w:rsidRPr="00D53A1F">
        <w:rPr>
          <w:rFonts w:ascii="Times New Roman" w:hAnsi="Times New Roman" w:cs="Times New Roman"/>
          <w:sz w:val="24"/>
          <w:szCs w:val="24"/>
          <w:lang w:val="en-US"/>
        </w:rPr>
        <w:t xml:space="preserve"> für </w:t>
      </w:r>
      <w:proofErr w:type="spellStart"/>
      <w:r w:rsidRPr="00D53A1F">
        <w:rPr>
          <w:rFonts w:ascii="Times New Roman" w:hAnsi="Times New Roman" w:cs="Times New Roman"/>
          <w:sz w:val="24"/>
          <w:szCs w:val="24"/>
          <w:lang w:val="en-US"/>
        </w:rPr>
        <w:t>Internationale</w:t>
      </w:r>
      <w:proofErr w:type="spellEnd"/>
      <w:r w:rsidRPr="00D53A1F">
        <w:rPr>
          <w:rFonts w:ascii="Times New Roman" w:hAnsi="Times New Roman" w:cs="Times New Roman"/>
          <w:sz w:val="24"/>
          <w:szCs w:val="24"/>
          <w:lang w:val="en-US"/>
        </w:rPr>
        <w:t xml:space="preserve"> </w:t>
      </w:r>
      <w:proofErr w:type="spellStart"/>
      <w:r w:rsidRPr="00D53A1F">
        <w:rPr>
          <w:rFonts w:ascii="Times New Roman" w:hAnsi="Times New Roman" w:cs="Times New Roman"/>
          <w:sz w:val="24"/>
          <w:szCs w:val="24"/>
          <w:lang w:val="en-US"/>
        </w:rPr>
        <w:t>Beziehungen</w:t>
      </w:r>
      <w:proofErr w:type="spellEnd"/>
    </w:p>
    <w:p w14:paraId="154D5FC8" w14:textId="77777777" w:rsidR="00535982" w:rsidRPr="00D53A1F" w:rsidRDefault="00535982" w:rsidP="00535982">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Since October 2022</w:t>
      </w:r>
      <w:r w:rsidRPr="00D53A1F">
        <w:rPr>
          <w:rFonts w:ascii="Times New Roman" w:hAnsi="Times New Roman" w:cs="Times New Roman"/>
          <w:sz w:val="24"/>
          <w:szCs w:val="24"/>
          <w:lang w:val="en-US"/>
        </w:rPr>
        <w:tab/>
        <w:t xml:space="preserve">Member of the Scientific Board of Directors, </w:t>
      </w:r>
      <w:proofErr w:type="spellStart"/>
      <w:r w:rsidRPr="00D53A1F">
        <w:rPr>
          <w:rFonts w:ascii="Times New Roman" w:hAnsi="Times New Roman" w:cs="Times New Roman"/>
          <w:sz w:val="24"/>
          <w:szCs w:val="24"/>
          <w:lang w:val="en-US"/>
        </w:rPr>
        <w:t>Institut</w:t>
      </w:r>
      <w:proofErr w:type="spellEnd"/>
      <w:r w:rsidRPr="00D53A1F">
        <w:rPr>
          <w:rFonts w:ascii="Times New Roman" w:hAnsi="Times New Roman" w:cs="Times New Roman"/>
          <w:sz w:val="24"/>
          <w:szCs w:val="24"/>
          <w:lang w:val="en-US"/>
        </w:rPr>
        <w:t xml:space="preserve"> für </w:t>
      </w:r>
      <w:proofErr w:type="spellStart"/>
      <w:r w:rsidRPr="00D53A1F">
        <w:rPr>
          <w:rFonts w:ascii="Times New Roman" w:hAnsi="Times New Roman" w:cs="Times New Roman"/>
          <w:sz w:val="24"/>
          <w:szCs w:val="24"/>
          <w:lang w:val="en-US"/>
        </w:rPr>
        <w:t>Europäische</w:t>
      </w:r>
      <w:proofErr w:type="spellEnd"/>
      <w:r w:rsidRPr="00D53A1F">
        <w:rPr>
          <w:rFonts w:ascii="Times New Roman" w:hAnsi="Times New Roman" w:cs="Times New Roman"/>
          <w:sz w:val="24"/>
          <w:szCs w:val="24"/>
          <w:lang w:val="en-US"/>
        </w:rPr>
        <w:t xml:space="preserve"> Politik (IEP), Berlin</w:t>
      </w:r>
    </w:p>
    <w:p w14:paraId="277A5A5F" w14:textId="77777777" w:rsidR="00535982" w:rsidRPr="00D53A1F" w:rsidRDefault="00535982" w:rsidP="00535982">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Since 2023 </w:t>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t>Member of the Advisory Board of the Zeppelin University Friedrichshafen</w:t>
      </w:r>
    </w:p>
    <w:p w14:paraId="6CDF74B9" w14:textId="77777777" w:rsidR="00535982" w:rsidRPr="00D53A1F" w:rsidRDefault="00535982" w:rsidP="00535982">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Since September </w:t>
      </w:r>
      <w:r w:rsidRPr="00D53A1F">
        <w:rPr>
          <w:rFonts w:ascii="Times New Roman" w:hAnsi="Times New Roman" w:cs="Times New Roman"/>
          <w:sz w:val="24"/>
          <w:szCs w:val="24"/>
          <w:lang w:val="en-US"/>
        </w:rPr>
        <w:tab/>
        <w:t>Member of the Editorial Board of the Journal of European Public</w:t>
      </w:r>
      <w:r w:rsidRPr="00D53A1F">
        <w:rPr>
          <w:rFonts w:ascii="Times New Roman" w:hAnsi="Times New Roman" w:cs="Times New Roman"/>
          <w:sz w:val="24"/>
          <w:szCs w:val="24"/>
          <w:lang w:val="en-US"/>
        </w:rPr>
        <w:br/>
        <w:t xml:space="preserve">2023 </w:t>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t xml:space="preserve">Policy </w:t>
      </w:r>
    </w:p>
    <w:p w14:paraId="148EB01A" w14:textId="32989CC4" w:rsidR="001D2366" w:rsidRPr="00D53A1F" w:rsidRDefault="001D2366"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lastRenderedPageBreak/>
        <w:t xml:space="preserve">2024 – 2027 </w:t>
      </w:r>
      <w:r w:rsidR="00AB576B" w:rsidRPr="00D53A1F">
        <w:rPr>
          <w:rFonts w:ascii="Times New Roman" w:hAnsi="Times New Roman" w:cs="Times New Roman"/>
          <w:sz w:val="24"/>
          <w:szCs w:val="24"/>
          <w:lang w:val="en-US"/>
        </w:rPr>
        <w:tab/>
      </w:r>
      <w:r w:rsidR="00AB576B"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 xml:space="preserve">Member of the </w:t>
      </w:r>
      <w:r w:rsidR="0017109D" w:rsidRPr="00D53A1F">
        <w:rPr>
          <w:rFonts w:ascii="Times New Roman" w:hAnsi="Times New Roman" w:cs="Times New Roman"/>
          <w:sz w:val="24"/>
          <w:szCs w:val="24"/>
          <w:lang w:val="en-US"/>
        </w:rPr>
        <w:t>Scientific Advisory Board</w:t>
      </w:r>
      <w:r w:rsidR="00393452" w:rsidRPr="00D53A1F">
        <w:rPr>
          <w:rFonts w:ascii="Times New Roman" w:hAnsi="Times New Roman" w:cs="Times New Roman"/>
          <w:sz w:val="24"/>
          <w:szCs w:val="24"/>
          <w:lang w:val="en-US"/>
        </w:rPr>
        <w:t xml:space="preserve"> of the</w:t>
      </w:r>
      <w:r w:rsidR="00241B5F" w:rsidRPr="00D53A1F">
        <w:rPr>
          <w:rFonts w:ascii="Times New Roman" w:hAnsi="Times New Roman" w:cs="Times New Roman"/>
          <w:sz w:val="24"/>
          <w:szCs w:val="24"/>
          <w:lang w:val="en-US"/>
        </w:rPr>
        <w:t xml:space="preserve"> Cluster for European Research (CEUS) Saarland University</w:t>
      </w:r>
    </w:p>
    <w:p w14:paraId="3AA925A9" w14:textId="78919B13" w:rsidR="00E40391" w:rsidRPr="00D53A1F" w:rsidRDefault="00E40391"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2023</w:t>
      </w:r>
      <w:r w:rsidR="00713FCE">
        <w:rPr>
          <w:rFonts w:ascii="Times New Roman" w:hAnsi="Times New Roman" w:cs="Times New Roman"/>
          <w:sz w:val="24"/>
          <w:szCs w:val="24"/>
          <w:lang w:val="en-US"/>
        </w:rPr>
        <w:t>-2024</w:t>
      </w:r>
      <w:r w:rsidR="00713FCE">
        <w:rPr>
          <w:rFonts w:ascii="Times New Roman" w:hAnsi="Times New Roman" w:cs="Times New Roman"/>
          <w:sz w:val="24"/>
          <w:szCs w:val="24"/>
          <w:lang w:val="en-US"/>
        </w:rPr>
        <w:tab/>
      </w:r>
      <w:r w:rsidR="00AB576B"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Advisory Board CHE Ranking</w:t>
      </w:r>
    </w:p>
    <w:p w14:paraId="64411EF8" w14:textId="68388818" w:rsidR="000727D4" w:rsidRPr="00D53A1F" w:rsidRDefault="002B54F4"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2023</w:t>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t>E</w:t>
      </w:r>
      <w:r w:rsidR="000727D4" w:rsidRPr="00D53A1F">
        <w:rPr>
          <w:rFonts w:ascii="Times New Roman" w:hAnsi="Times New Roman" w:cs="Times New Roman"/>
          <w:sz w:val="24"/>
          <w:szCs w:val="24"/>
          <w:lang w:val="en-US"/>
        </w:rPr>
        <w:t>USA Section Chair European Integration and International Organization Theory</w:t>
      </w:r>
    </w:p>
    <w:p w14:paraId="314F7C84" w14:textId="46377900" w:rsidR="00F50D37" w:rsidRPr="00713FCE" w:rsidRDefault="00F50D37" w:rsidP="0068736A">
      <w:pPr>
        <w:spacing w:before="120" w:after="120"/>
        <w:ind w:left="2120" w:hanging="2120"/>
        <w:jc w:val="both"/>
        <w:rPr>
          <w:rFonts w:ascii="Times New Roman" w:hAnsi="Times New Roman" w:cs="Times New Roman"/>
          <w:sz w:val="24"/>
          <w:szCs w:val="24"/>
        </w:rPr>
      </w:pPr>
      <w:r w:rsidRPr="00713FCE">
        <w:rPr>
          <w:rFonts w:ascii="Times New Roman" w:hAnsi="Times New Roman" w:cs="Times New Roman"/>
          <w:sz w:val="24"/>
          <w:szCs w:val="24"/>
        </w:rPr>
        <w:t>2018</w:t>
      </w:r>
      <w:r w:rsidR="00CF1532" w:rsidRPr="00713FCE">
        <w:rPr>
          <w:rFonts w:ascii="Times New Roman" w:hAnsi="Times New Roman" w:cs="Times New Roman"/>
          <w:sz w:val="24"/>
          <w:szCs w:val="24"/>
        </w:rPr>
        <w:t xml:space="preserve"> </w:t>
      </w:r>
      <w:r w:rsidR="00B110DC" w:rsidRPr="00713FCE">
        <w:rPr>
          <w:rFonts w:ascii="Times New Roman" w:hAnsi="Times New Roman" w:cs="Times New Roman"/>
          <w:sz w:val="24"/>
          <w:szCs w:val="24"/>
        </w:rPr>
        <w:t>–</w:t>
      </w:r>
      <w:r w:rsidR="00CF1532" w:rsidRPr="00713FCE">
        <w:rPr>
          <w:rFonts w:ascii="Times New Roman" w:hAnsi="Times New Roman" w:cs="Times New Roman"/>
          <w:sz w:val="24"/>
          <w:szCs w:val="24"/>
        </w:rPr>
        <w:t xml:space="preserve"> 2021</w:t>
      </w:r>
      <w:r w:rsidR="00AB576B" w:rsidRPr="00713FCE">
        <w:rPr>
          <w:rFonts w:ascii="Times New Roman" w:hAnsi="Times New Roman" w:cs="Times New Roman"/>
          <w:sz w:val="24"/>
          <w:szCs w:val="24"/>
        </w:rPr>
        <w:tab/>
      </w:r>
      <w:r w:rsidR="00AB576B" w:rsidRPr="00713FCE">
        <w:rPr>
          <w:rFonts w:ascii="Times New Roman" w:hAnsi="Times New Roman" w:cs="Times New Roman"/>
          <w:sz w:val="24"/>
          <w:szCs w:val="24"/>
        </w:rPr>
        <w:tab/>
      </w:r>
      <w:proofErr w:type="spellStart"/>
      <w:r w:rsidRPr="00713FCE">
        <w:rPr>
          <w:rFonts w:ascii="Times New Roman" w:hAnsi="Times New Roman" w:cs="Times New Roman"/>
          <w:sz w:val="24"/>
          <w:szCs w:val="24"/>
        </w:rPr>
        <w:t>Convenor</w:t>
      </w:r>
      <w:proofErr w:type="spellEnd"/>
      <w:r w:rsidRPr="00713FCE">
        <w:rPr>
          <w:rFonts w:ascii="Times New Roman" w:hAnsi="Times New Roman" w:cs="Times New Roman"/>
          <w:sz w:val="24"/>
          <w:szCs w:val="24"/>
        </w:rPr>
        <w:t xml:space="preserve"> </w:t>
      </w:r>
      <w:proofErr w:type="spellStart"/>
      <w:r w:rsidRPr="00713FCE">
        <w:rPr>
          <w:rFonts w:ascii="Times New Roman" w:hAnsi="Times New Roman" w:cs="Times New Roman"/>
          <w:sz w:val="24"/>
          <w:szCs w:val="24"/>
        </w:rPr>
        <w:t>Section</w:t>
      </w:r>
      <w:proofErr w:type="spellEnd"/>
      <w:r w:rsidRPr="00713FCE">
        <w:rPr>
          <w:rFonts w:ascii="Times New Roman" w:hAnsi="Times New Roman" w:cs="Times New Roman"/>
          <w:sz w:val="24"/>
          <w:szCs w:val="24"/>
        </w:rPr>
        <w:t xml:space="preserve"> International Relations / Internationale Beziehungen (DVPW)</w:t>
      </w:r>
    </w:p>
    <w:p w14:paraId="51689B5C" w14:textId="33A92BFE" w:rsidR="004D7E56" w:rsidRPr="00D53A1F" w:rsidRDefault="004D7E56"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2016</w:t>
      </w:r>
      <w:r w:rsidR="008F2B21" w:rsidRPr="00D53A1F">
        <w:rPr>
          <w:rFonts w:ascii="Times New Roman" w:hAnsi="Times New Roman" w:cs="Times New Roman"/>
          <w:sz w:val="24"/>
          <w:szCs w:val="24"/>
          <w:lang w:val="en-US"/>
        </w:rPr>
        <w:t xml:space="preserve"> </w:t>
      </w:r>
      <w:r w:rsidR="00B110DC" w:rsidRPr="00D53A1F">
        <w:rPr>
          <w:rFonts w:ascii="Times New Roman" w:hAnsi="Times New Roman" w:cs="Times New Roman"/>
          <w:sz w:val="24"/>
          <w:szCs w:val="24"/>
          <w:lang w:val="en-US"/>
        </w:rPr>
        <w:t>–</w:t>
      </w:r>
      <w:r w:rsidR="008F2B21" w:rsidRPr="00D53A1F">
        <w:rPr>
          <w:rFonts w:ascii="Times New Roman" w:hAnsi="Times New Roman" w:cs="Times New Roman"/>
          <w:sz w:val="24"/>
          <w:szCs w:val="24"/>
          <w:lang w:val="en-US"/>
        </w:rPr>
        <w:t xml:space="preserve"> 2023</w:t>
      </w:r>
      <w:r w:rsidR="00AB576B" w:rsidRPr="00D53A1F">
        <w:rPr>
          <w:rFonts w:ascii="Times New Roman" w:hAnsi="Times New Roman" w:cs="Times New Roman"/>
          <w:sz w:val="24"/>
          <w:szCs w:val="24"/>
          <w:lang w:val="en-US"/>
        </w:rPr>
        <w:tab/>
      </w:r>
      <w:r w:rsidR="00AB576B"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Member of the Editorial Board of the Journal of European Integration</w:t>
      </w:r>
    </w:p>
    <w:p w14:paraId="351CF63C" w14:textId="71FBC6A8" w:rsidR="006B2A9E" w:rsidRPr="00D53A1F" w:rsidRDefault="006B2A9E" w:rsidP="0068736A">
      <w:pPr>
        <w:spacing w:before="120" w:after="120"/>
        <w:ind w:left="2120" w:hanging="2120"/>
        <w:jc w:val="both"/>
        <w:rPr>
          <w:rFonts w:ascii="Times New Roman" w:hAnsi="Times New Roman" w:cs="Times New Roman"/>
          <w:sz w:val="24"/>
          <w:szCs w:val="24"/>
        </w:rPr>
      </w:pPr>
      <w:r w:rsidRPr="00D53A1F">
        <w:rPr>
          <w:rFonts w:ascii="Times New Roman" w:hAnsi="Times New Roman" w:cs="Times New Roman"/>
          <w:sz w:val="24"/>
          <w:szCs w:val="24"/>
        </w:rPr>
        <w:t>2015</w:t>
      </w:r>
      <w:r w:rsidR="00F50D37" w:rsidRPr="00D53A1F">
        <w:rPr>
          <w:rFonts w:ascii="Times New Roman" w:hAnsi="Times New Roman" w:cs="Times New Roman"/>
          <w:sz w:val="24"/>
          <w:szCs w:val="24"/>
        </w:rPr>
        <w:t xml:space="preserve"> –</w:t>
      </w:r>
      <w:r w:rsidR="00CF1532" w:rsidRPr="00D53A1F">
        <w:rPr>
          <w:rFonts w:ascii="Times New Roman" w:hAnsi="Times New Roman" w:cs="Times New Roman"/>
          <w:sz w:val="24"/>
          <w:szCs w:val="24"/>
        </w:rPr>
        <w:t xml:space="preserve"> </w:t>
      </w:r>
      <w:r w:rsidR="00F50D37" w:rsidRPr="00D53A1F">
        <w:rPr>
          <w:rFonts w:ascii="Times New Roman" w:hAnsi="Times New Roman" w:cs="Times New Roman"/>
          <w:sz w:val="24"/>
          <w:szCs w:val="24"/>
        </w:rPr>
        <w:t>2018</w:t>
      </w:r>
      <w:r w:rsidR="00AB576B" w:rsidRPr="00D53A1F">
        <w:rPr>
          <w:rFonts w:ascii="Times New Roman" w:hAnsi="Times New Roman" w:cs="Times New Roman"/>
          <w:sz w:val="24"/>
          <w:szCs w:val="24"/>
        </w:rPr>
        <w:tab/>
      </w:r>
      <w:r w:rsidR="00AB576B" w:rsidRPr="00D53A1F">
        <w:rPr>
          <w:rFonts w:ascii="Times New Roman" w:hAnsi="Times New Roman" w:cs="Times New Roman"/>
          <w:sz w:val="24"/>
          <w:szCs w:val="24"/>
        </w:rPr>
        <w:tab/>
      </w:r>
      <w:proofErr w:type="spellStart"/>
      <w:r w:rsidRPr="00D53A1F">
        <w:rPr>
          <w:rFonts w:ascii="Times New Roman" w:hAnsi="Times New Roman" w:cs="Times New Roman"/>
          <w:sz w:val="24"/>
          <w:szCs w:val="24"/>
        </w:rPr>
        <w:t>Convenor</w:t>
      </w:r>
      <w:proofErr w:type="spellEnd"/>
      <w:r w:rsidRPr="00D53A1F">
        <w:rPr>
          <w:rFonts w:ascii="Times New Roman" w:hAnsi="Times New Roman" w:cs="Times New Roman"/>
          <w:sz w:val="24"/>
          <w:szCs w:val="24"/>
        </w:rPr>
        <w:t xml:space="preserve"> Themengruppe Vergleichende </w:t>
      </w:r>
      <w:proofErr w:type="spellStart"/>
      <w:r w:rsidRPr="00D53A1F">
        <w:rPr>
          <w:rFonts w:ascii="Times New Roman" w:hAnsi="Times New Roman" w:cs="Times New Roman"/>
          <w:sz w:val="24"/>
          <w:szCs w:val="24"/>
        </w:rPr>
        <w:t>Regionalismus</w:t>
      </w:r>
      <w:r w:rsidR="00F50D37" w:rsidRPr="00D53A1F">
        <w:rPr>
          <w:rFonts w:ascii="Times New Roman" w:hAnsi="Times New Roman" w:cs="Times New Roman"/>
          <w:sz w:val="24"/>
          <w:szCs w:val="24"/>
        </w:rPr>
        <w:softHyphen/>
      </w:r>
      <w:r w:rsidRPr="00D53A1F">
        <w:rPr>
          <w:rFonts w:ascii="Times New Roman" w:hAnsi="Times New Roman" w:cs="Times New Roman"/>
          <w:sz w:val="24"/>
          <w:szCs w:val="24"/>
        </w:rPr>
        <w:t>forschung</w:t>
      </w:r>
      <w:proofErr w:type="spellEnd"/>
      <w:r w:rsidRPr="00D53A1F">
        <w:rPr>
          <w:rFonts w:ascii="Times New Roman" w:hAnsi="Times New Roman" w:cs="Times New Roman"/>
          <w:sz w:val="24"/>
          <w:szCs w:val="24"/>
        </w:rPr>
        <w:t xml:space="preserve"> (DVPW)</w:t>
      </w:r>
    </w:p>
    <w:p w14:paraId="331F1F29" w14:textId="2E4C6387" w:rsidR="00902090" w:rsidRPr="00D53A1F" w:rsidRDefault="00CF1532" w:rsidP="0068736A">
      <w:pPr>
        <w:spacing w:before="120" w:after="120"/>
        <w:ind w:left="2120" w:hanging="2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2008 – </w:t>
      </w:r>
      <w:r w:rsidR="00902090" w:rsidRPr="00D53A1F">
        <w:rPr>
          <w:rFonts w:ascii="Times New Roman" w:hAnsi="Times New Roman" w:cs="Times New Roman"/>
          <w:sz w:val="24"/>
          <w:szCs w:val="24"/>
          <w:lang w:val="en-US"/>
        </w:rPr>
        <w:t>2010</w:t>
      </w:r>
      <w:r w:rsidR="00AB576B" w:rsidRPr="00D53A1F">
        <w:rPr>
          <w:rFonts w:ascii="Times New Roman" w:hAnsi="Times New Roman" w:cs="Times New Roman"/>
          <w:sz w:val="24"/>
          <w:szCs w:val="24"/>
          <w:lang w:val="en-US"/>
        </w:rPr>
        <w:tab/>
      </w:r>
      <w:r w:rsidR="00AB576B" w:rsidRPr="00D53A1F">
        <w:rPr>
          <w:rFonts w:ascii="Times New Roman" w:hAnsi="Times New Roman" w:cs="Times New Roman"/>
          <w:sz w:val="24"/>
          <w:szCs w:val="24"/>
          <w:lang w:val="en-US"/>
        </w:rPr>
        <w:tab/>
      </w:r>
      <w:r w:rsidR="00902090" w:rsidRPr="00D53A1F">
        <w:rPr>
          <w:rFonts w:ascii="Times New Roman" w:hAnsi="Times New Roman" w:cs="Times New Roman"/>
          <w:sz w:val="24"/>
          <w:szCs w:val="24"/>
          <w:lang w:val="en-US"/>
        </w:rPr>
        <w:t>Executive Board Member of the Irish Political Studies Association (PSAI)</w:t>
      </w:r>
    </w:p>
    <w:p w14:paraId="4BFB26AF" w14:textId="39DA16DF" w:rsidR="00902090" w:rsidRPr="00D53A1F" w:rsidRDefault="006066FB"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2009 – </w:t>
      </w:r>
      <w:r w:rsidR="000E4C80" w:rsidRPr="00D53A1F">
        <w:rPr>
          <w:rFonts w:ascii="Times New Roman" w:hAnsi="Times New Roman" w:cs="Times New Roman"/>
          <w:sz w:val="24"/>
          <w:szCs w:val="24"/>
          <w:lang w:val="en-US"/>
        </w:rPr>
        <w:t>2010</w:t>
      </w:r>
      <w:r w:rsidR="00AB576B" w:rsidRPr="00D53A1F">
        <w:rPr>
          <w:rFonts w:ascii="Times New Roman" w:hAnsi="Times New Roman" w:cs="Times New Roman"/>
          <w:sz w:val="24"/>
          <w:szCs w:val="24"/>
          <w:lang w:val="en-US"/>
        </w:rPr>
        <w:tab/>
      </w:r>
      <w:r w:rsidR="00AB576B" w:rsidRPr="00D53A1F">
        <w:rPr>
          <w:rFonts w:ascii="Times New Roman" w:hAnsi="Times New Roman" w:cs="Times New Roman"/>
          <w:sz w:val="24"/>
          <w:szCs w:val="24"/>
          <w:lang w:val="en-US"/>
        </w:rPr>
        <w:tab/>
        <w:t>R</w:t>
      </w:r>
      <w:r w:rsidR="00902090" w:rsidRPr="00D53A1F">
        <w:rPr>
          <w:rFonts w:ascii="Times New Roman" w:hAnsi="Times New Roman" w:cs="Times New Roman"/>
          <w:sz w:val="24"/>
          <w:szCs w:val="24"/>
          <w:lang w:val="en-US"/>
        </w:rPr>
        <w:t xml:space="preserve">epresentative of UCD at the ECPR </w:t>
      </w:r>
    </w:p>
    <w:p w14:paraId="75135814" w14:textId="0763FB94" w:rsidR="00E40391" w:rsidRPr="00D53A1F" w:rsidRDefault="00E40391" w:rsidP="0068736A">
      <w:pPr>
        <w:jc w:val="both"/>
        <w:rPr>
          <w:rFonts w:ascii="Times New Roman" w:eastAsia="Times New Roman" w:hAnsi="Times New Roman" w:cs="Times New Roman"/>
          <w:bCs/>
          <w:sz w:val="24"/>
          <w:szCs w:val="24"/>
          <w:lang w:val="en-US"/>
        </w:rPr>
      </w:pPr>
    </w:p>
    <w:p w14:paraId="74C74B12" w14:textId="0E10DB47" w:rsidR="00902090" w:rsidRPr="00D53A1F" w:rsidRDefault="00902090" w:rsidP="0068736A">
      <w:pPr>
        <w:keepNext/>
        <w:pBdr>
          <w:bottom w:val="single" w:sz="4" w:space="1" w:color="auto"/>
        </w:pBdr>
        <w:shd w:val="clear" w:color="auto" w:fill="E6E6E6"/>
        <w:spacing w:before="120" w:after="120"/>
        <w:jc w:val="both"/>
        <w:outlineLvl w:val="0"/>
        <w:rPr>
          <w:rFonts w:ascii="Times New Roman" w:eastAsia="Times New Roman" w:hAnsi="Times New Roman" w:cs="Times New Roman"/>
          <w:bCs/>
          <w:sz w:val="24"/>
          <w:szCs w:val="24"/>
          <w:lang w:val="en-US"/>
        </w:rPr>
      </w:pPr>
      <w:r w:rsidRPr="00D53A1F">
        <w:rPr>
          <w:rFonts w:ascii="Times New Roman" w:eastAsia="Times New Roman" w:hAnsi="Times New Roman" w:cs="Times New Roman"/>
          <w:bCs/>
          <w:sz w:val="24"/>
          <w:szCs w:val="24"/>
          <w:lang w:val="en-US"/>
        </w:rPr>
        <w:t>MEMBERSHIP</w:t>
      </w:r>
      <w:r w:rsidR="00366277" w:rsidRPr="00D53A1F">
        <w:rPr>
          <w:rFonts w:ascii="Times New Roman" w:eastAsia="Times New Roman" w:hAnsi="Times New Roman" w:cs="Times New Roman"/>
          <w:bCs/>
          <w:sz w:val="24"/>
          <w:szCs w:val="24"/>
          <w:lang w:val="en-US"/>
        </w:rPr>
        <w:t>S</w:t>
      </w:r>
    </w:p>
    <w:p w14:paraId="1C97E8FA" w14:textId="1C615899" w:rsidR="00902090" w:rsidRPr="00D53A1F" w:rsidRDefault="00902090"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American Political Science Association</w:t>
      </w:r>
      <w:r w:rsidR="008A1166" w:rsidRPr="00D53A1F">
        <w:rPr>
          <w:rFonts w:ascii="Times New Roman" w:hAnsi="Times New Roman" w:cs="Times New Roman"/>
          <w:sz w:val="24"/>
          <w:szCs w:val="24"/>
          <w:lang w:val="en-US"/>
        </w:rPr>
        <w:t>,</w:t>
      </w:r>
      <w:r w:rsidR="00CF1532" w:rsidRPr="00D53A1F">
        <w:rPr>
          <w:rFonts w:ascii="Times New Roman" w:hAnsi="Times New Roman" w:cs="Times New Roman"/>
          <w:sz w:val="24"/>
          <w:szCs w:val="24"/>
          <w:lang w:val="en-US"/>
        </w:rPr>
        <w:t xml:space="preserve"> International Studies Association,</w:t>
      </w:r>
      <w:r w:rsidR="008A1166" w:rsidRPr="00D53A1F">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 xml:space="preserve">Deutsche </w:t>
      </w:r>
      <w:proofErr w:type="spellStart"/>
      <w:r w:rsidRPr="00D53A1F">
        <w:rPr>
          <w:rFonts w:ascii="Times New Roman" w:hAnsi="Times New Roman" w:cs="Times New Roman"/>
          <w:sz w:val="24"/>
          <w:szCs w:val="24"/>
          <w:lang w:val="en-US"/>
        </w:rPr>
        <w:t>Vereinigung</w:t>
      </w:r>
      <w:proofErr w:type="spellEnd"/>
      <w:r w:rsidRPr="00D53A1F">
        <w:rPr>
          <w:rFonts w:ascii="Times New Roman" w:hAnsi="Times New Roman" w:cs="Times New Roman"/>
          <w:sz w:val="24"/>
          <w:szCs w:val="24"/>
          <w:lang w:val="en-US"/>
        </w:rPr>
        <w:t xml:space="preserve"> für </w:t>
      </w:r>
      <w:proofErr w:type="spellStart"/>
      <w:r w:rsidR="00CF1532" w:rsidRPr="00D53A1F">
        <w:rPr>
          <w:rFonts w:ascii="Times New Roman" w:hAnsi="Times New Roman" w:cs="Times New Roman"/>
          <w:sz w:val="24"/>
          <w:szCs w:val="24"/>
          <w:lang w:val="en-US"/>
        </w:rPr>
        <w:t>Politikwissenschaft</w:t>
      </w:r>
      <w:proofErr w:type="spellEnd"/>
      <w:r w:rsidR="008A1166" w:rsidRPr="00D53A1F">
        <w:rPr>
          <w:rFonts w:ascii="Times New Roman" w:hAnsi="Times New Roman" w:cs="Times New Roman"/>
          <w:sz w:val="24"/>
          <w:szCs w:val="24"/>
          <w:lang w:val="en-US"/>
        </w:rPr>
        <w:t xml:space="preserve"> </w:t>
      </w:r>
    </w:p>
    <w:p w14:paraId="41B2DB86" w14:textId="77777777" w:rsidR="000F1844" w:rsidRPr="00D53A1F" w:rsidRDefault="000F1844" w:rsidP="0068736A">
      <w:pPr>
        <w:spacing w:before="120" w:after="120"/>
        <w:jc w:val="both"/>
        <w:rPr>
          <w:rFonts w:ascii="Times New Roman" w:hAnsi="Times New Roman" w:cs="Times New Roman"/>
          <w:sz w:val="24"/>
          <w:szCs w:val="24"/>
          <w:lang w:val="en-US"/>
        </w:rPr>
      </w:pPr>
    </w:p>
    <w:p w14:paraId="2333FB97" w14:textId="77777777" w:rsidR="00C43658" w:rsidRPr="00D53A1F" w:rsidRDefault="009F5FC7"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F376496" wp14:editId="3B1AB78B">
            <wp:simplePos x="0" y="0"/>
            <wp:positionH relativeFrom="column">
              <wp:posOffset>2186305</wp:posOffset>
            </wp:positionH>
            <wp:positionV relativeFrom="paragraph">
              <wp:posOffset>16510</wp:posOffset>
            </wp:positionV>
            <wp:extent cx="1061720" cy="413385"/>
            <wp:effectExtent l="0" t="0" r="5080" b="571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720" cy="413385"/>
                    </a:xfrm>
                    <a:prstGeom prst="rect">
                      <a:avLst/>
                    </a:prstGeom>
                    <a:noFill/>
                  </pic:spPr>
                </pic:pic>
              </a:graphicData>
            </a:graphic>
            <wp14:sizeRelH relativeFrom="margin">
              <wp14:pctWidth>0</wp14:pctWidth>
            </wp14:sizeRelH>
            <wp14:sizeRelV relativeFrom="margin">
              <wp14:pctHeight>0</wp14:pctHeight>
            </wp14:sizeRelV>
          </wp:anchor>
        </w:drawing>
      </w:r>
    </w:p>
    <w:p w14:paraId="1C47905F" w14:textId="77777777" w:rsidR="00C43658" w:rsidRPr="00D53A1F" w:rsidRDefault="009F5FC7" w:rsidP="0068736A">
      <w:pPr>
        <w:pBdr>
          <w:bottom w:val="single" w:sz="6" w:space="1" w:color="auto"/>
        </w:pBd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r>
    </w:p>
    <w:p w14:paraId="007A4F0D" w14:textId="7B51140B" w:rsidR="00C43658" w:rsidRPr="00D53A1F" w:rsidRDefault="00C43658" w:rsidP="0068736A">
      <w:pPr>
        <w:spacing w:before="120" w:after="12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 xml:space="preserve">Freiburg, </w:t>
      </w:r>
      <w:r w:rsidR="00460108" w:rsidRPr="00D53A1F">
        <w:rPr>
          <w:rFonts w:ascii="Times New Roman" w:hAnsi="Times New Roman" w:cs="Times New Roman"/>
          <w:sz w:val="24"/>
          <w:szCs w:val="24"/>
          <w:lang w:val="en-US"/>
        </w:rPr>
        <w:fldChar w:fldCharType="begin"/>
      </w:r>
      <w:r w:rsidR="00460108" w:rsidRPr="00D53A1F">
        <w:rPr>
          <w:rFonts w:ascii="Times New Roman" w:hAnsi="Times New Roman" w:cs="Times New Roman"/>
          <w:sz w:val="24"/>
          <w:szCs w:val="24"/>
          <w:lang w:val="en-US"/>
        </w:rPr>
        <w:instrText xml:space="preserve"> DATE \@ "dd MMMM yyyy" </w:instrText>
      </w:r>
      <w:r w:rsidR="00460108" w:rsidRPr="00D53A1F">
        <w:rPr>
          <w:rFonts w:ascii="Times New Roman" w:hAnsi="Times New Roman" w:cs="Times New Roman"/>
          <w:sz w:val="24"/>
          <w:szCs w:val="24"/>
          <w:lang w:val="en-US"/>
        </w:rPr>
        <w:fldChar w:fldCharType="separate"/>
      </w:r>
      <w:r w:rsidR="00520F41">
        <w:rPr>
          <w:rFonts w:ascii="Times New Roman" w:hAnsi="Times New Roman" w:cs="Times New Roman"/>
          <w:noProof/>
          <w:sz w:val="24"/>
          <w:szCs w:val="24"/>
          <w:lang w:val="en-US"/>
        </w:rPr>
        <w:t>08 September 2025</w:t>
      </w:r>
      <w:r w:rsidR="00460108" w:rsidRPr="00D53A1F">
        <w:rPr>
          <w:rFonts w:ascii="Times New Roman" w:hAnsi="Times New Roman" w:cs="Times New Roman"/>
          <w:sz w:val="24"/>
          <w:szCs w:val="24"/>
          <w:lang w:val="en-US"/>
        </w:rPr>
        <w:fldChar w:fldCharType="end"/>
      </w:r>
      <w:r w:rsidRPr="00D53A1F">
        <w:rPr>
          <w:rFonts w:ascii="Times New Roman" w:hAnsi="Times New Roman" w:cs="Times New Roman"/>
          <w:sz w:val="24"/>
          <w:szCs w:val="24"/>
          <w:lang w:val="en-US"/>
        </w:rPr>
        <w:tab/>
      </w:r>
      <w:r w:rsidRPr="00D53A1F">
        <w:rPr>
          <w:rFonts w:ascii="Times New Roman" w:hAnsi="Times New Roman" w:cs="Times New Roman"/>
          <w:sz w:val="24"/>
          <w:szCs w:val="24"/>
          <w:lang w:val="en-US"/>
        </w:rPr>
        <w:tab/>
        <w:t>Diana Panke</w:t>
      </w:r>
    </w:p>
    <w:sectPr w:rsidR="00C43658" w:rsidRPr="00D53A1F" w:rsidSect="00080812">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7B25" w14:textId="77777777" w:rsidR="00E63A91" w:rsidRDefault="00E63A91">
      <w:pPr>
        <w:spacing w:after="0" w:line="240" w:lineRule="auto"/>
      </w:pPr>
      <w:r>
        <w:separator/>
      </w:r>
    </w:p>
    <w:p w14:paraId="0C483B2D" w14:textId="77777777" w:rsidR="00E63A91" w:rsidRDefault="00E63A91"/>
  </w:endnote>
  <w:endnote w:type="continuationSeparator" w:id="0">
    <w:p w14:paraId="4F53A6D4" w14:textId="77777777" w:rsidR="00E63A91" w:rsidRDefault="00E63A91">
      <w:pPr>
        <w:spacing w:after="0" w:line="240" w:lineRule="auto"/>
      </w:pPr>
      <w:r>
        <w:continuationSeparator/>
      </w:r>
    </w:p>
    <w:p w14:paraId="5733E091" w14:textId="77777777" w:rsidR="00E63A91" w:rsidRDefault="00E63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319551"/>
      <w:docPartObj>
        <w:docPartGallery w:val="Page Numbers (Bottom of Page)"/>
        <w:docPartUnique/>
      </w:docPartObj>
    </w:sdtPr>
    <w:sdtEndPr>
      <w:rPr>
        <w:rFonts w:ascii="Times New Roman" w:hAnsi="Times New Roman" w:cs="Times New Roman"/>
      </w:rPr>
    </w:sdtEndPr>
    <w:sdtContent>
      <w:p w14:paraId="1D5366BB" w14:textId="4616DEEA" w:rsidR="00194C98" w:rsidRPr="0071324E" w:rsidRDefault="00194C98">
        <w:pPr>
          <w:pStyle w:val="Pidipagina"/>
          <w:jc w:val="right"/>
          <w:rPr>
            <w:rFonts w:ascii="Times New Roman" w:hAnsi="Times New Roman" w:cs="Times New Roman"/>
          </w:rPr>
        </w:pPr>
        <w:r w:rsidRPr="0071324E">
          <w:rPr>
            <w:rFonts w:ascii="Times New Roman" w:hAnsi="Times New Roman" w:cs="Times New Roman"/>
          </w:rPr>
          <w:fldChar w:fldCharType="begin"/>
        </w:r>
        <w:r w:rsidRPr="0071324E">
          <w:rPr>
            <w:rFonts w:ascii="Times New Roman" w:hAnsi="Times New Roman" w:cs="Times New Roman"/>
          </w:rPr>
          <w:instrText>PAGE   \* MERGEFORMAT</w:instrText>
        </w:r>
        <w:r w:rsidRPr="0071324E">
          <w:rPr>
            <w:rFonts w:ascii="Times New Roman" w:hAnsi="Times New Roman" w:cs="Times New Roman"/>
          </w:rPr>
          <w:fldChar w:fldCharType="separate"/>
        </w:r>
        <w:r w:rsidR="00280748">
          <w:rPr>
            <w:rFonts w:ascii="Times New Roman" w:hAnsi="Times New Roman" w:cs="Times New Roman"/>
            <w:noProof/>
          </w:rPr>
          <w:t>21</w:t>
        </w:r>
        <w:r w:rsidRPr="0071324E">
          <w:rPr>
            <w:rFonts w:ascii="Times New Roman" w:hAnsi="Times New Roman" w:cs="Times New Roman"/>
          </w:rPr>
          <w:fldChar w:fldCharType="end"/>
        </w:r>
      </w:p>
    </w:sdtContent>
  </w:sdt>
  <w:p w14:paraId="2398C6AA" w14:textId="77777777" w:rsidR="009E3CF6" w:rsidRPr="007E3D42" w:rsidRDefault="009E3CF6" w:rsidP="007E3D42">
    <w:pPr>
      <w:pStyle w:val="Pidipagina"/>
      <w:jc w:val="center"/>
      <w:rPr>
        <w:sz w:val="18"/>
        <w:szCs w:val="18"/>
      </w:rPr>
    </w:pPr>
  </w:p>
  <w:p w14:paraId="370A1A1C" w14:textId="77777777" w:rsidR="000A3394" w:rsidRDefault="000A33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8B759" w14:textId="77777777" w:rsidR="00E63A91" w:rsidRDefault="00E63A91">
      <w:pPr>
        <w:spacing w:after="0" w:line="240" w:lineRule="auto"/>
      </w:pPr>
      <w:r>
        <w:separator/>
      </w:r>
    </w:p>
    <w:p w14:paraId="3D5E8A21" w14:textId="77777777" w:rsidR="00E63A91" w:rsidRDefault="00E63A91"/>
  </w:footnote>
  <w:footnote w:type="continuationSeparator" w:id="0">
    <w:p w14:paraId="041004A4" w14:textId="77777777" w:rsidR="00E63A91" w:rsidRDefault="00E63A91">
      <w:pPr>
        <w:spacing w:after="0" w:line="240" w:lineRule="auto"/>
      </w:pPr>
      <w:r>
        <w:continuationSeparator/>
      </w:r>
    </w:p>
    <w:p w14:paraId="758ECA09" w14:textId="77777777" w:rsidR="00E63A91" w:rsidRDefault="00E63A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EB4"/>
    <w:multiLevelType w:val="hybridMultilevel"/>
    <w:tmpl w:val="AB7A07A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DE34DE"/>
    <w:multiLevelType w:val="hybridMultilevel"/>
    <w:tmpl w:val="AA087CDC"/>
    <w:lvl w:ilvl="0" w:tplc="8AB857DA">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8D3D6F"/>
    <w:multiLevelType w:val="hybridMultilevel"/>
    <w:tmpl w:val="50E84C8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172CE2"/>
    <w:multiLevelType w:val="hybridMultilevel"/>
    <w:tmpl w:val="45E027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637EC5"/>
    <w:multiLevelType w:val="hybridMultilevel"/>
    <w:tmpl w:val="45E24F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14605D"/>
    <w:multiLevelType w:val="hybridMultilevel"/>
    <w:tmpl w:val="4BAEA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9BD0D8F"/>
    <w:multiLevelType w:val="hybridMultilevel"/>
    <w:tmpl w:val="C0262C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A6C5D98"/>
    <w:multiLevelType w:val="hybridMultilevel"/>
    <w:tmpl w:val="B492C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406285F"/>
    <w:multiLevelType w:val="hybridMultilevel"/>
    <w:tmpl w:val="0ACCA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593912"/>
    <w:multiLevelType w:val="hybridMultilevel"/>
    <w:tmpl w:val="EB8044C2"/>
    <w:lvl w:ilvl="0" w:tplc="0407000F">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A73A1B"/>
    <w:multiLevelType w:val="hybridMultilevel"/>
    <w:tmpl w:val="D0D89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6AA6160"/>
    <w:multiLevelType w:val="hybridMultilevel"/>
    <w:tmpl w:val="B6EC0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8113044"/>
    <w:multiLevelType w:val="hybridMultilevel"/>
    <w:tmpl w:val="9B686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073F07"/>
    <w:multiLevelType w:val="hybridMultilevel"/>
    <w:tmpl w:val="EED06AD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C67742B"/>
    <w:multiLevelType w:val="hybridMultilevel"/>
    <w:tmpl w:val="AE6A92A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BF4399"/>
    <w:multiLevelType w:val="hybridMultilevel"/>
    <w:tmpl w:val="F7BC67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11039A3"/>
    <w:multiLevelType w:val="hybridMultilevel"/>
    <w:tmpl w:val="D20493EA"/>
    <w:lvl w:ilvl="0" w:tplc="18303D3E">
      <w:start w:val="20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7C6000"/>
    <w:multiLevelType w:val="hybridMultilevel"/>
    <w:tmpl w:val="666A5C7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F63C49"/>
    <w:multiLevelType w:val="hybridMultilevel"/>
    <w:tmpl w:val="FEA0C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457091"/>
    <w:multiLevelType w:val="hybridMultilevel"/>
    <w:tmpl w:val="5156B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2891B08"/>
    <w:multiLevelType w:val="hybridMultilevel"/>
    <w:tmpl w:val="C504A0EE"/>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AB17562"/>
    <w:multiLevelType w:val="hybridMultilevel"/>
    <w:tmpl w:val="735622AE"/>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CE29E5"/>
    <w:multiLevelType w:val="hybridMultilevel"/>
    <w:tmpl w:val="E8048B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1A5637"/>
    <w:multiLevelType w:val="hybridMultilevel"/>
    <w:tmpl w:val="778A56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023F9E"/>
    <w:multiLevelType w:val="hybridMultilevel"/>
    <w:tmpl w:val="060C7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831A16"/>
    <w:multiLevelType w:val="hybridMultilevel"/>
    <w:tmpl w:val="726C2922"/>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71F213B"/>
    <w:multiLevelType w:val="hybridMultilevel"/>
    <w:tmpl w:val="1888631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0F7CD5"/>
    <w:multiLevelType w:val="hybridMultilevel"/>
    <w:tmpl w:val="8396B5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9FF6F2C"/>
    <w:multiLevelType w:val="hybridMultilevel"/>
    <w:tmpl w:val="EED06AD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2F2641"/>
    <w:multiLevelType w:val="hybridMultilevel"/>
    <w:tmpl w:val="C504A0EE"/>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D810ABB"/>
    <w:multiLevelType w:val="hybridMultilevel"/>
    <w:tmpl w:val="B5D8D5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F9E281A"/>
    <w:multiLevelType w:val="hybridMultilevel"/>
    <w:tmpl w:val="3C0AB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9726505">
    <w:abstractNumId w:val="28"/>
  </w:num>
  <w:num w:numId="2" w16cid:durableId="321739279">
    <w:abstractNumId w:val="29"/>
  </w:num>
  <w:num w:numId="3" w16cid:durableId="330448148">
    <w:abstractNumId w:val="17"/>
  </w:num>
  <w:num w:numId="4" w16cid:durableId="1219512591">
    <w:abstractNumId w:val="26"/>
  </w:num>
  <w:num w:numId="5" w16cid:durableId="973828227">
    <w:abstractNumId w:val="27"/>
  </w:num>
  <w:num w:numId="6" w16cid:durableId="2005081767">
    <w:abstractNumId w:val="7"/>
  </w:num>
  <w:num w:numId="7" w16cid:durableId="1544631613">
    <w:abstractNumId w:val="18"/>
  </w:num>
  <w:num w:numId="8" w16cid:durableId="34043288">
    <w:abstractNumId w:val="11"/>
  </w:num>
  <w:num w:numId="9" w16cid:durableId="1819767045">
    <w:abstractNumId w:val="8"/>
  </w:num>
  <w:num w:numId="10" w16cid:durableId="1343313222">
    <w:abstractNumId w:val="12"/>
  </w:num>
  <w:num w:numId="11" w16cid:durableId="861741903">
    <w:abstractNumId w:val="31"/>
  </w:num>
  <w:num w:numId="12" w16cid:durableId="1264921170">
    <w:abstractNumId w:val="5"/>
  </w:num>
  <w:num w:numId="13" w16cid:durableId="61485354">
    <w:abstractNumId w:val="10"/>
  </w:num>
  <w:num w:numId="14" w16cid:durableId="1639148476">
    <w:abstractNumId w:val="19"/>
  </w:num>
  <w:num w:numId="15" w16cid:durableId="1161580487">
    <w:abstractNumId w:val="6"/>
  </w:num>
  <w:num w:numId="16" w16cid:durableId="1306009699">
    <w:abstractNumId w:val="22"/>
  </w:num>
  <w:num w:numId="17" w16cid:durableId="996616606">
    <w:abstractNumId w:val="4"/>
  </w:num>
  <w:num w:numId="18" w16cid:durableId="2012443826">
    <w:abstractNumId w:val="2"/>
  </w:num>
  <w:num w:numId="19" w16cid:durableId="1941448687">
    <w:abstractNumId w:val="9"/>
  </w:num>
  <w:num w:numId="20" w16cid:durableId="420562316">
    <w:abstractNumId w:val="0"/>
  </w:num>
  <w:num w:numId="21" w16cid:durableId="902175066">
    <w:abstractNumId w:val="14"/>
  </w:num>
  <w:num w:numId="22" w16cid:durableId="147091129">
    <w:abstractNumId w:val="24"/>
  </w:num>
  <w:num w:numId="23" w16cid:durableId="1575509107">
    <w:abstractNumId w:val="24"/>
  </w:num>
  <w:num w:numId="24" w16cid:durableId="335882548">
    <w:abstractNumId w:val="21"/>
  </w:num>
  <w:num w:numId="25" w16cid:durableId="74324517">
    <w:abstractNumId w:val="20"/>
  </w:num>
  <w:num w:numId="26" w16cid:durableId="97796150">
    <w:abstractNumId w:val="16"/>
  </w:num>
  <w:num w:numId="27" w16cid:durableId="882325292">
    <w:abstractNumId w:val="25"/>
  </w:num>
  <w:num w:numId="28" w16cid:durableId="410392777">
    <w:abstractNumId w:val="15"/>
  </w:num>
  <w:num w:numId="29" w16cid:durableId="994916119">
    <w:abstractNumId w:val="23"/>
  </w:num>
  <w:num w:numId="30" w16cid:durableId="152140646">
    <w:abstractNumId w:val="1"/>
  </w:num>
  <w:num w:numId="31" w16cid:durableId="103770817">
    <w:abstractNumId w:val="13"/>
  </w:num>
  <w:num w:numId="32" w16cid:durableId="1034884511">
    <w:abstractNumId w:val="30"/>
  </w:num>
  <w:num w:numId="33" w16cid:durableId="187179965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21"/>
    <w:rsid w:val="00002569"/>
    <w:rsid w:val="00003D1B"/>
    <w:rsid w:val="00004E6F"/>
    <w:rsid w:val="0000703B"/>
    <w:rsid w:val="000101C9"/>
    <w:rsid w:val="000101CD"/>
    <w:rsid w:val="00021016"/>
    <w:rsid w:val="00022A07"/>
    <w:rsid w:val="000238B7"/>
    <w:rsid w:val="0002590C"/>
    <w:rsid w:val="00030D80"/>
    <w:rsid w:val="000421D9"/>
    <w:rsid w:val="00042825"/>
    <w:rsid w:val="0004473E"/>
    <w:rsid w:val="00045EFB"/>
    <w:rsid w:val="00053A95"/>
    <w:rsid w:val="0006190C"/>
    <w:rsid w:val="00064BA9"/>
    <w:rsid w:val="0007212D"/>
    <w:rsid w:val="000727D4"/>
    <w:rsid w:val="00074454"/>
    <w:rsid w:val="000750BE"/>
    <w:rsid w:val="000750FE"/>
    <w:rsid w:val="000768AE"/>
    <w:rsid w:val="00080812"/>
    <w:rsid w:val="000808F9"/>
    <w:rsid w:val="00084833"/>
    <w:rsid w:val="000873A9"/>
    <w:rsid w:val="00091C02"/>
    <w:rsid w:val="00092906"/>
    <w:rsid w:val="000935EA"/>
    <w:rsid w:val="00093F21"/>
    <w:rsid w:val="00095513"/>
    <w:rsid w:val="00095C99"/>
    <w:rsid w:val="00097871"/>
    <w:rsid w:val="000A26A9"/>
    <w:rsid w:val="000A2D32"/>
    <w:rsid w:val="000A3394"/>
    <w:rsid w:val="000A39F7"/>
    <w:rsid w:val="000B1D6D"/>
    <w:rsid w:val="000B34C7"/>
    <w:rsid w:val="000B441D"/>
    <w:rsid w:val="000B61AE"/>
    <w:rsid w:val="000B7284"/>
    <w:rsid w:val="000C0707"/>
    <w:rsid w:val="000C1F5B"/>
    <w:rsid w:val="000C2185"/>
    <w:rsid w:val="000C3C73"/>
    <w:rsid w:val="000C3D23"/>
    <w:rsid w:val="000C6B1B"/>
    <w:rsid w:val="000D4E69"/>
    <w:rsid w:val="000D562D"/>
    <w:rsid w:val="000E10DD"/>
    <w:rsid w:val="000E2DFF"/>
    <w:rsid w:val="000E4C80"/>
    <w:rsid w:val="000F0741"/>
    <w:rsid w:val="000F1844"/>
    <w:rsid w:val="000F2898"/>
    <w:rsid w:val="000F635B"/>
    <w:rsid w:val="000F6911"/>
    <w:rsid w:val="000F6D05"/>
    <w:rsid w:val="0010122D"/>
    <w:rsid w:val="00101CC0"/>
    <w:rsid w:val="0010238C"/>
    <w:rsid w:val="0010542C"/>
    <w:rsid w:val="001146B4"/>
    <w:rsid w:val="001152BD"/>
    <w:rsid w:val="001177DB"/>
    <w:rsid w:val="0012291C"/>
    <w:rsid w:val="00130607"/>
    <w:rsid w:val="00133762"/>
    <w:rsid w:val="00135338"/>
    <w:rsid w:val="00136CBC"/>
    <w:rsid w:val="0014306D"/>
    <w:rsid w:val="00151743"/>
    <w:rsid w:val="00152756"/>
    <w:rsid w:val="00152F1D"/>
    <w:rsid w:val="00157CC7"/>
    <w:rsid w:val="001619DE"/>
    <w:rsid w:val="00161B8C"/>
    <w:rsid w:val="00162AB7"/>
    <w:rsid w:val="00162DDA"/>
    <w:rsid w:val="0016408A"/>
    <w:rsid w:val="00165E1D"/>
    <w:rsid w:val="00167C15"/>
    <w:rsid w:val="0017109D"/>
    <w:rsid w:val="001724A6"/>
    <w:rsid w:val="00176DDA"/>
    <w:rsid w:val="00182247"/>
    <w:rsid w:val="0018363B"/>
    <w:rsid w:val="00184043"/>
    <w:rsid w:val="00185E15"/>
    <w:rsid w:val="00190B43"/>
    <w:rsid w:val="001937C3"/>
    <w:rsid w:val="00193AE1"/>
    <w:rsid w:val="00193B5E"/>
    <w:rsid w:val="00193FF8"/>
    <w:rsid w:val="00194C98"/>
    <w:rsid w:val="001A0C33"/>
    <w:rsid w:val="001A3C69"/>
    <w:rsid w:val="001A4EAA"/>
    <w:rsid w:val="001B0A9F"/>
    <w:rsid w:val="001B0E1D"/>
    <w:rsid w:val="001B25AB"/>
    <w:rsid w:val="001B7AB3"/>
    <w:rsid w:val="001C0146"/>
    <w:rsid w:val="001C03AD"/>
    <w:rsid w:val="001C2842"/>
    <w:rsid w:val="001C41C6"/>
    <w:rsid w:val="001C5742"/>
    <w:rsid w:val="001C687E"/>
    <w:rsid w:val="001C6AFB"/>
    <w:rsid w:val="001C7EE9"/>
    <w:rsid w:val="001D203B"/>
    <w:rsid w:val="001D2366"/>
    <w:rsid w:val="001D3AFD"/>
    <w:rsid w:val="001D503A"/>
    <w:rsid w:val="001D55EE"/>
    <w:rsid w:val="001D6ABB"/>
    <w:rsid w:val="001D6B7B"/>
    <w:rsid w:val="001D6D7F"/>
    <w:rsid w:val="001D75BC"/>
    <w:rsid w:val="001E14FF"/>
    <w:rsid w:val="001E16EB"/>
    <w:rsid w:val="001E262B"/>
    <w:rsid w:val="001E38F1"/>
    <w:rsid w:val="001F24D0"/>
    <w:rsid w:val="001F3304"/>
    <w:rsid w:val="001F66AE"/>
    <w:rsid w:val="001F7CF3"/>
    <w:rsid w:val="0020121C"/>
    <w:rsid w:val="00204348"/>
    <w:rsid w:val="002125DD"/>
    <w:rsid w:val="00215F13"/>
    <w:rsid w:val="00217ED9"/>
    <w:rsid w:val="00225018"/>
    <w:rsid w:val="002256A0"/>
    <w:rsid w:val="00225C53"/>
    <w:rsid w:val="002279D5"/>
    <w:rsid w:val="00234A8A"/>
    <w:rsid w:val="00235B2C"/>
    <w:rsid w:val="0023746F"/>
    <w:rsid w:val="00237F2A"/>
    <w:rsid w:val="00240264"/>
    <w:rsid w:val="002409BA"/>
    <w:rsid w:val="00241B5F"/>
    <w:rsid w:val="0024411F"/>
    <w:rsid w:val="002458E7"/>
    <w:rsid w:val="002474D4"/>
    <w:rsid w:val="00247E46"/>
    <w:rsid w:val="00256795"/>
    <w:rsid w:val="00256CF0"/>
    <w:rsid w:val="00260926"/>
    <w:rsid w:val="002623A2"/>
    <w:rsid w:val="00265E93"/>
    <w:rsid w:val="00270683"/>
    <w:rsid w:val="00272A5B"/>
    <w:rsid w:val="00280748"/>
    <w:rsid w:val="002818FD"/>
    <w:rsid w:val="002853B6"/>
    <w:rsid w:val="00285581"/>
    <w:rsid w:val="00292278"/>
    <w:rsid w:val="00292334"/>
    <w:rsid w:val="0029463C"/>
    <w:rsid w:val="00294786"/>
    <w:rsid w:val="00294E1D"/>
    <w:rsid w:val="00295298"/>
    <w:rsid w:val="00296E6D"/>
    <w:rsid w:val="00296E7F"/>
    <w:rsid w:val="00297DA0"/>
    <w:rsid w:val="002A29E9"/>
    <w:rsid w:val="002A51BB"/>
    <w:rsid w:val="002A6BC1"/>
    <w:rsid w:val="002B1D5A"/>
    <w:rsid w:val="002B52E0"/>
    <w:rsid w:val="002B54F4"/>
    <w:rsid w:val="002B5573"/>
    <w:rsid w:val="002B5EB2"/>
    <w:rsid w:val="002B6B91"/>
    <w:rsid w:val="002C06FE"/>
    <w:rsid w:val="002C0B93"/>
    <w:rsid w:val="002C373A"/>
    <w:rsid w:val="002C42DE"/>
    <w:rsid w:val="002D4602"/>
    <w:rsid w:val="002D468A"/>
    <w:rsid w:val="002E391A"/>
    <w:rsid w:val="002E7804"/>
    <w:rsid w:val="002F1B20"/>
    <w:rsid w:val="002F4B19"/>
    <w:rsid w:val="002F62EB"/>
    <w:rsid w:val="0030736F"/>
    <w:rsid w:val="00310340"/>
    <w:rsid w:val="00310B30"/>
    <w:rsid w:val="00311546"/>
    <w:rsid w:val="00312683"/>
    <w:rsid w:val="00313678"/>
    <w:rsid w:val="00314A45"/>
    <w:rsid w:val="00314B34"/>
    <w:rsid w:val="0031516C"/>
    <w:rsid w:val="003164AC"/>
    <w:rsid w:val="0031765C"/>
    <w:rsid w:val="0032376E"/>
    <w:rsid w:val="003249E5"/>
    <w:rsid w:val="00326DEB"/>
    <w:rsid w:val="00331464"/>
    <w:rsid w:val="00336F60"/>
    <w:rsid w:val="003374C1"/>
    <w:rsid w:val="00340551"/>
    <w:rsid w:val="00340D3F"/>
    <w:rsid w:val="00341812"/>
    <w:rsid w:val="00342730"/>
    <w:rsid w:val="00342BE1"/>
    <w:rsid w:val="00343DB8"/>
    <w:rsid w:val="003458D1"/>
    <w:rsid w:val="00347B49"/>
    <w:rsid w:val="0035255B"/>
    <w:rsid w:val="00354684"/>
    <w:rsid w:val="00361223"/>
    <w:rsid w:val="0036240A"/>
    <w:rsid w:val="003627AC"/>
    <w:rsid w:val="0036283E"/>
    <w:rsid w:val="0036359E"/>
    <w:rsid w:val="0036530E"/>
    <w:rsid w:val="00365959"/>
    <w:rsid w:val="00366277"/>
    <w:rsid w:val="0037131A"/>
    <w:rsid w:val="0037298D"/>
    <w:rsid w:val="00372F8F"/>
    <w:rsid w:val="00374801"/>
    <w:rsid w:val="00375DEB"/>
    <w:rsid w:val="00375E76"/>
    <w:rsid w:val="00376841"/>
    <w:rsid w:val="00376BD4"/>
    <w:rsid w:val="00377AA0"/>
    <w:rsid w:val="00380AF3"/>
    <w:rsid w:val="00380B24"/>
    <w:rsid w:val="00380E14"/>
    <w:rsid w:val="00384BA6"/>
    <w:rsid w:val="003855E2"/>
    <w:rsid w:val="00386A82"/>
    <w:rsid w:val="00386C57"/>
    <w:rsid w:val="00393452"/>
    <w:rsid w:val="00397447"/>
    <w:rsid w:val="003A4618"/>
    <w:rsid w:val="003A4BF9"/>
    <w:rsid w:val="003A51D8"/>
    <w:rsid w:val="003A6ED9"/>
    <w:rsid w:val="003A74C8"/>
    <w:rsid w:val="003B2943"/>
    <w:rsid w:val="003B303E"/>
    <w:rsid w:val="003B33B9"/>
    <w:rsid w:val="003B62C7"/>
    <w:rsid w:val="003C063E"/>
    <w:rsid w:val="003C0ADA"/>
    <w:rsid w:val="003C2D3F"/>
    <w:rsid w:val="003C427D"/>
    <w:rsid w:val="003C6008"/>
    <w:rsid w:val="003C6DC7"/>
    <w:rsid w:val="003C7B31"/>
    <w:rsid w:val="003D2394"/>
    <w:rsid w:val="003E2444"/>
    <w:rsid w:val="003E3B9B"/>
    <w:rsid w:val="003E4C61"/>
    <w:rsid w:val="003E6FC0"/>
    <w:rsid w:val="003F311C"/>
    <w:rsid w:val="003F6280"/>
    <w:rsid w:val="00404E18"/>
    <w:rsid w:val="00406C19"/>
    <w:rsid w:val="00406E02"/>
    <w:rsid w:val="00407A7A"/>
    <w:rsid w:val="00410FED"/>
    <w:rsid w:val="004147ED"/>
    <w:rsid w:val="004164B9"/>
    <w:rsid w:val="004164FB"/>
    <w:rsid w:val="0042038B"/>
    <w:rsid w:val="00420C44"/>
    <w:rsid w:val="00426CB8"/>
    <w:rsid w:val="004328E4"/>
    <w:rsid w:val="004342C0"/>
    <w:rsid w:val="00434AA4"/>
    <w:rsid w:val="004367CD"/>
    <w:rsid w:val="00436CA3"/>
    <w:rsid w:val="0044109A"/>
    <w:rsid w:val="00443E1F"/>
    <w:rsid w:val="00447FD0"/>
    <w:rsid w:val="004512C0"/>
    <w:rsid w:val="00452FE4"/>
    <w:rsid w:val="00453450"/>
    <w:rsid w:val="00456CDB"/>
    <w:rsid w:val="00460108"/>
    <w:rsid w:val="00467C2A"/>
    <w:rsid w:val="00477A85"/>
    <w:rsid w:val="00477BB9"/>
    <w:rsid w:val="00477DF0"/>
    <w:rsid w:val="00485BC0"/>
    <w:rsid w:val="004A30F6"/>
    <w:rsid w:val="004A59DA"/>
    <w:rsid w:val="004A79A6"/>
    <w:rsid w:val="004B607D"/>
    <w:rsid w:val="004B6247"/>
    <w:rsid w:val="004B75D8"/>
    <w:rsid w:val="004C02E6"/>
    <w:rsid w:val="004C233F"/>
    <w:rsid w:val="004C5AB4"/>
    <w:rsid w:val="004C6FDD"/>
    <w:rsid w:val="004D20FE"/>
    <w:rsid w:val="004D22F4"/>
    <w:rsid w:val="004D3F66"/>
    <w:rsid w:val="004D51B2"/>
    <w:rsid w:val="004D5BBE"/>
    <w:rsid w:val="004D6A61"/>
    <w:rsid w:val="004D7E56"/>
    <w:rsid w:val="004E47D5"/>
    <w:rsid w:val="004E5CB6"/>
    <w:rsid w:val="004E76AF"/>
    <w:rsid w:val="004F01D2"/>
    <w:rsid w:val="004F15D2"/>
    <w:rsid w:val="004F37F6"/>
    <w:rsid w:val="004F4DB5"/>
    <w:rsid w:val="004F632B"/>
    <w:rsid w:val="004F65BD"/>
    <w:rsid w:val="004F6C1C"/>
    <w:rsid w:val="004F7B31"/>
    <w:rsid w:val="004F7C95"/>
    <w:rsid w:val="004F7E6E"/>
    <w:rsid w:val="00500452"/>
    <w:rsid w:val="00500B19"/>
    <w:rsid w:val="00501727"/>
    <w:rsid w:val="00506588"/>
    <w:rsid w:val="005166B2"/>
    <w:rsid w:val="00520B91"/>
    <w:rsid w:val="00520F41"/>
    <w:rsid w:val="005246C7"/>
    <w:rsid w:val="005249ED"/>
    <w:rsid w:val="005304A7"/>
    <w:rsid w:val="00533D74"/>
    <w:rsid w:val="00535982"/>
    <w:rsid w:val="0053693C"/>
    <w:rsid w:val="005373AC"/>
    <w:rsid w:val="00540C69"/>
    <w:rsid w:val="00540DB4"/>
    <w:rsid w:val="0054158F"/>
    <w:rsid w:val="00542005"/>
    <w:rsid w:val="00542485"/>
    <w:rsid w:val="00545F95"/>
    <w:rsid w:val="00547406"/>
    <w:rsid w:val="0055181E"/>
    <w:rsid w:val="00560645"/>
    <w:rsid w:val="00563D1F"/>
    <w:rsid w:val="00565CDE"/>
    <w:rsid w:val="00571F8D"/>
    <w:rsid w:val="00576CA9"/>
    <w:rsid w:val="0058119F"/>
    <w:rsid w:val="0059342A"/>
    <w:rsid w:val="005A0F87"/>
    <w:rsid w:val="005A39F2"/>
    <w:rsid w:val="005A7195"/>
    <w:rsid w:val="005B271E"/>
    <w:rsid w:val="005B38D8"/>
    <w:rsid w:val="005B3FEE"/>
    <w:rsid w:val="005B44CD"/>
    <w:rsid w:val="005B6062"/>
    <w:rsid w:val="005B659B"/>
    <w:rsid w:val="005B77C2"/>
    <w:rsid w:val="005C50BB"/>
    <w:rsid w:val="005C5342"/>
    <w:rsid w:val="005C5AE3"/>
    <w:rsid w:val="005C5DDE"/>
    <w:rsid w:val="005D1EE9"/>
    <w:rsid w:val="005D697F"/>
    <w:rsid w:val="005D6E8F"/>
    <w:rsid w:val="005D73BA"/>
    <w:rsid w:val="005E569F"/>
    <w:rsid w:val="005F28AD"/>
    <w:rsid w:val="005F47C9"/>
    <w:rsid w:val="005F5B75"/>
    <w:rsid w:val="00600910"/>
    <w:rsid w:val="00601F0A"/>
    <w:rsid w:val="00602302"/>
    <w:rsid w:val="006033C5"/>
    <w:rsid w:val="00604B4D"/>
    <w:rsid w:val="00605DF0"/>
    <w:rsid w:val="00605DFB"/>
    <w:rsid w:val="006066FB"/>
    <w:rsid w:val="0061267C"/>
    <w:rsid w:val="006140B1"/>
    <w:rsid w:val="006210E9"/>
    <w:rsid w:val="0062604C"/>
    <w:rsid w:val="00626BF1"/>
    <w:rsid w:val="00633B32"/>
    <w:rsid w:val="00634A9E"/>
    <w:rsid w:val="0063620F"/>
    <w:rsid w:val="006364F0"/>
    <w:rsid w:val="006376E7"/>
    <w:rsid w:val="00643BC2"/>
    <w:rsid w:val="00647C00"/>
    <w:rsid w:val="006528E4"/>
    <w:rsid w:val="006634F4"/>
    <w:rsid w:val="00664D14"/>
    <w:rsid w:val="006656B4"/>
    <w:rsid w:val="00665E4D"/>
    <w:rsid w:val="00670DEE"/>
    <w:rsid w:val="00672FB7"/>
    <w:rsid w:val="00677430"/>
    <w:rsid w:val="006804C2"/>
    <w:rsid w:val="0068736A"/>
    <w:rsid w:val="0069012B"/>
    <w:rsid w:val="006908C9"/>
    <w:rsid w:val="006920A0"/>
    <w:rsid w:val="00696B14"/>
    <w:rsid w:val="0069725C"/>
    <w:rsid w:val="006A52B3"/>
    <w:rsid w:val="006A5362"/>
    <w:rsid w:val="006B2A9E"/>
    <w:rsid w:val="006B3A7B"/>
    <w:rsid w:val="006B4AF6"/>
    <w:rsid w:val="006B7618"/>
    <w:rsid w:val="006C0E43"/>
    <w:rsid w:val="006C5471"/>
    <w:rsid w:val="006C637E"/>
    <w:rsid w:val="006D0170"/>
    <w:rsid w:val="006D4E0D"/>
    <w:rsid w:val="006F2B01"/>
    <w:rsid w:val="006F3C3C"/>
    <w:rsid w:val="006F50D0"/>
    <w:rsid w:val="006F6AB5"/>
    <w:rsid w:val="006F7AF5"/>
    <w:rsid w:val="00711F73"/>
    <w:rsid w:val="0071324E"/>
    <w:rsid w:val="00713FCE"/>
    <w:rsid w:val="00722B15"/>
    <w:rsid w:val="00730608"/>
    <w:rsid w:val="007320B3"/>
    <w:rsid w:val="0073232D"/>
    <w:rsid w:val="007339BC"/>
    <w:rsid w:val="00733EB3"/>
    <w:rsid w:val="007344A9"/>
    <w:rsid w:val="0073467C"/>
    <w:rsid w:val="00742A6F"/>
    <w:rsid w:val="0074352A"/>
    <w:rsid w:val="00745339"/>
    <w:rsid w:val="00747691"/>
    <w:rsid w:val="007478A7"/>
    <w:rsid w:val="0075051C"/>
    <w:rsid w:val="00750ED6"/>
    <w:rsid w:val="00762537"/>
    <w:rsid w:val="0076504E"/>
    <w:rsid w:val="00765B7E"/>
    <w:rsid w:val="007663E3"/>
    <w:rsid w:val="00772408"/>
    <w:rsid w:val="00775E0B"/>
    <w:rsid w:val="0078460B"/>
    <w:rsid w:val="007858F6"/>
    <w:rsid w:val="00793B75"/>
    <w:rsid w:val="00797D2C"/>
    <w:rsid w:val="007A6F13"/>
    <w:rsid w:val="007A7462"/>
    <w:rsid w:val="007A7D69"/>
    <w:rsid w:val="007B0856"/>
    <w:rsid w:val="007B246C"/>
    <w:rsid w:val="007B28BF"/>
    <w:rsid w:val="007B6664"/>
    <w:rsid w:val="007B7AE2"/>
    <w:rsid w:val="007C2C30"/>
    <w:rsid w:val="007C5477"/>
    <w:rsid w:val="007C7EF7"/>
    <w:rsid w:val="007D0A2F"/>
    <w:rsid w:val="007D5E71"/>
    <w:rsid w:val="007E00EE"/>
    <w:rsid w:val="007E0D53"/>
    <w:rsid w:val="007E1751"/>
    <w:rsid w:val="007E1C72"/>
    <w:rsid w:val="007E5AB1"/>
    <w:rsid w:val="007E7DD5"/>
    <w:rsid w:val="007F321F"/>
    <w:rsid w:val="007F3DDB"/>
    <w:rsid w:val="00801565"/>
    <w:rsid w:val="0080199A"/>
    <w:rsid w:val="00802CB2"/>
    <w:rsid w:val="00803D99"/>
    <w:rsid w:val="0080632E"/>
    <w:rsid w:val="00806E54"/>
    <w:rsid w:val="00814CD6"/>
    <w:rsid w:val="00815CEE"/>
    <w:rsid w:val="0082021E"/>
    <w:rsid w:val="00823860"/>
    <w:rsid w:val="00832951"/>
    <w:rsid w:val="0083322F"/>
    <w:rsid w:val="008357AB"/>
    <w:rsid w:val="0083777F"/>
    <w:rsid w:val="008409D1"/>
    <w:rsid w:val="0084210B"/>
    <w:rsid w:val="0084520C"/>
    <w:rsid w:val="00845AED"/>
    <w:rsid w:val="00847BEA"/>
    <w:rsid w:val="00852EEC"/>
    <w:rsid w:val="0085317B"/>
    <w:rsid w:val="00854431"/>
    <w:rsid w:val="0085585A"/>
    <w:rsid w:val="00857116"/>
    <w:rsid w:val="00857A2B"/>
    <w:rsid w:val="008612AC"/>
    <w:rsid w:val="00867855"/>
    <w:rsid w:val="00873EE8"/>
    <w:rsid w:val="00874EA4"/>
    <w:rsid w:val="00876B97"/>
    <w:rsid w:val="00877A5D"/>
    <w:rsid w:val="00880231"/>
    <w:rsid w:val="00881824"/>
    <w:rsid w:val="0088193B"/>
    <w:rsid w:val="00882A8D"/>
    <w:rsid w:val="00883358"/>
    <w:rsid w:val="00883C7E"/>
    <w:rsid w:val="0089039F"/>
    <w:rsid w:val="0089041C"/>
    <w:rsid w:val="00892765"/>
    <w:rsid w:val="008947A5"/>
    <w:rsid w:val="008A1166"/>
    <w:rsid w:val="008A2F72"/>
    <w:rsid w:val="008A40E1"/>
    <w:rsid w:val="008A64A8"/>
    <w:rsid w:val="008A68B2"/>
    <w:rsid w:val="008B15A5"/>
    <w:rsid w:val="008B1929"/>
    <w:rsid w:val="008B43CB"/>
    <w:rsid w:val="008B4F87"/>
    <w:rsid w:val="008B5295"/>
    <w:rsid w:val="008B7C7B"/>
    <w:rsid w:val="008C0F93"/>
    <w:rsid w:val="008C176B"/>
    <w:rsid w:val="008C2DA5"/>
    <w:rsid w:val="008C56B0"/>
    <w:rsid w:val="008C6870"/>
    <w:rsid w:val="008C7E2A"/>
    <w:rsid w:val="008D0EF1"/>
    <w:rsid w:val="008D25C8"/>
    <w:rsid w:val="008D7FCD"/>
    <w:rsid w:val="008E00CA"/>
    <w:rsid w:val="008E1BF8"/>
    <w:rsid w:val="008E287D"/>
    <w:rsid w:val="008E2CF2"/>
    <w:rsid w:val="008E4016"/>
    <w:rsid w:val="008F2B21"/>
    <w:rsid w:val="008F39BB"/>
    <w:rsid w:val="008F3E90"/>
    <w:rsid w:val="008F7412"/>
    <w:rsid w:val="00902090"/>
    <w:rsid w:val="00907050"/>
    <w:rsid w:val="00912C85"/>
    <w:rsid w:val="009144E7"/>
    <w:rsid w:val="00915F44"/>
    <w:rsid w:val="009166BF"/>
    <w:rsid w:val="0092349A"/>
    <w:rsid w:val="00935003"/>
    <w:rsid w:val="00935B99"/>
    <w:rsid w:val="0093749F"/>
    <w:rsid w:val="00940B83"/>
    <w:rsid w:val="00942DB9"/>
    <w:rsid w:val="0094413A"/>
    <w:rsid w:val="00947D2D"/>
    <w:rsid w:val="0095056B"/>
    <w:rsid w:val="00950A99"/>
    <w:rsid w:val="00950C52"/>
    <w:rsid w:val="00951C85"/>
    <w:rsid w:val="00955090"/>
    <w:rsid w:val="00955480"/>
    <w:rsid w:val="00960AFE"/>
    <w:rsid w:val="00960DF3"/>
    <w:rsid w:val="0096105B"/>
    <w:rsid w:val="00961316"/>
    <w:rsid w:val="00961340"/>
    <w:rsid w:val="00961784"/>
    <w:rsid w:val="0096385C"/>
    <w:rsid w:val="00964258"/>
    <w:rsid w:val="0096796D"/>
    <w:rsid w:val="00967EB4"/>
    <w:rsid w:val="0097121E"/>
    <w:rsid w:val="00971C79"/>
    <w:rsid w:val="00971D4C"/>
    <w:rsid w:val="00972D84"/>
    <w:rsid w:val="00976EB7"/>
    <w:rsid w:val="00977509"/>
    <w:rsid w:val="00981199"/>
    <w:rsid w:val="00983A10"/>
    <w:rsid w:val="009843C5"/>
    <w:rsid w:val="00987754"/>
    <w:rsid w:val="00995821"/>
    <w:rsid w:val="00995FFD"/>
    <w:rsid w:val="0099781E"/>
    <w:rsid w:val="009A1F25"/>
    <w:rsid w:val="009A2ED7"/>
    <w:rsid w:val="009A42B4"/>
    <w:rsid w:val="009A4307"/>
    <w:rsid w:val="009A64D2"/>
    <w:rsid w:val="009A74CA"/>
    <w:rsid w:val="009A79CE"/>
    <w:rsid w:val="009B0A8D"/>
    <w:rsid w:val="009B2F8A"/>
    <w:rsid w:val="009B31DB"/>
    <w:rsid w:val="009B6997"/>
    <w:rsid w:val="009B7336"/>
    <w:rsid w:val="009C56DB"/>
    <w:rsid w:val="009C5C73"/>
    <w:rsid w:val="009C76FF"/>
    <w:rsid w:val="009D1A9F"/>
    <w:rsid w:val="009E04FF"/>
    <w:rsid w:val="009E2A90"/>
    <w:rsid w:val="009E311F"/>
    <w:rsid w:val="009E3CF6"/>
    <w:rsid w:val="009E689B"/>
    <w:rsid w:val="009F0948"/>
    <w:rsid w:val="009F0AE1"/>
    <w:rsid w:val="009F10A7"/>
    <w:rsid w:val="009F35F0"/>
    <w:rsid w:val="009F47DE"/>
    <w:rsid w:val="009F5FC7"/>
    <w:rsid w:val="00A00618"/>
    <w:rsid w:val="00A021D6"/>
    <w:rsid w:val="00A10658"/>
    <w:rsid w:val="00A10A28"/>
    <w:rsid w:val="00A14D80"/>
    <w:rsid w:val="00A160DF"/>
    <w:rsid w:val="00A164BE"/>
    <w:rsid w:val="00A17606"/>
    <w:rsid w:val="00A20224"/>
    <w:rsid w:val="00A25F3A"/>
    <w:rsid w:val="00A26B12"/>
    <w:rsid w:val="00A31E31"/>
    <w:rsid w:val="00A341D8"/>
    <w:rsid w:val="00A344A3"/>
    <w:rsid w:val="00A35759"/>
    <w:rsid w:val="00A35963"/>
    <w:rsid w:val="00A37956"/>
    <w:rsid w:val="00A44E8F"/>
    <w:rsid w:val="00A46E8C"/>
    <w:rsid w:val="00A50AC6"/>
    <w:rsid w:val="00A52784"/>
    <w:rsid w:val="00A606DF"/>
    <w:rsid w:val="00A63AB2"/>
    <w:rsid w:val="00A64D94"/>
    <w:rsid w:val="00A7400C"/>
    <w:rsid w:val="00A74306"/>
    <w:rsid w:val="00A74A07"/>
    <w:rsid w:val="00A876CA"/>
    <w:rsid w:val="00A92328"/>
    <w:rsid w:val="00A93296"/>
    <w:rsid w:val="00A94D8D"/>
    <w:rsid w:val="00A95CAF"/>
    <w:rsid w:val="00AA488B"/>
    <w:rsid w:val="00AA70A0"/>
    <w:rsid w:val="00AB0ABE"/>
    <w:rsid w:val="00AB2824"/>
    <w:rsid w:val="00AB3D8C"/>
    <w:rsid w:val="00AB576B"/>
    <w:rsid w:val="00AB5794"/>
    <w:rsid w:val="00AB5F74"/>
    <w:rsid w:val="00AC3972"/>
    <w:rsid w:val="00AC47AD"/>
    <w:rsid w:val="00AC5863"/>
    <w:rsid w:val="00AD0F50"/>
    <w:rsid w:val="00AD1505"/>
    <w:rsid w:val="00AD415F"/>
    <w:rsid w:val="00AD6D2D"/>
    <w:rsid w:val="00AE3E05"/>
    <w:rsid w:val="00AE6CA3"/>
    <w:rsid w:val="00AE6EA0"/>
    <w:rsid w:val="00AF1F9F"/>
    <w:rsid w:val="00AF2E3D"/>
    <w:rsid w:val="00AF307B"/>
    <w:rsid w:val="00B0068A"/>
    <w:rsid w:val="00B01079"/>
    <w:rsid w:val="00B0177B"/>
    <w:rsid w:val="00B0336D"/>
    <w:rsid w:val="00B03B63"/>
    <w:rsid w:val="00B04457"/>
    <w:rsid w:val="00B04DAC"/>
    <w:rsid w:val="00B110DC"/>
    <w:rsid w:val="00B119D8"/>
    <w:rsid w:val="00B16DE3"/>
    <w:rsid w:val="00B208F9"/>
    <w:rsid w:val="00B3313F"/>
    <w:rsid w:val="00B37CFA"/>
    <w:rsid w:val="00B40264"/>
    <w:rsid w:val="00B41C9F"/>
    <w:rsid w:val="00B42737"/>
    <w:rsid w:val="00B47EFA"/>
    <w:rsid w:val="00B47F6C"/>
    <w:rsid w:val="00B514F8"/>
    <w:rsid w:val="00B5378F"/>
    <w:rsid w:val="00B545CB"/>
    <w:rsid w:val="00B63985"/>
    <w:rsid w:val="00B64D54"/>
    <w:rsid w:val="00B6509A"/>
    <w:rsid w:val="00B66BB1"/>
    <w:rsid w:val="00B67A52"/>
    <w:rsid w:val="00B731CE"/>
    <w:rsid w:val="00B758A6"/>
    <w:rsid w:val="00B75D72"/>
    <w:rsid w:val="00B856D2"/>
    <w:rsid w:val="00B87995"/>
    <w:rsid w:val="00B9102A"/>
    <w:rsid w:val="00B97F56"/>
    <w:rsid w:val="00BA188A"/>
    <w:rsid w:val="00BA33B1"/>
    <w:rsid w:val="00BB0D7F"/>
    <w:rsid w:val="00BB13B4"/>
    <w:rsid w:val="00BB24F0"/>
    <w:rsid w:val="00BB5197"/>
    <w:rsid w:val="00BB6F30"/>
    <w:rsid w:val="00BB7473"/>
    <w:rsid w:val="00BC4FB6"/>
    <w:rsid w:val="00BC5F87"/>
    <w:rsid w:val="00BD5D2D"/>
    <w:rsid w:val="00BE180D"/>
    <w:rsid w:val="00BE25DF"/>
    <w:rsid w:val="00BE2F1A"/>
    <w:rsid w:val="00BE40CF"/>
    <w:rsid w:val="00BE4F1E"/>
    <w:rsid w:val="00BE4FC6"/>
    <w:rsid w:val="00BE5CD7"/>
    <w:rsid w:val="00BE756F"/>
    <w:rsid w:val="00BF0E9D"/>
    <w:rsid w:val="00BF575F"/>
    <w:rsid w:val="00BF6376"/>
    <w:rsid w:val="00BF67C6"/>
    <w:rsid w:val="00C0026C"/>
    <w:rsid w:val="00C0029B"/>
    <w:rsid w:val="00C00503"/>
    <w:rsid w:val="00C03001"/>
    <w:rsid w:val="00C04FDA"/>
    <w:rsid w:val="00C05DAC"/>
    <w:rsid w:val="00C079E0"/>
    <w:rsid w:val="00C07EF5"/>
    <w:rsid w:val="00C13B01"/>
    <w:rsid w:val="00C13B91"/>
    <w:rsid w:val="00C1596D"/>
    <w:rsid w:val="00C16A30"/>
    <w:rsid w:val="00C17029"/>
    <w:rsid w:val="00C17990"/>
    <w:rsid w:val="00C41CF0"/>
    <w:rsid w:val="00C4208F"/>
    <w:rsid w:val="00C424D8"/>
    <w:rsid w:val="00C43658"/>
    <w:rsid w:val="00C5082F"/>
    <w:rsid w:val="00C55BD5"/>
    <w:rsid w:val="00C62A2B"/>
    <w:rsid w:val="00C63CF2"/>
    <w:rsid w:val="00C677C5"/>
    <w:rsid w:val="00C76D4A"/>
    <w:rsid w:val="00C8033F"/>
    <w:rsid w:val="00C824FC"/>
    <w:rsid w:val="00C832EE"/>
    <w:rsid w:val="00C8671A"/>
    <w:rsid w:val="00C87B87"/>
    <w:rsid w:val="00C90221"/>
    <w:rsid w:val="00C9327F"/>
    <w:rsid w:val="00C94A90"/>
    <w:rsid w:val="00C97D11"/>
    <w:rsid w:val="00CA15DD"/>
    <w:rsid w:val="00CA22F2"/>
    <w:rsid w:val="00CA61C6"/>
    <w:rsid w:val="00CB212D"/>
    <w:rsid w:val="00CB5085"/>
    <w:rsid w:val="00CB6A39"/>
    <w:rsid w:val="00CB701F"/>
    <w:rsid w:val="00CB7FBB"/>
    <w:rsid w:val="00CC0E96"/>
    <w:rsid w:val="00CC2401"/>
    <w:rsid w:val="00CC2A70"/>
    <w:rsid w:val="00CC5C93"/>
    <w:rsid w:val="00CC7002"/>
    <w:rsid w:val="00CC7BF5"/>
    <w:rsid w:val="00CD093F"/>
    <w:rsid w:val="00CD1077"/>
    <w:rsid w:val="00CD36B8"/>
    <w:rsid w:val="00CD450A"/>
    <w:rsid w:val="00CD4A84"/>
    <w:rsid w:val="00CD606C"/>
    <w:rsid w:val="00CD7B4A"/>
    <w:rsid w:val="00CD7F46"/>
    <w:rsid w:val="00CE0464"/>
    <w:rsid w:val="00CE2324"/>
    <w:rsid w:val="00CE2D34"/>
    <w:rsid w:val="00CE7F25"/>
    <w:rsid w:val="00CF00C4"/>
    <w:rsid w:val="00CF0422"/>
    <w:rsid w:val="00CF0D22"/>
    <w:rsid w:val="00CF11DD"/>
    <w:rsid w:val="00CF1532"/>
    <w:rsid w:val="00CF1E71"/>
    <w:rsid w:val="00D022C2"/>
    <w:rsid w:val="00D024FA"/>
    <w:rsid w:val="00D032D3"/>
    <w:rsid w:val="00D0481C"/>
    <w:rsid w:val="00D111DD"/>
    <w:rsid w:val="00D11814"/>
    <w:rsid w:val="00D14D97"/>
    <w:rsid w:val="00D15100"/>
    <w:rsid w:val="00D2133B"/>
    <w:rsid w:val="00D2195C"/>
    <w:rsid w:val="00D31A47"/>
    <w:rsid w:val="00D34E26"/>
    <w:rsid w:val="00D3664E"/>
    <w:rsid w:val="00D453E8"/>
    <w:rsid w:val="00D5005C"/>
    <w:rsid w:val="00D52504"/>
    <w:rsid w:val="00D53A1F"/>
    <w:rsid w:val="00D53B25"/>
    <w:rsid w:val="00D566DF"/>
    <w:rsid w:val="00D574D3"/>
    <w:rsid w:val="00D62DAC"/>
    <w:rsid w:val="00D65879"/>
    <w:rsid w:val="00D71353"/>
    <w:rsid w:val="00D7596C"/>
    <w:rsid w:val="00D75ADC"/>
    <w:rsid w:val="00D8078A"/>
    <w:rsid w:val="00D861BF"/>
    <w:rsid w:val="00D9307E"/>
    <w:rsid w:val="00DA3E57"/>
    <w:rsid w:val="00DA4531"/>
    <w:rsid w:val="00DB41EE"/>
    <w:rsid w:val="00DB4660"/>
    <w:rsid w:val="00DB5693"/>
    <w:rsid w:val="00DB588E"/>
    <w:rsid w:val="00DB7899"/>
    <w:rsid w:val="00DC0D7D"/>
    <w:rsid w:val="00DC31E9"/>
    <w:rsid w:val="00DC38AB"/>
    <w:rsid w:val="00DC58C6"/>
    <w:rsid w:val="00DC79E8"/>
    <w:rsid w:val="00DD2159"/>
    <w:rsid w:val="00DD5569"/>
    <w:rsid w:val="00DE3650"/>
    <w:rsid w:val="00DE552A"/>
    <w:rsid w:val="00DE641A"/>
    <w:rsid w:val="00DE6621"/>
    <w:rsid w:val="00DE7285"/>
    <w:rsid w:val="00DE73F9"/>
    <w:rsid w:val="00DF28CC"/>
    <w:rsid w:val="00DF2DBB"/>
    <w:rsid w:val="00DF4C77"/>
    <w:rsid w:val="00DF6053"/>
    <w:rsid w:val="00E02506"/>
    <w:rsid w:val="00E11A42"/>
    <w:rsid w:val="00E121B2"/>
    <w:rsid w:val="00E1427E"/>
    <w:rsid w:val="00E15599"/>
    <w:rsid w:val="00E16DC3"/>
    <w:rsid w:val="00E20369"/>
    <w:rsid w:val="00E22058"/>
    <w:rsid w:val="00E234F7"/>
    <w:rsid w:val="00E23CC0"/>
    <w:rsid w:val="00E2474E"/>
    <w:rsid w:val="00E2532C"/>
    <w:rsid w:val="00E25752"/>
    <w:rsid w:val="00E25EAF"/>
    <w:rsid w:val="00E2632D"/>
    <w:rsid w:val="00E2731A"/>
    <w:rsid w:val="00E30BE0"/>
    <w:rsid w:val="00E32D31"/>
    <w:rsid w:val="00E37CA4"/>
    <w:rsid w:val="00E401BD"/>
    <w:rsid w:val="00E40391"/>
    <w:rsid w:val="00E40ACC"/>
    <w:rsid w:val="00E419E5"/>
    <w:rsid w:val="00E42C13"/>
    <w:rsid w:val="00E45DFB"/>
    <w:rsid w:val="00E54A0F"/>
    <w:rsid w:val="00E6256D"/>
    <w:rsid w:val="00E63A91"/>
    <w:rsid w:val="00E7781E"/>
    <w:rsid w:val="00E81168"/>
    <w:rsid w:val="00E82ED4"/>
    <w:rsid w:val="00E83777"/>
    <w:rsid w:val="00E84A2D"/>
    <w:rsid w:val="00E8599E"/>
    <w:rsid w:val="00E85FED"/>
    <w:rsid w:val="00E86224"/>
    <w:rsid w:val="00E91682"/>
    <w:rsid w:val="00E93F48"/>
    <w:rsid w:val="00E96436"/>
    <w:rsid w:val="00E9687D"/>
    <w:rsid w:val="00E96FCB"/>
    <w:rsid w:val="00EA751F"/>
    <w:rsid w:val="00EB28C7"/>
    <w:rsid w:val="00EB551B"/>
    <w:rsid w:val="00EB6369"/>
    <w:rsid w:val="00EC49A4"/>
    <w:rsid w:val="00EC683D"/>
    <w:rsid w:val="00EC7828"/>
    <w:rsid w:val="00ED18AF"/>
    <w:rsid w:val="00ED1EFB"/>
    <w:rsid w:val="00ED6586"/>
    <w:rsid w:val="00EE236F"/>
    <w:rsid w:val="00EE3199"/>
    <w:rsid w:val="00EE6276"/>
    <w:rsid w:val="00EE7130"/>
    <w:rsid w:val="00EE7526"/>
    <w:rsid w:val="00EF0A0A"/>
    <w:rsid w:val="00EF0D16"/>
    <w:rsid w:val="00EF22C5"/>
    <w:rsid w:val="00EF31FE"/>
    <w:rsid w:val="00EF576E"/>
    <w:rsid w:val="00EF68C8"/>
    <w:rsid w:val="00EF7CF5"/>
    <w:rsid w:val="00F017A0"/>
    <w:rsid w:val="00F0181C"/>
    <w:rsid w:val="00F027B1"/>
    <w:rsid w:val="00F029D8"/>
    <w:rsid w:val="00F03312"/>
    <w:rsid w:val="00F03395"/>
    <w:rsid w:val="00F0501C"/>
    <w:rsid w:val="00F11CC5"/>
    <w:rsid w:val="00F14ED8"/>
    <w:rsid w:val="00F26382"/>
    <w:rsid w:val="00F3317A"/>
    <w:rsid w:val="00F3470E"/>
    <w:rsid w:val="00F35DA3"/>
    <w:rsid w:val="00F40746"/>
    <w:rsid w:val="00F408DA"/>
    <w:rsid w:val="00F41050"/>
    <w:rsid w:val="00F419A8"/>
    <w:rsid w:val="00F42A3A"/>
    <w:rsid w:val="00F43692"/>
    <w:rsid w:val="00F4390B"/>
    <w:rsid w:val="00F4608A"/>
    <w:rsid w:val="00F46782"/>
    <w:rsid w:val="00F477E4"/>
    <w:rsid w:val="00F477FB"/>
    <w:rsid w:val="00F47E0C"/>
    <w:rsid w:val="00F50D37"/>
    <w:rsid w:val="00F548A2"/>
    <w:rsid w:val="00F55049"/>
    <w:rsid w:val="00F55604"/>
    <w:rsid w:val="00F5667B"/>
    <w:rsid w:val="00F57D14"/>
    <w:rsid w:val="00F57F05"/>
    <w:rsid w:val="00F62A3D"/>
    <w:rsid w:val="00F64582"/>
    <w:rsid w:val="00F70D80"/>
    <w:rsid w:val="00F74E0A"/>
    <w:rsid w:val="00F77682"/>
    <w:rsid w:val="00F802F6"/>
    <w:rsid w:val="00F83AE6"/>
    <w:rsid w:val="00F84E63"/>
    <w:rsid w:val="00F86C16"/>
    <w:rsid w:val="00F879C5"/>
    <w:rsid w:val="00F90345"/>
    <w:rsid w:val="00FB1EFE"/>
    <w:rsid w:val="00FB287C"/>
    <w:rsid w:val="00FB5C1D"/>
    <w:rsid w:val="00FC0B90"/>
    <w:rsid w:val="00FC63DB"/>
    <w:rsid w:val="00FD029A"/>
    <w:rsid w:val="00FD16DD"/>
    <w:rsid w:val="00FD53FA"/>
    <w:rsid w:val="00FD7A33"/>
    <w:rsid w:val="00FE470A"/>
    <w:rsid w:val="00FE4B69"/>
    <w:rsid w:val="00FE7E91"/>
    <w:rsid w:val="00FF4164"/>
    <w:rsid w:val="00FF4D73"/>
    <w:rsid w:val="00FF5E12"/>
    <w:rsid w:val="00FF6FA4"/>
    <w:rsid w:val="00FF75D4"/>
    <w:rsid w:val="00FF7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1025"/>
  <w15:docId w15:val="{313FCABE-AC5F-425E-AC8F-57670E57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1C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95821"/>
    <w:pPr>
      <w:tabs>
        <w:tab w:val="center" w:pos="4536"/>
        <w:tab w:val="right" w:pos="9072"/>
      </w:tabs>
      <w:spacing w:after="0" w:line="240" w:lineRule="auto"/>
    </w:pPr>
    <w:rPr>
      <w:sz w:val="24"/>
    </w:rPr>
  </w:style>
  <w:style w:type="character" w:customStyle="1" w:styleId="PidipaginaCarattere">
    <w:name w:val="Piè di pagina Carattere"/>
    <w:basedOn w:val="Carpredefinitoparagrafo"/>
    <w:link w:val="Pidipagina"/>
    <w:uiPriority w:val="99"/>
    <w:rsid w:val="00995821"/>
    <w:rPr>
      <w:sz w:val="24"/>
    </w:rPr>
  </w:style>
  <w:style w:type="paragraph" w:styleId="Testofumetto">
    <w:name w:val="Balloon Text"/>
    <w:basedOn w:val="Normale"/>
    <w:link w:val="TestofumettoCarattere"/>
    <w:uiPriority w:val="99"/>
    <w:semiHidden/>
    <w:unhideWhenUsed/>
    <w:rsid w:val="00995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FFD"/>
    <w:rPr>
      <w:rFonts w:ascii="Tahoma" w:hAnsi="Tahoma" w:cs="Tahoma"/>
      <w:sz w:val="16"/>
      <w:szCs w:val="16"/>
    </w:rPr>
  </w:style>
  <w:style w:type="character" w:styleId="Collegamentoipertestuale">
    <w:name w:val="Hyperlink"/>
    <w:basedOn w:val="Carpredefinitoparagrafo"/>
    <w:uiPriority w:val="99"/>
    <w:unhideWhenUsed/>
    <w:rsid w:val="008B15A5"/>
    <w:rPr>
      <w:color w:val="0000FF" w:themeColor="hyperlink"/>
      <w:u w:val="single"/>
    </w:rPr>
  </w:style>
  <w:style w:type="paragraph" w:styleId="Paragrafoelenco">
    <w:name w:val="List Paragraph"/>
    <w:basedOn w:val="Normale"/>
    <w:uiPriority w:val="34"/>
    <w:qFormat/>
    <w:rsid w:val="008B1929"/>
    <w:pPr>
      <w:ind w:left="720"/>
      <w:contextualSpacing/>
    </w:pPr>
  </w:style>
  <w:style w:type="paragraph" w:styleId="Intestazione">
    <w:name w:val="header"/>
    <w:basedOn w:val="Normale"/>
    <w:link w:val="IntestazioneCarattere"/>
    <w:uiPriority w:val="99"/>
    <w:unhideWhenUsed/>
    <w:rsid w:val="00194C9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94C98"/>
  </w:style>
  <w:style w:type="character" w:styleId="Enfasicorsivo">
    <w:name w:val="Emphasis"/>
    <w:basedOn w:val="Carpredefinitoparagrafo"/>
    <w:uiPriority w:val="20"/>
    <w:qFormat/>
    <w:rsid w:val="00E81168"/>
    <w:rPr>
      <w:i/>
      <w:iCs/>
    </w:rPr>
  </w:style>
  <w:style w:type="character" w:customStyle="1" w:styleId="slug-doi">
    <w:name w:val="slug-doi"/>
    <w:basedOn w:val="Carpredefinitoparagrafo"/>
    <w:rsid w:val="0024411F"/>
  </w:style>
  <w:style w:type="paragraph" w:styleId="Testonormale">
    <w:name w:val="Plain Text"/>
    <w:basedOn w:val="Normale"/>
    <w:link w:val="TestonormaleCarattere"/>
    <w:uiPriority w:val="99"/>
    <w:unhideWhenUsed/>
    <w:rsid w:val="0055181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5181E"/>
    <w:rPr>
      <w:rFonts w:ascii="Calibri" w:hAnsi="Calibri"/>
      <w:szCs w:val="21"/>
    </w:rPr>
  </w:style>
  <w:style w:type="character" w:customStyle="1" w:styleId="bibliographic-informationvalue">
    <w:name w:val="bibliographic-information__value"/>
    <w:basedOn w:val="Carpredefinitoparagrafo"/>
    <w:rsid w:val="004D6A61"/>
  </w:style>
  <w:style w:type="character" w:styleId="Rimandocommento">
    <w:name w:val="annotation reference"/>
    <w:basedOn w:val="Carpredefinitoparagrafo"/>
    <w:uiPriority w:val="99"/>
    <w:semiHidden/>
    <w:unhideWhenUsed/>
    <w:rsid w:val="009166BF"/>
    <w:rPr>
      <w:sz w:val="16"/>
      <w:szCs w:val="16"/>
    </w:rPr>
  </w:style>
  <w:style w:type="paragraph" w:styleId="Testocommento">
    <w:name w:val="annotation text"/>
    <w:basedOn w:val="Normale"/>
    <w:link w:val="TestocommentoCarattere"/>
    <w:uiPriority w:val="99"/>
    <w:unhideWhenUsed/>
    <w:rsid w:val="009166B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166BF"/>
    <w:rPr>
      <w:sz w:val="20"/>
      <w:szCs w:val="20"/>
    </w:rPr>
  </w:style>
  <w:style w:type="paragraph" w:styleId="Soggettocommento">
    <w:name w:val="annotation subject"/>
    <w:basedOn w:val="Testocommento"/>
    <w:next w:val="Testocommento"/>
    <w:link w:val="SoggettocommentoCarattere"/>
    <w:uiPriority w:val="99"/>
    <w:semiHidden/>
    <w:unhideWhenUsed/>
    <w:rsid w:val="009166BF"/>
    <w:rPr>
      <w:b/>
      <w:bCs/>
    </w:rPr>
  </w:style>
  <w:style w:type="character" w:customStyle="1" w:styleId="SoggettocommentoCarattere">
    <w:name w:val="Soggetto commento Carattere"/>
    <w:basedOn w:val="TestocommentoCarattere"/>
    <w:link w:val="Soggettocommento"/>
    <w:uiPriority w:val="99"/>
    <w:semiHidden/>
    <w:rsid w:val="009166BF"/>
    <w:rPr>
      <w:b/>
      <w:bCs/>
      <w:sz w:val="20"/>
      <w:szCs w:val="20"/>
    </w:rPr>
  </w:style>
  <w:style w:type="character" w:customStyle="1" w:styleId="articlelayoutheaderinfodoi">
    <w:name w:val="articlelayoutheader__info__doi"/>
    <w:basedOn w:val="Carpredefinitoparagrafo"/>
    <w:rsid w:val="00AE6EA0"/>
  </w:style>
  <w:style w:type="paragraph" w:customStyle="1" w:styleId="root">
    <w:name w:val="root"/>
    <w:basedOn w:val="Normale"/>
    <w:rsid w:val="00520F41"/>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6211">
      <w:bodyDiv w:val="1"/>
      <w:marLeft w:val="0"/>
      <w:marRight w:val="0"/>
      <w:marTop w:val="0"/>
      <w:marBottom w:val="0"/>
      <w:divBdr>
        <w:top w:val="none" w:sz="0" w:space="0" w:color="auto"/>
        <w:left w:val="none" w:sz="0" w:space="0" w:color="auto"/>
        <w:bottom w:val="none" w:sz="0" w:space="0" w:color="auto"/>
        <w:right w:val="none" w:sz="0" w:space="0" w:color="auto"/>
      </w:divBdr>
    </w:div>
    <w:div w:id="88623742">
      <w:bodyDiv w:val="1"/>
      <w:marLeft w:val="0"/>
      <w:marRight w:val="0"/>
      <w:marTop w:val="0"/>
      <w:marBottom w:val="0"/>
      <w:divBdr>
        <w:top w:val="none" w:sz="0" w:space="0" w:color="auto"/>
        <w:left w:val="none" w:sz="0" w:space="0" w:color="auto"/>
        <w:bottom w:val="none" w:sz="0" w:space="0" w:color="auto"/>
        <w:right w:val="none" w:sz="0" w:space="0" w:color="auto"/>
      </w:divBdr>
    </w:div>
    <w:div w:id="122693203">
      <w:bodyDiv w:val="1"/>
      <w:marLeft w:val="0"/>
      <w:marRight w:val="0"/>
      <w:marTop w:val="0"/>
      <w:marBottom w:val="0"/>
      <w:divBdr>
        <w:top w:val="none" w:sz="0" w:space="0" w:color="auto"/>
        <w:left w:val="none" w:sz="0" w:space="0" w:color="auto"/>
        <w:bottom w:val="none" w:sz="0" w:space="0" w:color="auto"/>
        <w:right w:val="none" w:sz="0" w:space="0" w:color="auto"/>
      </w:divBdr>
    </w:div>
    <w:div w:id="224493040">
      <w:bodyDiv w:val="1"/>
      <w:marLeft w:val="0"/>
      <w:marRight w:val="0"/>
      <w:marTop w:val="0"/>
      <w:marBottom w:val="0"/>
      <w:divBdr>
        <w:top w:val="none" w:sz="0" w:space="0" w:color="auto"/>
        <w:left w:val="none" w:sz="0" w:space="0" w:color="auto"/>
        <w:bottom w:val="none" w:sz="0" w:space="0" w:color="auto"/>
        <w:right w:val="none" w:sz="0" w:space="0" w:color="auto"/>
      </w:divBdr>
    </w:div>
    <w:div w:id="270557339">
      <w:bodyDiv w:val="1"/>
      <w:marLeft w:val="0"/>
      <w:marRight w:val="0"/>
      <w:marTop w:val="0"/>
      <w:marBottom w:val="0"/>
      <w:divBdr>
        <w:top w:val="none" w:sz="0" w:space="0" w:color="auto"/>
        <w:left w:val="none" w:sz="0" w:space="0" w:color="auto"/>
        <w:bottom w:val="none" w:sz="0" w:space="0" w:color="auto"/>
        <w:right w:val="none" w:sz="0" w:space="0" w:color="auto"/>
      </w:divBdr>
    </w:div>
    <w:div w:id="302153497">
      <w:bodyDiv w:val="1"/>
      <w:marLeft w:val="0"/>
      <w:marRight w:val="0"/>
      <w:marTop w:val="0"/>
      <w:marBottom w:val="0"/>
      <w:divBdr>
        <w:top w:val="none" w:sz="0" w:space="0" w:color="auto"/>
        <w:left w:val="none" w:sz="0" w:space="0" w:color="auto"/>
        <w:bottom w:val="none" w:sz="0" w:space="0" w:color="auto"/>
        <w:right w:val="none" w:sz="0" w:space="0" w:color="auto"/>
      </w:divBdr>
    </w:div>
    <w:div w:id="319777017">
      <w:bodyDiv w:val="1"/>
      <w:marLeft w:val="0"/>
      <w:marRight w:val="0"/>
      <w:marTop w:val="0"/>
      <w:marBottom w:val="0"/>
      <w:divBdr>
        <w:top w:val="none" w:sz="0" w:space="0" w:color="auto"/>
        <w:left w:val="none" w:sz="0" w:space="0" w:color="auto"/>
        <w:bottom w:val="none" w:sz="0" w:space="0" w:color="auto"/>
        <w:right w:val="none" w:sz="0" w:space="0" w:color="auto"/>
      </w:divBdr>
    </w:div>
    <w:div w:id="368650167">
      <w:bodyDiv w:val="1"/>
      <w:marLeft w:val="0"/>
      <w:marRight w:val="0"/>
      <w:marTop w:val="0"/>
      <w:marBottom w:val="0"/>
      <w:divBdr>
        <w:top w:val="none" w:sz="0" w:space="0" w:color="auto"/>
        <w:left w:val="none" w:sz="0" w:space="0" w:color="auto"/>
        <w:bottom w:val="none" w:sz="0" w:space="0" w:color="auto"/>
        <w:right w:val="none" w:sz="0" w:space="0" w:color="auto"/>
      </w:divBdr>
    </w:div>
    <w:div w:id="454102907">
      <w:bodyDiv w:val="1"/>
      <w:marLeft w:val="0"/>
      <w:marRight w:val="0"/>
      <w:marTop w:val="0"/>
      <w:marBottom w:val="0"/>
      <w:divBdr>
        <w:top w:val="none" w:sz="0" w:space="0" w:color="auto"/>
        <w:left w:val="none" w:sz="0" w:space="0" w:color="auto"/>
        <w:bottom w:val="none" w:sz="0" w:space="0" w:color="auto"/>
        <w:right w:val="none" w:sz="0" w:space="0" w:color="auto"/>
      </w:divBdr>
    </w:div>
    <w:div w:id="473572793">
      <w:bodyDiv w:val="1"/>
      <w:marLeft w:val="0"/>
      <w:marRight w:val="0"/>
      <w:marTop w:val="0"/>
      <w:marBottom w:val="0"/>
      <w:divBdr>
        <w:top w:val="none" w:sz="0" w:space="0" w:color="auto"/>
        <w:left w:val="none" w:sz="0" w:space="0" w:color="auto"/>
        <w:bottom w:val="none" w:sz="0" w:space="0" w:color="auto"/>
        <w:right w:val="none" w:sz="0" w:space="0" w:color="auto"/>
      </w:divBdr>
    </w:div>
    <w:div w:id="487477238">
      <w:bodyDiv w:val="1"/>
      <w:marLeft w:val="0"/>
      <w:marRight w:val="0"/>
      <w:marTop w:val="0"/>
      <w:marBottom w:val="0"/>
      <w:divBdr>
        <w:top w:val="none" w:sz="0" w:space="0" w:color="auto"/>
        <w:left w:val="none" w:sz="0" w:space="0" w:color="auto"/>
        <w:bottom w:val="none" w:sz="0" w:space="0" w:color="auto"/>
        <w:right w:val="none" w:sz="0" w:space="0" w:color="auto"/>
      </w:divBdr>
    </w:div>
    <w:div w:id="514002388">
      <w:bodyDiv w:val="1"/>
      <w:marLeft w:val="0"/>
      <w:marRight w:val="0"/>
      <w:marTop w:val="0"/>
      <w:marBottom w:val="0"/>
      <w:divBdr>
        <w:top w:val="none" w:sz="0" w:space="0" w:color="auto"/>
        <w:left w:val="none" w:sz="0" w:space="0" w:color="auto"/>
        <w:bottom w:val="none" w:sz="0" w:space="0" w:color="auto"/>
        <w:right w:val="none" w:sz="0" w:space="0" w:color="auto"/>
      </w:divBdr>
    </w:div>
    <w:div w:id="614018601">
      <w:bodyDiv w:val="1"/>
      <w:marLeft w:val="0"/>
      <w:marRight w:val="0"/>
      <w:marTop w:val="0"/>
      <w:marBottom w:val="0"/>
      <w:divBdr>
        <w:top w:val="none" w:sz="0" w:space="0" w:color="auto"/>
        <w:left w:val="none" w:sz="0" w:space="0" w:color="auto"/>
        <w:bottom w:val="none" w:sz="0" w:space="0" w:color="auto"/>
        <w:right w:val="none" w:sz="0" w:space="0" w:color="auto"/>
      </w:divBdr>
    </w:div>
    <w:div w:id="641815361">
      <w:bodyDiv w:val="1"/>
      <w:marLeft w:val="0"/>
      <w:marRight w:val="0"/>
      <w:marTop w:val="0"/>
      <w:marBottom w:val="0"/>
      <w:divBdr>
        <w:top w:val="none" w:sz="0" w:space="0" w:color="auto"/>
        <w:left w:val="none" w:sz="0" w:space="0" w:color="auto"/>
        <w:bottom w:val="none" w:sz="0" w:space="0" w:color="auto"/>
        <w:right w:val="none" w:sz="0" w:space="0" w:color="auto"/>
      </w:divBdr>
    </w:div>
    <w:div w:id="643003474">
      <w:bodyDiv w:val="1"/>
      <w:marLeft w:val="0"/>
      <w:marRight w:val="0"/>
      <w:marTop w:val="0"/>
      <w:marBottom w:val="0"/>
      <w:divBdr>
        <w:top w:val="none" w:sz="0" w:space="0" w:color="auto"/>
        <w:left w:val="none" w:sz="0" w:space="0" w:color="auto"/>
        <w:bottom w:val="none" w:sz="0" w:space="0" w:color="auto"/>
        <w:right w:val="none" w:sz="0" w:space="0" w:color="auto"/>
      </w:divBdr>
    </w:div>
    <w:div w:id="751396577">
      <w:bodyDiv w:val="1"/>
      <w:marLeft w:val="0"/>
      <w:marRight w:val="0"/>
      <w:marTop w:val="0"/>
      <w:marBottom w:val="0"/>
      <w:divBdr>
        <w:top w:val="none" w:sz="0" w:space="0" w:color="auto"/>
        <w:left w:val="none" w:sz="0" w:space="0" w:color="auto"/>
        <w:bottom w:val="none" w:sz="0" w:space="0" w:color="auto"/>
        <w:right w:val="none" w:sz="0" w:space="0" w:color="auto"/>
      </w:divBdr>
    </w:div>
    <w:div w:id="764687247">
      <w:bodyDiv w:val="1"/>
      <w:marLeft w:val="0"/>
      <w:marRight w:val="0"/>
      <w:marTop w:val="0"/>
      <w:marBottom w:val="0"/>
      <w:divBdr>
        <w:top w:val="none" w:sz="0" w:space="0" w:color="auto"/>
        <w:left w:val="none" w:sz="0" w:space="0" w:color="auto"/>
        <w:bottom w:val="none" w:sz="0" w:space="0" w:color="auto"/>
        <w:right w:val="none" w:sz="0" w:space="0" w:color="auto"/>
      </w:divBdr>
    </w:div>
    <w:div w:id="950430779">
      <w:bodyDiv w:val="1"/>
      <w:marLeft w:val="0"/>
      <w:marRight w:val="0"/>
      <w:marTop w:val="0"/>
      <w:marBottom w:val="0"/>
      <w:divBdr>
        <w:top w:val="none" w:sz="0" w:space="0" w:color="auto"/>
        <w:left w:val="none" w:sz="0" w:space="0" w:color="auto"/>
        <w:bottom w:val="none" w:sz="0" w:space="0" w:color="auto"/>
        <w:right w:val="none" w:sz="0" w:space="0" w:color="auto"/>
      </w:divBdr>
    </w:div>
    <w:div w:id="978610417">
      <w:bodyDiv w:val="1"/>
      <w:marLeft w:val="0"/>
      <w:marRight w:val="0"/>
      <w:marTop w:val="0"/>
      <w:marBottom w:val="0"/>
      <w:divBdr>
        <w:top w:val="none" w:sz="0" w:space="0" w:color="auto"/>
        <w:left w:val="none" w:sz="0" w:space="0" w:color="auto"/>
        <w:bottom w:val="none" w:sz="0" w:space="0" w:color="auto"/>
        <w:right w:val="none" w:sz="0" w:space="0" w:color="auto"/>
      </w:divBdr>
    </w:div>
    <w:div w:id="1015108946">
      <w:bodyDiv w:val="1"/>
      <w:marLeft w:val="0"/>
      <w:marRight w:val="0"/>
      <w:marTop w:val="0"/>
      <w:marBottom w:val="0"/>
      <w:divBdr>
        <w:top w:val="none" w:sz="0" w:space="0" w:color="auto"/>
        <w:left w:val="none" w:sz="0" w:space="0" w:color="auto"/>
        <w:bottom w:val="none" w:sz="0" w:space="0" w:color="auto"/>
        <w:right w:val="none" w:sz="0" w:space="0" w:color="auto"/>
      </w:divBdr>
    </w:div>
    <w:div w:id="1226529208">
      <w:bodyDiv w:val="1"/>
      <w:marLeft w:val="0"/>
      <w:marRight w:val="0"/>
      <w:marTop w:val="0"/>
      <w:marBottom w:val="0"/>
      <w:divBdr>
        <w:top w:val="none" w:sz="0" w:space="0" w:color="auto"/>
        <w:left w:val="none" w:sz="0" w:space="0" w:color="auto"/>
        <w:bottom w:val="none" w:sz="0" w:space="0" w:color="auto"/>
        <w:right w:val="none" w:sz="0" w:space="0" w:color="auto"/>
      </w:divBdr>
    </w:div>
    <w:div w:id="1401755481">
      <w:bodyDiv w:val="1"/>
      <w:marLeft w:val="0"/>
      <w:marRight w:val="0"/>
      <w:marTop w:val="0"/>
      <w:marBottom w:val="0"/>
      <w:divBdr>
        <w:top w:val="none" w:sz="0" w:space="0" w:color="auto"/>
        <w:left w:val="none" w:sz="0" w:space="0" w:color="auto"/>
        <w:bottom w:val="none" w:sz="0" w:space="0" w:color="auto"/>
        <w:right w:val="none" w:sz="0" w:space="0" w:color="auto"/>
      </w:divBdr>
    </w:div>
    <w:div w:id="1424493954">
      <w:bodyDiv w:val="1"/>
      <w:marLeft w:val="0"/>
      <w:marRight w:val="0"/>
      <w:marTop w:val="0"/>
      <w:marBottom w:val="0"/>
      <w:divBdr>
        <w:top w:val="none" w:sz="0" w:space="0" w:color="auto"/>
        <w:left w:val="none" w:sz="0" w:space="0" w:color="auto"/>
        <w:bottom w:val="none" w:sz="0" w:space="0" w:color="auto"/>
        <w:right w:val="none" w:sz="0" w:space="0" w:color="auto"/>
      </w:divBdr>
    </w:div>
    <w:div w:id="1435663834">
      <w:bodyDiv w:val="1"/>
      <w:marLeft w:val="0"/>
      <w:marRight w:val="0"/>
      <w:marTop w:val="0"/>
      <w:marBottom w:val="0"/>
      <w:divBdr>
        <w:top w:val="none" w:sz="0" w:space="0" w:color="auto"/>
        <w:left w:val="none" w:sz="0" w:space="0" w:color="auto"/>
        <w:bottom w:val="none" w:sz="0" w:space="0" w:color="auto"/>
        <w:right w:val="none" w:sz="0" w:space="0" w:color="auto"/>
      </w:divBdr>
    </w:div>
    <w:div w:id="1439445659">
      <w:bodyDiv w:val="1"/>
      <w:marLeft w:val="0"/>
      <w:marRight w:val="0"/>
      <w:marTop w:val="0"/>
      <w:marBottom w:val="0"/>
      <w:divBdr>
        <w:top w:val="none" w:sz="0" w:space="0" w:color="auto"/>
        <w:left w:val="none" w:sz="0" w:space="0" w:color="auto"/>
        <w:bottom w:val="none" w:sz="0" w:space="0" w:color="auto"/>
        <w:right w:val="none" w:sz="0" w:space="0" w:color="auto"/>
      </w:divBdr>
    </w:div>
    <w:div w:id="1441103783">
      <w:bodyDiv w:val="1"/>
      <w:marLeft w:val="0"/>
      <w:marRight w:val="0"/>
      <w:marTop w:val="0"/>
      <w:marBottom w:val="0"/>
      <w:divBdr>
        <w:top w:val="none" w:sz="0" w:space="0" w:color="auto"/>
        <w:left w:val="none" w:sz="0" w:space="0" w:color="auto"/>
        <w:bottom w:val="none" w:sz="0" w:space="0" w:color="auto"/>
        <w:right w:val="none" w:sz="0" w:space="0" w:color="auto"/>
      </w:divBdr>
    </w:div>
    <w:div w:id="1553229526">
      <w:bodyDiv w:val="1"/>
      <w:marLeft w:val="0"/>
      <w:marRight w:val="0"/>
      <w:marTop w:val="0"/>
      <w:marBottom w:val="0"/>
      <w:divBdr>
        <w:top w:val="none" w:sz="0" w:space="0" w:color="auto"/>
        <w:left w:val="none" w:sz="0" w:space="0" w:color="auto"/>
        <w:bottom w:val="none" w:sz="0" w:space="0" w:color="auto"/>
        <w:right w:val="none" w:sz="0" w:space="0" w:color="auto"/>
      </w:divBdr>
    </w:div>
    <w:div w:id="1614744158">
      <w:bodyDiv w:val="1"/>
      <w:marLeft w:val="0"/>
      <w:marRight w:val="0"/>
      <w:marTop w:val="0"/>
      <w:marBottom w:val="0"/>
      <w:divBdr>
        <w:top w:val="none" w:sz="0" w:space="0" w:color="auto"/>
        <w:left w:val="none" w:sz="0" w:space="0" w:color="auto"/>
        <w:bottom w:val="none" w:sz="0" w:space="0" w:color="auto"/>
        <w:right w:val="none" w:sz="0" w:space="0" w:color="auto"/>
      </w:divBdr>
    </w:div>
    <w:div w:id="1637249373">
      <w:bodyDiv w:val="1"/>
      <w:marLeft w:val="0"/>
      <w:marRight w:val="0"/>
      <w:marTop w:val="0"/>
      <w:marBottom w:val="0"/>
      <w:divBdr>
        <w:top w:val="none" w:sz="0" w:space="0" w:color="auto"/>
        <w:left w:val="none" w:sz="0" w:space="0" w:color="auto"/>
        <w:bottom w:val="none" w:sz="0" w:space="0" w:color="auto"/>
        <w:right w:val="none" w:sz="0" w:space="0" w:color="auto"/>
      </w:divBdr>
    </w:div>
    <w:div w:id="1672293060">
      <w:bodyDiv w:val="1"/>
      <w:marLeft w:val="0"/>
      <w:marRight w:val="0"/>
      <w:marTop w:val="0"/>
      <w:marBottom w:val="0"/>
      <w:divBdr>
        <w:top w:val="none" w:sz="0" w:space="0" w:color="auto"/>
        <w:left w:val="none" w:sz="0" w:space="0" w:color="auto"/>
        <w:bottom w:val="none" w:sz="0" w:space="0" w:color="auto"/>
        <w:right w:val="none" w:sz="0" w:space="0" w:color="auto"/>
      </w:divBdr>
    </w:div>
    <w:div w:id="1729954069">
      <w:bodyDiv w:val="1"/>
      <w:marLeft w:val="0"/>
      <w:marRight w:val="0"/>
      <w:marTop w:val="0"/>
      <w:marBottom w:val="0"/>
      <w:divBdr>
        <w:top w:val="none" w:sz="0" w:space="0" w:color="auto"/>
        <w:left w:val="none" w:sz="0" w:space="0" w:color="auto"/>
        <w:bottom w:val="none" w:sz="0" w:space="0" w:color="auto"/>
        <w:right w:val="none" w:sz="0" w:space="0" w:color="auto"/>
      </w:divBdr>
    </w:div>
    <w:div w:id="1781341689">
      <w:bodyDiv w:val="1"/>
      <w:marLeft w:val="0"/>
      <w:marRight w:val="0"/>
      <w:marTop w:val="0"/>
      <w:marBottom w:val="0"/>
      <w:divBdr>
        <w:top w:val="none" w:sz="0" w:space="0" w:color="auto"/>
        <w:left w:val="none" w:sz="0" w:space="0" w:color="auto"/>
        <w:bottom w:val="none" w:sz="0" w:space="0" w:color="auto"/>
        <w:right w:val="none" w:sz="0" w:space="0" w:color="auto"/>
      </w:divBdr>
    </w:div>
    <w:div w:id="19612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615-024-00560-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7910/DVN/UBXZH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32BD-1F23-4A7A-969C-88672C45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6470</Words>
  <Characters>36880</Characters>
  <Application>Microsoft Office Word</Application>
  <DocSecurity>0</DocSecurity>
  <Lines>307</Lines>
  <Paragraphs>86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Global Governance 6</dc:creator>
  <cp:lastModifiedBy>Z3k9BjljF9BjuklX</cp:lastModifiedBy>
  <cp:revision>2</cp:revision>
  <cp:lastPrinted>2025-07-16T11:48:00Z</cp:lastPrinted>
  <dcterms:created xsi:type="dcterms:W3CDTF">2025-09-08T13:32:00Z</dcterms:created>
  <dcterms:modified xsi:type="dcterms:W3CDTF">2025-09-08T13:32:00Z</dcterms:modified>
</cp:coreProperties>
</file>